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D7FDF">
      <w:pPr>
        <w:pStyle w:val="37"/>
        <w:bidi w:val="0"/>
        <w:spacing w:line="240" w:lineRule="auto"/>
        <w:rPr>
          <w:rFonts w:hint="default" w:ascii="Times New Roman" w:hAnsi="Times New Roman" w:eastAsia="仿宋_GB2312" w:cs="Times New Roman"/>
          <w:sz w:val="36"/>
          <w:szCs w:val="36"/>
        </w:rPr>
      </w:pPr>
    </w:p>
    <w:p w14:paraId="20F721B1">
      <w:pPr>
        <w:pStyle w:val="37"/>
        <w:bidi w:val="0"/>
        <w:spacing w:line="240" w:lineRule="auto"/>
        <w:rPr>
          <w:rFonts w:hint="default" w:ascii="Times New Roman" w:hAnsi="Times New Roman" w:eastAsia="仿宋_GB2312" w:cs="Times New Roman"/>
          <w:sz w:val="36"/>
          <w:szCs w:val="36"/>
        </w:rPr>
      </w:pPr>
    </w:p>
    <w:p w14:paraId="5ECA9A44">
      <w:pPr>
        <w:pStyle w:val="37"/>
        <w:bidi w:val="0"/>
        <w:spacing w:line="240" w:lineRule="auto"/>
        <w:rPr>
          <w:rFonts w:hint="default" w:ascii="Times New Roman" w:hAnsi="Times New Roman" w:eastAsia="仿宋_GB2312" w:cs="Times New Roman"/>
          <w:sz w:val="36"/>
          <w:szCs w:val="36"/>
        </w:rPr>
      </w:pPr>
    </w:p>
    <w:p w14:paraId="4A6BD9ED">
      <w:pPr>
        <w:pStyle w:val="37"/>
        <w:bidi w:val="0"/>
        <w:spacing w:line="240" w:lineRule="auto"/>
        <w:rPr>
          <w:rFonts w:hint="default" w:ascii="Times New Roman" w:hAnsi="Times New Roman" w:eastAsia="仿宋_GB2312" w:cs="Times New Roman"/>
          <w:sz w:val="36"/>
          <w:szCs w:val="36"/>
        </w:rPr>
      </w:pPr>
    </w:p>
    <w:p w14:paraId="0062C8D5">
      <w:pPr>
        <w:pStyle w:val="37"/>
        <w:bidi w:val="0"/>
        <w:spacing w:line="240" w:lineRule="auto"/>
        <w:rPr>
          <w:rFonts w:hint="default" w:ascii="Times New Roman" w:hAnsi="Times New Roman" w:eastAsia="仿宋_GB2312" w:cs="Times New Roman"/>
          <w:sz w:val="36"/>
          <w:szCs w:val="36"/>
        </w:rPr>
      </w:pPr>
    </w:p>
    <w:p w14:paraId="69EA664D">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36"/>
          <w:szCs w:val="36"/>
        </w:rPr>
      </w:pPr>
      <w:r>
        <w:rPr>
          <w:rFonts w:hint="default" w:ascii="Times New Roman" w:hAnsi="Times New Roman" w:eastAsia="方正小标宋_GBK" w:cs="Times New Roman"/>
          <w:color w:val="auto"/>
          <w:sz w:val="72"/>
          <w:szCs w:val="72"/>
        </w:rPr>
        <w:t>建设项目环境影响报告表</w:t>
      </w:r>
    </w:p>
    <w:p w14:paraId="367635D6">
      <w:pPr>
        <w:pStyle w:val="37"/>
        <w:bidi w:val="0"/>
        <w:spacing w:line="240" w:lineRule="auto"/>
        <w:ind w:left="0" w:leftChars="0" w:right="0" w:rightChars="0" w:firstLine="0" w:firstLineChars="0"/>
        <w:jc w:val="center"/>
        <w:rPr>
          <w:rFonts w:hint="default" w:ascii="Times New Roman" w:hAnsi="Times New Roman" w:eastAsia="仿宋_GB2312" w:cs="Times New Roman"/>
          <w:color w:val="auto"/>
          <w:sz w:val="48"/>
          <w:szCs w:val="48"/>
        </w:rPr>
      </w:pPr>
      <w:r>
        <w:rPr>
          <w:rFonts w:hint="default" w:ascii="Times New Roman" w:hAnsi="Times New Roman" w:eastAsia="楷体_GB2312" w:cs="Times New Roman"/>
          <w:color w:val="auto"/>
          <w:sz w:val="48"/>
          <w:szCs w:val="48"/>
        </w:rPr>
        <w:t>（生态影响类）</w:t>
      </w:r>
    </w:p>
    <w:p w14:paraId="761007AA">
      <w:pPr>
        <w:pStyle w:val="37"/>
        <w:bidi w:val="0"/>
        <w:spacing w:line="240" w:lineRule="auto"/>
        <w:ind w:left="0" w:leftChars="0" w:right="0" w:rightChars="0" w:firstLine="0" w:firstLineChars="0"/>
        <w:jc w:val="center"/>
        <w:rPr>
          <w:rFonts w:hint="default" w:ascii="Times New Roman" w:hAnsi="Times New Roman" w:eastAsia="华文仿宋" w:cs="Times New Roman"/>
          <w:color w:val="auto"/>
          <w:sz w:val="44"/>
          <w:szCs w:val="44"/>
        </w:rPr>
      </w:pPr>
    </w:p>
    <w:p w14:paraId="07DF38AE">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z w:val="52"/>
          <w:szCs w:val="52"/>
        </w:rPr>
      </w:pPr>
    </w:p>
    <w:p w14:paraId="3A0426CD">
      <w:pPr>
        <w:pStyle w:val="37"/>
        <w:keepNext w:val="0"/>
        <w:keepLines w:val="0"/>
        <w:pageBreakBefore w:val="0"/>
        <w:widowControl w:val="0"/>
        <w:kinsoku/>
        <w:wordWrap/>
        <w:overflowPunct/>
        <w:topLinePunct w:val="0"/>
        <w:autoSpaceDE/>
        <w:autoSpaceDN/>
        <w:bidi w:val="0"/>
        <w:adjustRightInd/>
        <w:snapToGrid/>
        <w:spacing w:line="240" w:lineRule="auto"/>
        <w:ind w:firstLine="1037" w:firstLineChars="0"/>
        <w:textAlignment w:val="auto"/>
        <w:rPr>
          <w:rFonts w:hint="default" w:ascii="Times New Roman" w:hAnsi="Times New Roman" w:eastAsia="仿宋" w:cs="Times New Roman"/>
          <w:color w:val="auto"/>
          <w:sz w:val="44"/>
          <w:szCs w:val="44"/>
        </w:rPr>
      </w:pPr>
    </w:p>
    <w:p w14:paraId="04F404D5">
      <w:pPr>
        <w:pStyle w:val="37"/>
        <w:keepNext w:val="0"/>
        <w:keepLines w:val="0"/>
        <w:pageBreakBefore w:val="0"/>
        <w:widowControl w:val="0"/>
        <w:kinsoku/>
        <w:wordWrap/>
        <w:overflowPunct/>
        <w:topLinePunct w:val="0"/>
        <w:autoSpaceDE/>
        <w:autoSpaceDN/>
        <w:bidi w:val="0"/>
        <w:adjustRightInd/>
        <w:snapToGrid/>
        <w:spacing w:line="240" w:lineRule="auto"/>
        <w:ind w:firstLine="1037" w:firstLineChars="0"/>
        <w:textAlignment w:val="auto"/>
        <w:rPr>
          <w:rFonts w:hint="default" w:ascii="Times New Roman" w:hAnsi="Times New Roman" w:eastAsia="仿宋" w:cs="Times New Roman"/>
          <w:color w:val="auto"/>
          <w:sz w:val="44"/>
          <w:szCs w:val="44"/>
        </w:rPr>
      </w:pPr>
    </w:p>
    <w:p w14:paraId="42AC14F6">
      <w:pPr>
        <w:pStyle w:val="37"/>
        <w:keepNext w:val="0"/>
        <w:keepLines w:val="0"/>
        <w:pageBreakBefore w:val="0"/>
        <w:widowControl w:val="0"/>
        <w:kinsoku/>
        <w:wordWrap/>
        <w:overflowPunct/>
        <w:topLinePunct w:val="0"/>
        <w:autoSpaceDE/>
        <w:autoSpaceDN/>
        <w:bidi w:val="0"/>
        <w:adjustRightInd/>
        <w:snapToGrid/>
        <w:spacing w:line="240" w:lineRule="auto"/>
        <w:ind w:firstLine="1037" w:firstLineChars="0"/>
        <w:textAlignment w:val="auto"/>
        <w:rPr>
          <w:rFonts w:hint="default" w:ascii="Times New Roman" w:hAnsi="Times New Roman" w:eastAsia="仿宋" w:cs="Times New Roman"/>
          <w:color w:val="auto"/>
          <w:sz w:val="44"/>
          <w:szCs w:val="44"/>
        </w:rPr>
      </w:pPr>
    </w:p>
    <w:p w14:paraId="4B5CD627">
      <w:pPr>
        <w:pStyle w:val="37"/>
        <w:keepNext w:val="0"/>
        <w:keepLines w:val="0"/>
        <w:pageBreakBefore w:val="0"/>
        <w:widowControl w:val="0"/>
        <w:kinsoku/>
        <w:wordWrap/>
        <w:overflowPunct/>
        <w:topLinePunct w:val="0"/>
        <w:autoSpaceDE/>
        <w:autoSpaceDN/>
        <w:bidi w:val="0"/>
        <w:adjustRightInd/>
        <w:snapToGrid/>
        <w:spacing w:line="240" w:lineRule="auto"/>
        <w:ind w:firstLine="1037" w:firstLineChars="0"/>
        <w:textAlignment w:val="auto"/>
        <w:rPr>
          <w:rFonts w:hint="default" w:ascii="Times New Roman" w:hAnsi="Times New Roman" w:eastAsia="仿宋" w:cs="Times New Roman"/>
          <w:color w:val="auto"/>
          <w:sz w:val="44"/>
          <w:szCs w:val="44"/>
        </w:rPr>
      </w:pPr>
    </w:p>
    <w:p w14:paraId="1A1D7521">
      <w:pPr>
        <w:pStyle w:val="37"/>
        <w:keepNext w:val="0"/>
        <w:keepLines w:val="0"/>
        <w:pageBreakBefore w:val="0"/>
        <w:widowControl w:val="0"/>
        <w:kinsoku/>
        <w:wordWrap/>
        <w:overflowPunct/>
        <w:topLinePunct w:val="0"/>
        <w:autoSpaceDE/>
        <w:autoSpaceDN/>
        <w:bidi w:val="0"/>
        <w:adjustRightInd/>
        <w:snapToGrid/>
        <w:spacing w:line="288" w:lineRule="auto"/>
        <w:ind w:left="1077" w:leftChars="513" w:firstLine="0" w:firstLineChars="0"/>
        <w:textAlignment w:val="auto"/>
        <w:rPr>
          <w:rFonts w:hint="default" w:ascii="仿宋" w:hAnsi="仿宋" w:eastAsia="仿宋" w:cs="仿宋"/>
          <w:b w:val="0"/>
          <w:bCs w:val="0"/>
          <w:color w:val="auto"/>
          <w:sz w:val="36"/>
          <w:szCs w:val="36"/>
          <w:u w:val="single"/>
          <w:lang w:val="en-US" w:eastAsia="zh-CN"/>
        </w:rPr>
      </w:pPr>
      <w:r>
        <w:rPr>
          <w:rFonts w:hint="eastAsia" w:ascii="仿宋" w:hAnsi="仿宋" w:eastAsia="仿宋" w:cs="仿宋"/>
          <w:b/>
          <w:bCs/>
          <w:color w:val="auto"/>
          <w:sz w:val="36"/>
          <w:szCs w:val="36"/>
        </w:rPr>
        <w:t>项目名称</w:t>
      </w:r>
      <w:r>
        <w:rPr>
          <w:rFonts w:hint="eastAsia" w:ascii="仿宋" w:hAnsi="仿宋" w:eastAsia="仿宋" w:cs="仿宋"/>
          <w:b/>
          <w:bCs/>
          <w:color w:val="auto"/>
          <w:sz w:val="36"/>
          <w:szCs w:val="36"/>
          <w:lang w:eastAsia="zh-CN"/>
        </w:rPr>
        <w:t>：</w:t>
      </w:r>
      <w:r>
        <w:rPr>
          <w:rFonts w:hint="eastAsia" w:ascii="仿宋" w:hAnsi="仿宋" w:eastAsia="仿宋" w:cs="仿宋"/>
          <w:b w:val="0"/>
          <w:bCs w:val="0"/>
          <w:color w:val="auto"/>
          <w:sz w:val="36"/>
          <w:szCs w:val="36"/>
          <w:u w:val="single"/>
          <w:lang w:val="en-US" w:eastAsia="zh-CN"/>
        </w:rPr>
        <w:t xml:space="preserve">鄯善绿色能源化工产业示范区内部道路连接线建设项目                      </w:t>
      </w:r>
    </w:p>
    <w:p w14:paraId="4DBA24EE">
      <w:pPr>
        <w:pStyle w:val="37"/>
        <w:keepNext w:val="0"/>
        <w:keepLines w:val="0"/>
        <w:pageBreakBefore w:val="0"/>
        <w:widowControl w:val="0"/>
        <w:kinsoku/>
        <w:wordWrap/>
        <w:overflowPunct/>
        <w:topLinePunct w:val="0"/>
        <w:autoSpaceDE/>
        <w:autoSpaceDN/>
        <w:bidi w:val="0"/>
        <w:adjustRightInd/>
        <w:snapToGrid/>
        <w:spacing w:line="288" w:lineRule="auto"/>
        <w:ind w:left="1077" w:leftChars="513" w:firstLine="0" w:firstLineChars="0"/>
        <w:textAlignment w:val="auto"/>
        <w:rPr>
          <w:rFonts w:hint="default" w:ascii="仿宋" w:hAnsi="仿宋" w:eastAsia="仿宋" w:cs="仿宋"/>
          <w:b w:val="0"/>
          <w:bCs w:val="0"/>
          <w:color w:val="auto"/>
          <w:sz w:val="36"/>
          <w:szCs w:val="36"/>
          <w:lang w:val="en-US" w:eastAsia="zh-CN"/>
        </w:rPr>
      </w:pPr>
      <w:r>
        <w:rPr>
          <w:rFonts w:hint="eastAsia" w:ascii="仿宋" w:hAnsi="仿宋" w:eastAsia="仿宋" w:cs="仿宋"/>
          <w:b/>
          <w:bCs/>
          <w:color w:val="auto"/>
          <w:sz w:val="36"/>
          <w:szCs w:val="36"/>
        </w:rPr>
        <w:t>建设单位（盖章）</w:t>
      </w:r>
      <w:r>
        <w:rPr>
          <w:rFonts w:hint="eastAsia" w:ascii="仿宋" w:hAnsi="仿宋" w:eastAsia="仿宋" w:cs="仿宋"/>
          <w:b w:val="0"/>
          <w:bCs w:val="0"/>
          <w:color w:val="auto"/>
          <w:sz w:val="36"/>
          <w:szCs w:val="36"/>
          <w:lang w:eastAsia="zh-CN"/>
        </w:rPr>
        <w:t>：</w:t>
      </w:r>
      <w:r>
        <w:rPr>
          <w:rFonts w:hint="eastAsia" w:ascii="仿宋" w:hAnsi="仿宋" w:eastAsia="仿宋" w:cs="仿宋"/>
          <w:b w:val="0"/>
          <w:bCs w:val="0"/>
          <w:color w:val="auto"/>
          <w:sz w:val="36"/>
          <w:szCs w:val="36"/>
          <w:u w:val="single"/>
          <w:lang w:val="en-US" w:eastAsia="zh-CN"/>
        </w:rPr>
        <w:t xml:space="preserve">鄯善工业园区管理委员会（鄯善石材工业园区管理委员会）              </w:t>
      </w:r>
    </w:p>
    <w:p w14:paraId="1E7D5197">
      <w:pPr>
        <w:pStyle w:val="37"/>
        <w:keepNext w:val="0"/>
        <w:keepLines w:val="0"/>
        <w:pageBreakBefore w:val="0"/>
        <w:widowControl w:val="0"/>
        <w:kinsoku/>
        <w:wordWrap/>
        <w:overflowPunct/>
        <w:topLinePunct w:val="0"/>
        <w:autoSpaceDE/>
        <w:autoSpaceDN/>
        <w:bidi w:val="0"/>
        <w:adjustRightInd/>
        <w:snapToGrid/>
        <w:spacing w:line="288" w:lineRule="auto"/>
        <w:ind w:firstLine="1037" w:firstLineChars="0"/>
        <w:textAlignment w:val="auto"/>
        <w:rPr>
          <w:rFonts w:hint="default" w:ascii="仿宋" w:hAnsi="仿宋" w:eastAsia="仿宋" w:cs="仿宋"/>
          <w:b w:val="0"/>
          <w:bCs w:val="0"/>
          <w:color w:val="auto"/>
          <w:sz w:val="36"/>
          <w:szCs w:val="36"/>
          <w:lang w:val="en-US" w:eastAsia="zh-CN"/>
        </w:rPr>
      </w:pPr>
      <w:r>
        <w:rPr>
          <w:rFonts w:hint="eastAsia" w:ascii="仿宋" w:hAnsi="仿宋" w:eastAsia="仿宋" w:cs="仿宋"/>
          <w:b/>
          <w:bCs/>
          <w:color w:val="auto"/>
          <w:sz w:val="36"/>
          <w:szCs w:val="36"/>
        </w:rPr>
        <w:t>编制日期</w:t>
      </w:r>
      <w:r>
        <w:rPr>
          <w:rFonts w:hint="eastAsia" w:ascii="仿宋" w:hAnsi="仿宋" w:eastAsia="仿宋" w:cs="仿宋"/>
          <w:b/>
          <w:bCs/>
          <w:color w:val="auto"/>
          <w:sz w:val="36"/>
          <w:szCs w:val="36"/>
          <w:lang w:eastAsia="zh-CN"/>
        </w:rPr>
        <w:t>：</w:t>
      </w:r>
      <w:r>
        <w:rPr>
          <w:rFonts w:hint="eastAsia" w:ascii="仿宋" w:hAnsi="仿宋" w:eastAsia="仿宋" w:cs="仿宋"/>
          <w:b w:val="0"/>
          <w:bCs w:val="0"/>
          <w:color w:val="auto"/>
          <w:sz w:val="36"/>
          <w:szCs w:val="36"/>
          <w:u w:val="single"/>
          <w:lang w:val="en-US" w:eastAsia="zh-CN"/>
        </w:rPr>
        <w:t xml:space="preserve">          2025年6月          </w:t>
      </w:r>
    </w:p>
    <w:p w14:paraId="50AD2643">
      <w:pPr>
        <w:pStyle w:val="37"/>
        <w:keepNext w:val="0"/>
        <w:keepLines w:val="0"/>
        <w:pageBreakBefore w:val="0"/>
        <w:widowControl w:val="0"/>
        <w:kinsoku/>
        <w:wordWrap/>
        <w:overflowPunct/>
        <w:topLinePunct w:val="0"/>
        <w:autoSpaceDE/>
        <w:autoSpaceDN/>
        <w:bidi w:val="0"/>
        <w:adjustRightInd/>
        <w:snapToGrid/>
        <w:spacing w:line="288" w:lineRule="auto"/>
        <w:ind w:firstLine="1037" w:firstLineChars="0"/>
        <w:textAlignment w:val="auto"/>
        <w:rPr>
          <w:rFonts w:hint="default" w:ascii="Times New Roman" w:hAnsi="Times New Roman" w:eastAsia="仿宋_GB2312" w:cs="Times New Roman"/>
          <w:color w:val="auto"/>
          <w:sz w:val="36"/>
          <w:szCs w:val="36"/>
        </w:rPr>
      </w:pPr>
      <w:bookmarkStart w:id="0" w:name="_Hlk57884087"/>
    </w:p>
    <w:p w14:paraId="5132AD13">
      <w:pPr>
        <w:pStyle w:val="37"/>
        <w:keepNext w:val="0"/>
        <w:keepLines w:val="0"/>
        <w:pageBreakBefore w:val="0"/>
        <w:widowControl w:val="0"/>
        <w:kinsoku/>
        <w:wordWrap/>
        <w:overflowPunct/>
        <w:topLinePunct w:val="0"/>
        <w:autoSpaceDE/>
        <w:autoSpaceDN/>
        <w:bidi w:val="0"/>
        <w:adjustRightInd/>
        <w:snapToGrid/>
        <w:spacing w:line="288" w:lineRule="auto"/>
        <w:ind w:firstLine="1037" w:firstLineChars="0"/>
        <w:textAlignment w:val="auto"/>
        <w:rPr>
          <w:rFonts w:hint="default" w:ascii="Times New Roman" w:hAnsi="Times New Roman" w:eastAsia="仿宋_GB2312" w:cs="Times New Roman"/>
          <w:color w:val="auto"/>
          <w:sz w:val="36"/>
          <w:szCs w:val="36"/>
        </w:rPr>
      </w:pPr>
    </w:p>
    <w:p w14:paraId="6FC82C36">
      <w:pPr>
        <w:pStyle w:val="37"/>
        <w:keepNext w:val="0"/>
        <w:keepLines w:val="0"/>
        <w:pageBreakBefore w:val="0"/>
        <w:widowControl w:val="0"/>
        <w:kinsoku/>
        <w:wordWrap/>
        <w:overflowPunct/>
        <w:topLinePunct w:val="0"/>
        <w:autoSpaceDE/>
        <w:autoSpaceDN/>
        <w:bidi w:val="0"/>
        <w:adjustRightInd/>
        <w:snapToGrid/>
        <w:spacing w:line="288" w:lineRule="auto"/>
        <w:ind w:firstLine="1037" w:firstLineChars="0"/>
        <w:textAlignment w:val="auto"/>
        <w:rPr>
          <w:rFonts w:hint="default" w:ascii="Times New Roman" w:hAnsi="Times New Roman" w:eastAsia="仿宋_GB2312" w:cs="Times New Roman"/>
          <w:color w:val="auto"/>
          <w:sz w:val="36"/>
          <w:szCs w:val="36"/>
        </w:rPr>
      </w:pPr>
    </w:p>
    <w:p w14:paraId="3135109B">
      <w:pPr>
        <w:pStyle w:val="37"/>
        <w:keepNext w:val="0"/>
        <w:keepLines w:val="0"/>
        <w:pageBreakBefore w:val="0"/>
        <w:widowControl w:val="0"/>
        <w:kinsoku/>
        <w:wordWrap/>
        <w:overflowPunct/>
        <w:topLinePunct w:val="0"/>
        <w:autoSpaceDE/>
        <w:autoSpaceDN/>
        <w:bidi w:val="0"/>
        <w:adjustRightInd/>
        <w:snapToGrid/>
        <w:spacing w:line="288" w:lineRule="auto"/>
        <w:ind w:firstLine="1037" w:firstLineChars="0"/>
        <w:textAlignment w:val="auto"/>
        <w:rPr>
          <w:rFonts w:hint="default" w:ascii="Times New Roman" w:hAnsi="Times New Roman" w:eastAsia="仿宋_GB2312" w:cs="Times New Roman"/>
          <w:color w:val="auto"/>
          <w:sz w:val="36"/>
          <w:szCs w:val="36"/>
        </w:rPr>
      </w:pPr>
    </w:p>
    <w:p w14:paraId="3D430DE2">
      <w:pPr>
        <w:pStyle w:val="37"/>
        <w:keepNext w:val="0"/>
        <w:keepLines w:val="0"/>
        <w:pageBreakBefore w:val="0"/>
        <w:widowControl w:val="0"/>
        <w:kinsoku/>
        <w:wordWrap/>
        <w:overflowPunct/>
        <w:topLinePunct w:val="0"/>
        <w:autoSpaceDE/>
        <w:autoSpaceDN/>
        <w:bidi w:val="0"/>
        <w:adjustRightInd/>
        <w:snapToGrid/>
        <w:spacing w:line="288" w:lineRule="auto"/>
        <w:ind w:firstLine="1037" w:firstLineChars="0"/>
        <w:textAlignment w:val="auto"/>
        <w:rPr>
          <w:rFonts w:hint="default" w:ascii="Times New Roman" w:hAnsi="Times New Roman" w:eastAsia="仿宋_GB2312" w:cs="Times New Roman"/>
          <w:color w:val="auto"/>
          <w:sz w:val="36"/>
          <w:szCs w:val="36"/>
        </w:rPr>
      </w:pPr>
    </w:p>
    <w:bookmarkEnd w:id="0"/>
    <w:p w14:paraId="614F8F17">
      <w:pPr>
        <w:pStyle w:val="37"/>
        <w:bidi w:val="0"/>
        <w:spacing w:line="240" w:lineRule="auto"/>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楷体_GB2312" w:cs="Times New Roman"/>
          <w:color w:val="auto"/>
          <w:sz w:val="36"/>
          <w:szCs w:val="36"/>
        </w:rPr>
        <w:t>中华人民共和国生态环境部制</w:t>
      </w:r>
    </w:p>
    <w:p w14:paraId="1BAA2ADB">
      <w:pPr>
        <w:pStyle w:val="37"/>
        <w:bidi w:val="0"/>
        <w:spacing w:line="240" w:lineRule="auto"/>
        <w:rPr>
          <w:rFonts w:hint="default" w:ascii="Times New Roman" w:hAnsi="Times New Roman" w:cs="Times New Roman"/>
          <w:color w:val="auto"/>
        </w:rPr>
        <w:sectPr>
          <w:headerReference r:id="rId5" w:type="default"/>
          <w:footerReference r:id="rId6" w:type="default"/>
          <w:footerReference r:id="rId7" w:type="even"/>
          <w:pgSz w:w="11906" w:h="16838"/>
          <w:pgMar w:top="1440" w:right="1803" w:bottom="1440" w:left="1803" w:header="851" w:footer="1077" w:gutter="0"/>
          <w:pgBorders>
            <w:top w:val="none" w:sz="0" w:space="0"/>
            <w:left w:val="none" w:sz="0" w:space="0"/>
            <w:bottom w:val="none" w:sz="0" w:space="0"/>
            <w:right w:val="none" w:sz="0" w:space="0"/>
          </w:pgBorders>
          <w:pgNumType w:fmt="decimal" w:start="3"/>
          <w:cols w:space="720" w:num="1"/>
          <w:docGrid w:linePitch="312" w:charSpace="0"/>
        </w:sectPr>
      </w:pPr>
    </w:p>
    <w:p w14:paraId="7F9F574B">
      <w:pPr>
        <w:pStyle w:val="2"/>
        <w:keepNext/>
        <w:keepLines w:val="0"/>
        <w:pageBreakBefore w:val="0"/>
        <w:widowControl w:val="0"/>
        <w:numPr>
          <w:ilvl w:val="0"/>
          <w:numId w:val="0"/>
        </w:numPr>
        <w:kinsoku/>
        <w:wordWrap w:val="0"/>
        <w:overflowPunct/>
        <w:topLinePunct/>
        <w:autoSpaceDE/>
        <w:autoSpaceDN/>
        <w:bidi w:val="0"/>
        <w:adjustRightInd w:val="0"/>
        <w:snapToGrid w:val="0"/>
        <w:spacing w:before="0" w:beforeLines="0" w:beforeAutospacing="0" w:after="0" w:afterLines="0" w:afterAutospacing="0" w:line="360" w:lineRule="auto"/>
        <w:ind w:left="0" w:leftChars="0" w:firstLine="0" w:firstLineChars="0"/>
        <w:textAlignment w:val="auto"/>
        <w:rPr>
          <w:rFonts w:hint="default" w:ascii="Times New Roman" w:hAnsi="Times New Roman" w:cs="Times New Roman"/>
          <w:color w:val="auto"/>
        </w:rPr>
      </w:pPr>
      <w:bookmarkStart w:id="1" w:name="_Toc6139"/>
      <w:bookmarkStart w:id="2" w:name="_Toc17169"/>
      <w:bookmarkStart w:id="24" w:name="_GoBack"/>
      <w:bookmarkEnd w:id="24"/>
      <w:r>
        <w:rPr>
          <w:rFonts w:hint="eastAsia" w:ascii="Times New Roman" w:hAnsi="Times New Roman" w:cs="Times New Roman"/>
          <w:color w:val="auto"/>
          <w:lang w:val="en-US" w:eastAsia="zh-CN"/>
        </w:rPr>
        <w:t>一、</w:t>
      </w:r>
      <w:r>
        <w:rPr>
          <w:rFonts w:hint="default" w:ascii="Times New Roman" w:hAnsi="Times New Roman" w:cs="Times New Roman"/>
          <w:color w:val="auto"/>
          <w:lang w:val="en-US" w:eastAsia="zh-CN"/>
        </w:rPr>
        <w:t>建设项目基本情况</w:t>
      </w:r>
      <w:bookmarkEnd w:id="1"/>
      <w:bookmarkEnd w:id="2"/>
    </w:p>
    <w:tbl>
      <w:tblPr>
        <w:tblStyle w:val="26"/>
        <w:tblW w:w="97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313"/>
        <w:gridCol w:w="3609"/>
        <w:gridCol w:w="1947"/>
        <w:gridCol w:w="2910"/>
      </w:tblGrid>
      <w:tr w14:paraId="2FE07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313" w:type="dxa"/>
            <w:noWrap w:val="0"/>
            <w:tcMar>
              <w:top w:w="16" w:type="dxa"/>
              <w:left w:w="16" w:type="dxa"/>
              <w:right w:w="16" w:type="dxa"/>
            </w:tcMar>
            <w:vAlign w:val="center"/>
          </w:tcPr>
          <w:p w14:paraId="1E3E424C">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建设项目名称</w:t>
            </w:r>
          </w:p>
        </w:tc>
        <w:tc>
          <w:tcPr>
            <w:tcW w:w="8466" w:type="dxa"/>
            <w:gridSpan w:val="3"/>
            <w:noWrap w:val="0"/>
            <w:vAlign w:val="center"/>
          </w:tcPr>
          <w:p w14:paraId="1B4EFCFD">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4"/>
                <w:szCs w:val="24"/>
                <w:lang w:val="en-US"/>
              </w:rPr>
            </w:pPr>
            <w:r>
              <w:rPr>
                <w:rFonts w:hint="eastAsia" w:cs="Times New Roman"/>
                <w:color w:val="auto"/>
                <w:sz w:val="24"/>
                <w:szCs w:val="24"/>
                <w:lang w:val="en-US" w:eastAsia="zh-CN"/>
              </w:rPr>
              <w:t>鄯善绿色能源化工产业示范区内部道路连接线建设项目</w:t>
            </w:r>
          </w:p>
        </w:tc>
      </w:tr>
      <w:tr w14:paraId="0FD247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313" w:type="dxa"/>
            <w:noWrap w:val="0"/>
            <w:tcMar>
              <w:top w:w="16" w:type="dxa"/>
              <w:left w:w="16" w:type="dxa"/>
              <w:right w:w="16" w:type="dxa"/>
            </w:tcMar>
            <w:vAlign w:val="center"/>
          </w:tcPr>
          <w:p w14:paraId="27C5A4E7">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建设项目</w:t>
            </w:r>
          </w:p>
          <w:p w14:paraId="4695DC5A">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行业类别</w:t>
            </w:r>
          </w:p>
        </w:tc>
        <w:tc>
          <w:tcPr>
            <w:tcW w:w="3609" w:type="dxa"/>
            <w:noWrap w:val="0"/>
            <w:vAlign w:val="center"/>
          </w:tcPr>
          <w:p w14:paraId="4DD0B3C1">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五十二、交通运输业、管道运输业</w:t>
            </w:r>
            <w:r>
              <w:rPr>
                <w:rFonts w:hint="eastAsia" w:cs="Times New Roman"/>
                <w:color w:val="auto"/>
                <w:sz w:val="24"/>
                <w:szCs w:val="24"/>
                <w:lang w:val="en-US" w:eastAsia="zh-CN"/>
              </w:rPr>
              <w:t xml:space="preserve">130 </w:t>
            </w:r>
            <w:r>
              <w:rPr>
                <w:rFonts w:hint="default" w:ascii="Times New Roman" w:hAnsi="Times New Roman" w:cs="Times New Roman"/>
                <w:color w:val="auto"/>
                <w:sz w:val="24"/>
                <w:szCs w:val="24"/>
                <w:lang w:val="en-US" w:eastAsia="zh-CN"/>
              </w:rPr>
              <w:t>等级公路</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不含维护不含生命救援、应急保通工程以及国防交通保障项目</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不含改扩建四级公路</w:t>
            </w:r>
            <w:r>
              <w:rPr>
                <w:rFonts w:hint="eastAsia" w:cs="Times New Roman"/>
                <w:color w:val="auto"/>
                <w:sz w:val="24"/>
                <w:szCs w:val="24"/>
                <w:lang w:val="en-US" w:eastAsia="zh-CN"/>
              </w:rPr>
              <w:t>）</w:t>
            </w:r>
          </w:p>
        </w:tc>
        <w:tc>
          <w:tcPr>
            <w:tcW w:w="1947" w:type="dxa"/>
            <w:noWrap w:val="0"/>
            <w:vAlign w:val="center"/>
          </w:tcPr>
          <w:p w14:paraId="202282DD">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4"/>
                <w:szCs w:val="24"/>
                <w:lang w:val="en-US" w:eastAsia="en-US"/>
              </w:rPr>
            </w:pPr>
            <w:r>
              <w:rPr>
                <w:rFonts w:hint="default" w:ascii="Times New Roman" w:hAnsi="Times New Roman" w:cs="Times New Roman"/>
                <w:color w:val="auto"/>
                <w:sz w:val="24"/>
                <w:szCs w:val="24"/>
              </w:rPr>
              <w:t>用地（用海）面积（m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）/长度（km）</w:t>
            </w:r>
          </w:p>
        </w:tc>
        <w:tc>
          <w:tcPr>
            <w:tcW w:w="2910" w:type="dxa"/>
            <w:noWrap w:val="0"/>
            <w:vAlign w:val="center"/>
          </w:tcPr>
          <w:p w14:paraId="5532A6D2">
            <w:pPr>
              <w:pStyle w:val="37"/>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永久占地</w:t>
            </w:r>
            <w:r>
              <w:rPr>
                <w:rFonts w:hint="default" w:ascii="Times New Roman" w:hAnsi="Times New Roman" w:cs="Times New Roman"/>
                <w:color w:val="auto"/>
                <w:sz w:val="24"/>
                <w:szCs w:val="24"/>
                <w:highlight w:val="none"/>
              </w:rPr>
              <w:t>面积</w:t>
            </w:r>
            <w:r>
              <w:rPr>
                <w:rFonts w:hint="default" w:ascii="Times New Roman" w:hAnsi="Times New Roman" w:cs="Times New Roman"/>
                <w:color w:val="auto"/>
                <w:sz w:val="24"/>
                <w:szCs w:val="24"/>
                <w:highlight w:val="none"/>
                <w:lang w:eastAsia="zh-CN"/>
              </w:rPr>
              <w:t>：</w:t>
            </w:r>
            <w:r>
              <w:rPr>
                <w:rFonts w:hint="eastAsia" w:cs="Times New Roman"/>
                <w:b w:val="0"/>
                <w:bCs w:val="0"/>
                <w:color w:val="auto"/>
                <w:kern w:val="2"/>
                <w:sz w:val="24"/>
                <w:szCs w:val="24"/>
                <w:highlight w:val="none"/>
                <w:vertAlign w:val="baseline"/>
                <w:lang w:val="en-US" w:eastAsia="zh-CN" w:bidi="ar-SA"/>
              </w:rPr>
              <w:t>457315.77</w:t>
            </w: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vertAlign w:val="superscript"/>
              </w:rPr>
              <w:t>2</w:t>
            </w:r>
          </w:p>
          <w:p w14:paraId="19D307A4">
            <w:pPr>
              <w:pStyle w:val="37"/>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长度</w:t>
            </w:r>
            <w:r>
              <w:rPr>
                <w:rFonts w:hint="default" w:ascii="Times New Roman" w:hAnsi="Times New Roman" w:cs="Times New Roman"/>
                <w:color w:val="auto"/>
                <w:sz w:val="24"/>
                <w:szCs w:val="24"/>
                <w:highlight w:val="none"/>
                <w:lang w:eastAsia="zh-CN"/>
              </w:rPr>
              <w:t>：</w:t>
            </w:r>
            <w:r>
              <w:rPr>
                <w:rFonts w:hint="eastAsia" w:cs="Times New Roman"/>
                <w:color w:val="auto"/>
                <w:sz w:val="24"/>
                <w:szCs w:val="24"/>
                <w:highlight w:val="none"/>
                <w:lang w:val="en-US" w:eastAsia="zh-CN"/>
              </w:rPr>
              <w:t>10.874</w:t>
            </w:r>
            <w:r>
              <w:rPr>
                <w:rFonts w:hint="default" w:ascii="Times New Roman" w:hAnsi="Times New Roman" w:cs="Times New Roman"/>
                <w:color w:val="auto"/>
                <w:sz w:val="24"/>
                <w:szCs w:val="24"/>
                <w:highlight w:val="none"/>
              </w:rPr>
              <w:t>km</w:t>
            </w:r>
          </w:p>
          <w:p w14:paraId="6779D89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lang w:val="en-US" w:eastAsia="zh-CN"/>
              </w:rPr>
            </w:pPr>
            <w:r>
              <w:rPr>
                <w:rFonts w:hint="eastAsia" w:ascii="Times New Roman" w:hAnsi="Times New Roman" w:eastAsia="宋体" w:cs="Times New Roman"/>
                <w:color w:val="auto"/>
                <w:kern w:val="2"/>
                <w:sz w:val="24"/>
                <w:szCs w:val="24"/>
                <w:highlight w:val="none"/>
                <w:lang w:val="en-US" w:eastAsia="zh-CN" w:bidi="ar-SA"/>
              </w:rPr>
              <w:t>临时占地</w:t>
            </w:r>
            <w:r>
              <w:rPr>
                <w:rFonts w:hint="eastAsia" w:cs="Times New Roman"/>
                <w:color w:val="auto"/>
                <w:kern w:val="2"/>
                <w:sz w:val="24"/>
                <w:szCs w:val="24"/>
                <w:highlight w:val="none"/>
                <w:lang w:val="en-US" w:eastAsia="zh-CN" w:bidi="ar-SA"/>
              </w:rPr>
              <w:t>102700</w:t>
            </w:r>
            <w:r>
              <w:rPr>
                <w:rFonts w:hint="eastAsia" w:ascii="Times New Roman" w:hAnsi="Times New Roman" w:eastAsia="宋体" w:cs="Times New Roman"/>
                <w:color w:val="auto"/>
                <w:kern w:val="2"/>
                <w:sz w:val="24"/>
                <w:szCs w:val="24"/>
                <w:highlight w:val="none"/>
                <w:lang w:val="en-US" w:eastAsia="zh-CN" w:bidi="ar-SA"/>
              </w:rPr>
              <w:t>m</w:t>
            </w:r>
            <w:r>
              <w:rPr>
                <w:rFonts w:hint="eastAsia" w:ascii="Times New Roman" w:hAnsi="Times New Roman" w:eastAsia="宋体" w:cs="Times New Roman"/>
                <w:color w:val="auto"/>
                <w:kern w:val="2"/>
                <w:sz w:val="24"/>
                <w:szCs w:val="24"/>
                <w:highlight w:val="none"/>
                <w:vertAlign w:val="superscript"/>
                <w:lang w:val="en-US" w:eastAsia="zh-CN" w:bidi="ar-SA"/>
              </w:rPr>
              <w:t>2</w:t>
            </w:r>
          </w:p>
        </w:tc>
      </w:tr>
      <w:tr w14:paraId="4FDA71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313" w:type="dxa"/>
            <w:noWrap w:val="0"/>
            <w:tcMar>
              <w:top w:w="16" w:type="dxa"/>
              <w:left w:w="16" w:type="dxa"/>
              <w:right w:w="16" w:type="dxa"/>
            </w:tcMar>
            <w:vAlign w:val="center"/>
          </w:tcPr>
          <w:p w14:paraId="0F71BD26">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建设性质</w:t>
            </w:r>
          </w:p>
        </w:tc>
        <w:tc>
          <w:tcPr>
            <w:tcW w:w="3609" w:type="dxa"/>
            <w:noWrap w:val="0"/>
            <w:vAlign w:val="center"/>
          </w:tcPr>
          <w:p w14:paraId="59E10979">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sz w:val="24"/>
                <w:szCs w:val="24"/>
              </w:rPr>
            </w:pPr>
            <w:r>
              <w:rPr>
                <w:rFonts w:hint="eastAsia" w:cs="Times New Roman"/>
                <w:color w:val="auto"/>
                <w:sz w:val="24"/>
                <w:szCs w:val="24"/>
                <w:lang w:eastAsia="zh-CN"/>
              </w:rPr>
              <w:t>☑</w:t>
            </w:r>
            <w:r>
              <w:rPr>
                <w:rFonts w:hint="default" w:ascii="Times New Roman" w:hAnsi="Times New Roman" w:cs="Times New Roman"/>
                <w:color w:val="auto"/>
                <w:sz w:val="24"/>
                <w:szCs w:val="24"/>
              </w:rPr>
              <w:t>新建（迁建）</w:t>
            </w:r>
          </w:p>
          <w:p w14:paraId="2F603832">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改建</w:t>
            </w:r>
          </w:p>
          <w:p w14:paraId="7B183918">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扩建</w:t>
            </w:r>
          </w:p>
          <w:p w14:paraId="151D91DE">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□技术改造</w:t>
            </w:r>
          </w:p>
        </w:tc>
        <w:tc>
          <w:tcPr>
            <w:tcW w:w="1947" w:type="dxa"/>
            <w:noWrap w:val="0"/>
            <w:vAlign w:val="center"/>
          </w:tcPr>
          <w:p w14:paraId="5B387474">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w:t>
            </w:r>
          </w:p>
          <w:p w14:paraId="5585B6AB">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申报情形</w:t>
            </w:r>
          </w:p>
        </w:tc>
        <w:tc>
          <w:tcPr>
            <w:tcW w:w="2910" w:type="dxa"/>
            <w:noWrap w:val="0"/>
            <w:vAlign w:val="center"/>
          </w:tcPr>
          <w:p w14:paraId="15EFA5E5">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sym w:font="Wingdings 2" w:char="0052"/>
            </w:r>
            <w:r>
              <w:rPr>
                <w:rFonts w:hint="default" w:ascii="Times New Roman" w:hAnsi="Times New Roman" w:cs="Times New Roman"/>
                <w:color w:val="auto"/>
                <w:sz w:val="24"/>
                <w:szCs w:val="24"/>
              </w:rPr>
              <w:t>首次申报项目</w:t>
            </w:r>
          </w:p>
          <w:p w14:paraId="3B276FD1">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□不予批准后再次申报项目</w:t>
            </w:r>
          </w:p>
          <w:p w14:paraId="4EA9E8CF">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超五年重新审核项目</w:t>
            </w:r>
          </w:p>
          <w:p w14:paraId="6DD5F1F4">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□重大变动重新报批项目</w:t>
            </w:r>
          </w:p>
        </w:tc>
      </w:tr>
      <w:tr w14:paraId="053525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313" w:type="dxa"/>
            <w:noWrap w:val="0"/>
            <w:tcMar>
              <w:top w:w="16" w:type="dxa"/>
              <w:left w:w="16" w:type="dxa"/>
              <w:right w:w="16" w:type="dxa"/>
            </w:tcMar>
            <w:vAlign w:val="center"/>
          </w:tcPr>
          <w:p w14:paraId="1CA2497F">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是否开工建设</w:t>
            </w:r>
          </w:p>
        </w:tc>
        <w:tc>
          <w:tcPr>
            <w:tcW w:w="8466" w:type="dxa"/>
            <w:gridSpan w:val="3"/>
            <w:noWrap w:val="0"/>
            <w:vAlign w:val="center"/>
          </w:tcPr>
          <w:p w14:paraId="0B4C9D37">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sym w:font="Wingdings 2" w:char="0052"/>
            </w:r>
            <w:r>
              <w:rPr>
                <w:rFonts w:hint="default" w:ascii="Times New Roman" w:hAnsi="Times New Roman" w:cs="Times New Roman"/>
                <w:color w:val="auto"/>
                <w:sz w:val="24"/>
                <w:szCs w:val="24"/>
              </w:rPr>
              <w:t>否</w:t>
            </w:r>
          </w:p>
          <w:p w14:paraId="668F6632">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是</w:t>
            </w:r>
            <w:r>
              <w:rPr>
                <w:rFonts w:hint="default" w:ascii="Times New Roman" w:hAnsi="Times New Roman" w:cs="Times New Roman"/>
                <w:color w:val="auto"/>
                <w:sz w:val="24"/>
                <w:szCs w:val="24"/>
                <w:lang w:eastAsia="zh-CN"/>
              </w:rPr>
              <w:t>；</w:t>
            </w:r>
          </w:p>
        </w:tc>
      </w:tr>
      <w:tr w14:paraId="20DD41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3" w:type="dxa"/>
            <w:noWrap w:val="0"/>
            <w:vAlign w:val="center"/>
          </w:tcPr>
          <w:p w14:paraId="5C066A0B">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专项评价设置情况</w:t>
            </w:r>
          </w:p>
        </w:tc>
        <w:tc>
          <w:tcPr>
            <w:tcW w:w="8466" w:type="dxa"/>
            <w:gridSpan w:val="3"/>
            <w:noWrap w:val="0"/>
            <w:vAlign w:val="center"/>
          </w:tcPr>
          <w:p w14:paraId="550E6030">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无</w:t>
            </w:r>
          </w:p>
        </w:tc>
      </w:tr>
      <w:tr w14:paraId="3F8B5B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3" w:type="dxa"/>
            <w:noWrap w:val="0"/>
            <w:vAlign w:val="center"/>
          </w:tcPr>
          <w:p w14:paraId="4E25839A">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规划情况</w:t>
            </w:r>
          </w:p>
        </w:tc>
        <w:tc>
          <w:tcPr>
            <w:tcW w:w="8466" w:type="dxa"/>
            <w:gridSpan w:val="3"/>
            <w:noWrap w:val="0"/>
            <w:vAlign w:val="center"/>
          </w:tcPr>
          <w:p w14:paraId="29C614FA">
            <w:pPr>
              <w:pStyle w:val="12"/>
              <w:ind w:firstLine="420"/>
              <w:rPr>
                <w:rFonts w:hint="default" w:ascii="Times New Roman" w:hAnsi="Times New Roman" w:cs="Times New Roman"/>
                <w:color w:val="auto"/>
                <w:sz w:val="24"/>
                <w:szCs w:val="24"/>
                <w:lang w:val="en-US" w:eastAsia="zh-CN"/>
              </w:rPr>
            </w:pP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新疆鄯善绿色能源化工产业示范区总体规划</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2023-2035年</w:t>
            </w:r>
            <w:r>
              <w:rPr>
                <w:rFonts w:hint="eastAsia" w:cs="Times New Roman"/>
                <w:color w:val="auto"/>
                <w:sz w:val="24"/>
                <w:szCs w:val="24"/>
                <w:highlight w:val="none"/>
                <w:lang w:val="en-US" w:eastAsia="zh-CN"/>
              </w:rPr>
              <w:t>），2024年8月15日，鄯善县人民政府印发《关于同意&lt;新疆鄯善绿色能源化工产业示范区总体规划（2023-2035年）&gt;的批复》（鄯政复</w:t>
            </w:r>
            <w:r>
              <w:rPr>
                <w:color w:val="auto"/>
                <w:sz w:val="24"/>
                <w:szCs w:val="24"/>
              </w:rPr>
              <w:t>〔</w:t>
            </w:r>
            <w:r>
              <w:rPr>
                <w:rFonts w:hint="eastAsia" w:cs="Times New Roman"/>
                <w:color w:val="auto"/>
                <w:sz w:val="24"/>
                <w:szCs w:val="24"/>
                <w:highlight w:val="none"/>
                <w:lang w:val="en-US" w:eastAsia="zh-CN"/>
              </w:rPr>
              <w:t>2024</w:t>
            </w:r>
            <w:r>
              <w:rPr>
                <w:color w:val="auto"/>
                <w:sz w:val="24"/>
                <w:szCs w:val="24"/>
              </w:rPr>
              <w:t>〕</w:t>
            </w:r>
            <w:r>
              <w:rPr>
                <w:rFonts w:hint="eastAsia" w:cs="Times New Roman"/>
                <w:color w:val="auto"/>
                <w:sz w:val="24"/>
                <w:szCs w:val="24"/>
                <w:highlight w:val="none"/>
                <w:lang w:val="en-US" w:eastAsia="zh-CN"/>
              </w:rPr>
              <w:t>151号）</w:t>
            </w:r>
          </w:p>
        </w:tc>
      </w:tr>
      <w:tr w14:paraId="0B5B98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13" w:type="dxa"/>
            <w:noWrap w:val="0"/>
            <w:vAlign w:val="center"/>
          </w:tcPr>
          <w:p w14:paraId="5CA8A6DF">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规划环境影响评价情况</w:t>
            </w:r>
          </w:p>
        </w:tc>
        <w:tc>
          <w:tcPr>
            <w:tcW w:w="8466" w:type="dxa"/>
            <w:gridSpan w:val="3"/>
            <w:noWrap w:val="0"/>
            <w:vAlign w:val="center"/>
          </w:tcPr>
          <w:p w14:paraId="6A901027">
            <w:pPr>
              <w:pStyle w:val="37"/>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default" w:ascii="Times New Roman" w:hAnsi="Times New Roman" w:cs="Times New Roman"/>
                <w:color w:val="auto"/>
                <w:sz w:val="24"/>
                <w:szCs w:val="24"/>
                <w:lang w:val="en-US" w:eastAsia="zh-CN"/>
              </w:rPr>
            </w:pPr>
            <w:r>
              <w:rPr>
                <w:rFonts w:hint="default" w:cs="Times New Roman"/>
                <w:color w:val="auto"/>
                <w:sz w:val="24"/>
                <w:szCs w:val="24"/>
                <w:highlight w:val="none"/>
                <w:lang w:val="en-US" w:eastAsia="zh-CN"/>
              </w:rPr>
              <w:t>《新疆鄯善绿色能源化工产业示范区总体规划（2023-2035年）环境影响报告书》，2024年7月25日，吐鲁番市生态环境局印发《关于</w:t>
            </w:r>
            <w:r>
              <w:rPr>
                <w:rFonts w:hint="eastAsia" w:cs="Times New Roman"/>
                <w:color w:val="auto"/>
                <w:sz w:val="24"/>
                <w:szCs w:val="24"/>
                <w:highlight w:val="none"/>
                <w:lang w:val="en-US" w:eastAsia="zh-CN"/>
              </w:rPr>
              <w:t>&lt;</w:t>
            </w:r>
            <w:r>
              <w:rPr>
                <w:rFonts w:hint="default" w:cs="Times New Roman"/>
                <w:color w:val="auto"/>
                <w:sz w:val="24"/>
                <w:szCs w:val="24"/>
                <w:highlight w:val="none"/>
                <w:lang w:val="en-US" w:eastAsia="zh-CN"/>
              </w:rPr>
              <w:t>新疆鄯善绿色能源化工产业示范区总体规划</w:t>
            </w:r>
            <w:r>
              <w:rPr>
                <w:rFonts w:hint="eastAsia" w:cs="Times New Roman"/>
                <w:color w:val="auto"/>
                <w:sz w:val="24"/>
                <w:szCs w:val="24"/>
                <w:highlight w:val="none"/>
                <w:lang w:val="en-US" w:eastAsia="zh-CN"/>
              </w:rPr>
              <w:t>（</w:t>
            </w:r>
            <w:r>
              <w:rPr>
                <w:rFonts w:hint="default" w:cs="Times New Roman"/>
                <w:color w:val="auto"/>
                <w:sz w:val="24"/>
                <w:szCs w:val="24"/>
                <w:highlight w:val="none"/>
                <w:lang w:val="en-US" w:eastAsia="zh-CN"/>
              </w:rPr>
              <w:t>2023-2035年</w:t>
            </w:r>
            <w:r>
              <w:rPr>
                <w:rFonts w:hint="eastAsia" w:cs="Times New Roman"/>
                <w:color w:val="auto"/>
                <w:sz w:val="24"/>
                <w:szCs w:val="24"/>
                <w:highlight w:val="none"/>
                <w:lang w:val="en-US" w:eastAsia="zh-CN"/>
              </w:rPr>
              <w:t>）</w:t>
            </w:r>
            <w:r>
              <w:rPr>
                <w:rFonts w:hint="default" w:cs="Times New Roman"/>
                <w:color w:val="auto"/>
                <w:sz w:val="24"/>
                <w:szCs w:val="24"/>
                <w:highlight w:val="none"/>
                <w:lang w:val="en-US" w:eastAsia="zh-CN"/>
              </w:rPr>
              <w:t>环境影响报告书</w:t>
            </w:r>
            <w:r>
              <w:rPr>
                <w:rFonts w:hint="eastAsia" w:cs="Times New Roman"/>
                <w:color w:val="auto"/>
                <w:sz w:val="24"/>
                <w:szCs w:val="24"/>
                <w:highlight w:val="none"/>
                <w:lang w:val="en-US" w:eastAsia="zh-CN"/>
              </w:rPr>
              <w:t>&gt;</w:t>
            </w:r>
            <w:r>
              <w:rPr>
                <w:rFonts w:hint="default" w:cs="Times New Roman"/>
                <w:color w:val="auto"/>
                <w:sz w:val="24"/>
                <w:szCs w:val="24"/>
                <w:highlight w:val="none"/>
                <w:lang w:val="en-US" w:eastAsia="zh-CN"/>
              </w:rPr>
              <w:t>的审查意见》（吐环函〔2024〕2号）</w:t>
            </w:r>
          </w:p>
        </w:tc>
      </w:tr>
      <w:tr w14:paraId="157D3A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3" w:type="dxa"/>
            <w:noWrap w:val="0"/>
            <w:vAlign w:val="center"/>
          </w:tcPr>
          <w:p w14:paraId="4569A7DB">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规划及规划环境影响评价符合性分析</w:t>
            </w:r>
          </w:p>
        </w:tc>
        <w:tc>
          <w:tcPr>
            <w:tcW w:w="8466" w:type="dxa"/>
            <w:gridSpan w:val="3"/>
            <w:noWrap w:val="0"/>
            <w:vAlign w:val="center"/>
          </w:tcPr>
          <w:p w14:paraId="465ACE90">
            <w:pPr>
              <w:pStyle w:val="37"/>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default" w:ascii="Times New Roman" w:hAnsi="Times New Roman" w:eastAsia="宋体" w:cs="Times New Roman"/>
                <w:b/>
                <w:bCs/>
                <w:color w:val="auto"/>
                <w:kern w:val="2"/>
                <w:sz w:val="28"/>
                <w:szCs w:val="22"/>
                <w:lang w:val="en-US" w:eastAsia="zh-CN" w:bidi="ar-SA"/>
              </w:rPr>
            </w:pPr>
            <w:r>
              <w:rPr>
                <w:rFonts w:hint="eastAsia" w:cs="Times New Roman"/>
                <w:b/>
                <w:bCs/>
                <w:color w:val="auto"/>
                <w:kern w:val="2"/>
                <w:sz w:val="28"/>
                <w:szCs w:val="22"/>
                <w:lang w:val="en-US" w:eastAsia="zh-CN" w:bidi="ar-SA"/>
              </w:rPr>
              <w:t>1</w:t>
            </w:r>
            <w:r>
              <w:rPr>
                <w:rFonts w:hint="default" w:ascii="Times New Roman" w:hAnsi="Times New Roman" w:eastAsia="宋体" w:cs="Times New Roman"/>
                <w:b/>
                <w:bCs/>
                <w:color w:val="auto"/>
                <w:kern w:val="2"/>
                <w:sz w:val="28"/>
                <w:szCs w:val="22"/>
                <w:lang w:val="en-US" w:eastAsia="zh-CN" w:bidi="ar-SA"/>
              </w:rPr>
              <w:t>与《新疆鄯善绿色能源化工产业示范区总体规划</w:t>
            </w:r>
            <w:r>
              <w:rPr>
                <w:rFonts w:hint="eastAsia" w:cs="Times New Roman"/>
                <w:b/>
                <w:bCs/>
                <w:color w:val="auto"/>
                <w:kern w:val="2"/>
                <w:sz w:val="28"/>
                <w:szCs w:val="22"/>
                <w:lang w:val="en-US" w:eastAsia="zh-CN" w:bidi="ar-SA"/>
              </w:rPr>
              <w:t>（</w:t>
            </w:r>
            <w:r>
              <w:rPr>
                <w:rFonts w:hint="default" w:ascii="Times New Roman" w:hAnsi="Times New Roman" w:eastAsia="宋体" w:cs="Times New Roman"/>
                <w:b/>
                <w:bCs/>
                <w:color w:val="auto"/>
                <w:kern w:val="2"/>
                <w:sz w:val="28"/>
                <w:szCs w:val="22"/>
                <w:lang w:val="en-US" w:eastAsia="zh-CN" w:bidi="ar-SA"/>
              </w:rPr>
              <w:t>20</w:t>
            </w:r>
            <w:r>
              <w:rPr>
                <w:rFonts w:hint="eastAsia" w:ascii="Times New Roman" w:hAnsi="Times New Roman" w:eastAsia="宋体" w:cs="Times New Roman"/>
                <w:b/>
                <w:bCs/>
                <w:color w:val="auto"/>
                <w:kern w:val="2"/>
                <w:sz w:val="28"/>
                <w:szCs w:val="22"/>
                <w:lang w:val="en-US" w:eastAsia="zh-CN" w:bidi="ar-SA"/>
              </w:rPr>
              <w:t>23</w:t>
            </w:r>
            <w:r>
              <w:rPr>
                <w:rFonts w:hint="default" w:ascii="Times New Roman" w:hAnsi="Times New Roman" w:eastAsia="宋体" w:cs="Times New Roman"/>
                <w:b/>
                <w:bCs/>
                <w:color w:val="auto"/>
                <w:kern w:val="2"/>
                <w:sz w:val="28"/>
                <w:szCs w:val="22"/>
                <w:lang w:val="en-US" w:eastAsia="zh-CN" w:bidi="ar-SA"/>
              </w:rPr>
              <w:t>-2035年</w:t>
            </w:r>
            <w:r>
              <w:rPr>
                <w:rFonts w:hint="eastAsia" w:cs="Times New Roman"/>
                <w:b/>
                <w:bCs/>
                <w:color w:val="auto"/>
                <w:kern w:val="2"/>
                <w:sz w:val="28"/>
                <w:szCs w:val="22"/>
                <w:lang w:val="en-US" w:eastAsia="zh-CN" w:bidi="ar-SA"/>
              </w:rPr>
              <w:t>）</w:t>
            </w:r>
            <w:r>
              <w:rPr>
                <w:rFonts w:hint="default" w:ascii="Times New Roman" w:hAnsi="Times New Roman" w:eastAsia="宋体" w:cs="Times New Roman"/>
                <w:b/>
                <w:bCs/>
                <w:color w:val="auto"/>
                <w:kern w:val="2"/>
                <w:sz w:val="28"/>
                <w:szCs w:val="22"/>
                <w:lang w:val="en-US" w:eastAsia="zh-CN" w:bidi="ar-SA"/>
              </w:rPr>
              <w:t>》符合性分析</w:t>
            </w:r>
          </w:p>
          <w:p w14:paraId="0032E738">
            <w:pPr>
              <w:keepNext w:val="0"/>
              <w:keepLines w:val="0"/>
              <w:widowControl/>
              <w:suppressLineNumbers w:val="0"/>
              <w:jc w:val="left"/>
              <w:rPr>
                <w:rFonts w:hint="eastAsia"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本次拟建道路为规划区的规划道路，</w:t>
            </w:r>
            <w:r>
              <w:rPr>
                <w:rFonts w:hint="eastAsia" w:cs="Times New Roman"/>
                <w:color w:val="auto"/>
                <w:kern w:val="0"/>
                <w:sz w:val="24"/>
                <w:szCs w:val="24"/>
                <w:lang w:val="en-US" w:eastAsia="zh-CN" w:bidi="ar"/>
              </w:rPr>
              <w:t>纬二路、经二路、经三路</w:t>
            </w:r>
            <w:r>
              <w:rPr>
                <w:rFonts w:hint="default"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符合</w:t>
            </w:r>
            <w:r>
              <w:rPr>
                <w:rFonts w:hint="default" w:ascii="Times New Roman" w:hAnsi="Times New Roman" w:eastAsia="宋体" w:cs="Times New Roman"/>
                <w:color w:val="auto"/>
                <w:kern w:val="0"/>
                <w:sz w:val="24"/>
                <w:szCs w:val="24"/>
                <w:lang w:val="en-US" w:eastAsia="zh-CN" w:bidi="ar"/>
              </w:rPr>
              <w:t>《新疆鄯善绿色能源化工产业示范区总体规划</w:t>
            </w:r>
            <w:r>
              <w:rPr>
                <w:rFonts w:hint="eastAsia" w:cs="Times New Roman"/>
                <w:color w:val="auto"/>
                <w:kern w:val="0"/>
                <w:sz w:val="24"/>
                <w:szCs w:val="24"/>
                <w:lang w:val="en-US" w:eastAsia="zh-CN" w:bidi="ar"/>
              </w:rPr>
              <w:t>（2023-2035年）</w:t>
            </w:r>
            <w:r>
              <w:rPr>
                <w:rFonts w:hint="default"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w:t>
            </w:r>
          </w:p>
          <w:p w14:paraId="192026E7">
            <w:pPr>
              <w:keepNext w:val="0"/>
              <w:keepLines w:val="0"/>
              <w:widowControl/>
              <w:suppressLineNumbers w:val="0"/>
              <w:ind w:left="0" w:leftChars="0" w:firstLine="0" w:firstLineChars="0"/>
              <w:jc w:val="left"/>
              <w:rPr>
                <w:rFonts w:hint="default" w:ascii="Times New Roman" w:hAnsi="Times New Roman" w:eastAsia="宋体" w:cs="Times New Roman"/>
                <w:b/>
                <w:bCs/>
                <w:color w:val="auto"/>
                <w:kern w:val="2"/>
                <w:sz w:val="28"/>
                <w:szCs w:val="22"/>
                <w:lang w:val="en-US" w:eastAsia="zh-CN" w:bidi="ar-SA"/>
              </w:rPr>
            </w:pPr>
            <w:r>
              <w:rPr>
                <w:rFonts w:hint="default" w:ascii="Times New Roman" w:hAnsi="Times New Roman" w:eastAsia="宋体" w:cs="Times New Roman"/>
                <w:b/>
                <w:bCs/>
                <w:color w:val="auto"/>
                <w:kern w:val="2"/>
                <w:sz w:val="28"/>
                <w:szCs w:val="22"/>
                <w:lang w:val="en-US" w:eastAsia="zh-CN" w:bidi="ar-SA"/>
              </w:rPr>
              <w:t>2与《新疆鄯善绿色能源化工产业示范区总体规划（2023-2035年）环境影响报告书》符合性分析</w:t>
            </w:r>
          </w:p>
          <w:p w14:paraId="1EC2DB4E">
            <w:pPr>
              <w:keepNext w:val="0"/>
              <w:keepLines w:val="0"/>
              <w:pageBreakBefore w:val="0"/>
              <w:widowControl/>
              <w:suppressLineNumbers w:val="0"/>
              <w:kinsoku/>
              <w:wordWrap/>
              <w:overflowPunct/>
              <w:topLinePunct w:val="0"/>
              <w:autoSpaceDE/>
              <w:autoSpaceDN/>
              <w:bidi w:val="0"/>
              <w:adjustRightInd w:val="0"/>
              <w:snapToGrid w:val="0"/>
              <w:ind w:left="0" w:leftChars="0" w:firstLine="480" w:firstLineChars="200"/>
              <w:jc w:val="left"/>
              <w:textAlignment w:val="auto"/>
              <w:rPr>
                <w:rFonts w:hint="default" w:ascii="Times New Roman" w:hAnsi="Times New Roman" w:eastAsia="宋体" w:cs="Times New Roman"/>
                <w:b/>
                <w:bCs/>
                <w:color w:val="auto"/>
                <w:kern w:val="2"/>
                <w:sz w:val="28"/>
                <w:szCs w:val="22"/>
                <w:lang w:val="en-US" w:eastAsia="zh-CN" w:bidi="ar-SA"/>
              </w:rPr>
            </w:pPr>
            <w:r>
              <w:rPr>
                <w:rFonts w:hint="eastAsia" w:ascii="Times New Roman" w:hAnsi="Times New Roman" w:cs="Times New Roman"/>
                <w:color w:val="auto"/>
                <w:sz w:val="24"/>
                <w:szCs w:val="24"/>
                <w:lang w:val="en-US" w:eastAsia="zh-CN"/>
              </w:rPr>
              <w:t>本项目位于鄯善县一般管控单元，为公路建设项目，属于基础设施建设，不属于高耗能、高污染、资源型项目，满足生态环境准入清单，促进园区产业发展，不占用生态红线，本项目公路建设边沟、排水沟与桥涵构造物，形成完整的排水系统，后期与园区结合加强完善园区“雨污分流”。项目施工期生活垃圾集中收集后交由环卫部门处理；建筑垃圾拉运至政府指定建筑垃圾填埋场处置，合理处理固体废物，符合示范区总体规划环境影响审查意见</w:t>
            </w:r>
            <w:r>
              <w:rPr>
                <w:rFonts w:hint="eastAsia" w:cs="Times New Roman"/>
                <w:color w:val="auto"/>
                <w:sz w:val="24"/>
                <w:szCs w:val="24"/>
                <w:lang w:val="en-US" w:eastAsia="zh-CN"/>
              </w:rPr>
              <w:t>。</w:t>
            </w:r>
          </w:p>
        </w:tc>
      </w:tr>
      <w:tr w14:paraId="725D39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3" w:type="dxa"/>
            <w:noWrap w:val="0"/>
            <w:vAlign w:val="center"/>
          </w:tcPr>
          <w:p w14:paraId="13FBC166">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其他符合性分析</w:t>
            </w:r>
          </w:p>
        </w:tc>
        <w:tc>
          <w:tcPr>
            <w:tcW w:w="8466" w:type="dxa"/>
            <w:gridSpan w:val="3"/>
            <w:noWrap w:val="0"/>
            <w:vAlign w:val="center"/>
          </w:tcPr>
          <w:p w14:paraId="6EBB9577">
            <w:pPr>
              <w:pStyle w:val="3"/>
              <w:numPr>
                <w:ilvl w:val="1"/>
                <w:numId w:val="0"/>
              </w:numPr>
              <w:bidi w:val="0"/>
              <w:ind w:left="573" w:leftChars="0" w:hanging="573" w:firstLineChars="0"/>
              <w:rPr>
                <w:rFonts w:hint="default" w:ascii="Times New Roman" w:hAnsi="Times New Roman" w:cs="Times New Roman"/>
                <w:color w:val="auto"/>
                <w:sz w:val="28"/>
                <w:szCs w:val="22"/>
                <w:lang w:val="en-US" w:eastAsia="zh-CN"/>
              </w:rPr>
            </w:pPr>
            <w:r>
              <w:rPr>
                <w:rFonts w:hint="eastAsia" w:ascii="Times New Roman" w:hAnsi="Times New Roman" w:eastAsia="宋体" w:cs="Times New Roman"/>
                <w:b/>
                <w:bCs/>
                <w:color w:val="auto"/>
                <w:kern w:val="2"/>
                <w:sz w:val="28"/>
                <w:szCs w:val="22"/>
                <w:lang w:val="en-US" w:eastAsia="zh-CN" w:bidi="ar-SA"/>
              </w:rPr>
              <w:t>1</w:t>
            </w:r>
            <w:r>
              <w:rPr>
                <w:rFonts w:hint="default" w:ascii="Times New Roman" w:hAnsi="Times New Roman" w:cs="Times New Roman"/>
                <w:color w:val="auto"/>
                <w:sz w:val="28"/>
                <w:szCs w:val="22"/>
                <w:lang w:val="en-US" w:eastAsia="zh-CN"/>
              </w:rPr>
              <w:t>产业政策符合性分析</w:t>
            </w:r>
          </w:p>
          <w:p w14:paraId="4E81FD0E">
            <w:pPr>
              <w:rPr>
                <w:rFonts w:hint="default" w:ascii="Times New Roman" w:hAnsi="Times New Roman" w:cs="Times New Roman"/>
                <w:color w:val="auto"/>
                <w:lang w:val="en-US" w:eastAsia="zh-CN"/>
              </w:rPr>
            </w:pPr>
            <w:r>
              <w:rPr>
                <w:rFonts w:hint="default" w:ascii="Times New Roman" w:hAnsi="Times New Roman" w:cs="Times New Roman"/>
                <w:color w:val="auto"/>
                <w:sz w:val="24"/>
                <w:szCs w:val="24"/>
                <w:lang w:val="en-US" w:eastAsia="zh-CN"/>
              </w:rPr>
              <w:t>本项目的建设属于《产业结构调整指导目录（2024年本）》中第一类</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鼓励类</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，第二十</w:t>
            </w:r>
            <w:r>
              <w:rPr>
                <w:rFonts w:hint="eastAsia" w:cs="Times New Roman"/>
                <w:color w:val="auto"/>
                <w:sz w:val="24"/>
                <w:szCs w:val="24"/>
                <w:lang w:val="en-US" w:eastAsia="zh-CN"/>
              </w:rPr>
              <w:t>四</w:t>
            </w:r>
            <w:r>
              <w:rPr>
                <w:rFonts w:hint="default" w:ascii="Times New Roman" w:hAnsi="Times New Roman" w:cs="Times New Roman"/>
                <w:color w:val="auto"/>
                <w:sz w:val="24"/>
                <w:szCs w:val="24"/>
                <w:lang w:val="en-US" w:eastAsia="zh-CN"/>
              </w:rPr>
              <w:t>项</w:t>
            </w:r>
            <w:r>
              <w:rPr>
                <w:rFonts w:hint="eastAsia" w:cs="Times New Roman"/>
                <w:color w:val="auto"/>
                <w:sz w:val="24"/>
                <w:szCs w:val="24"/>
                <w:lang w:val="en-US" w:eastAsia="zh-CN"/>
              </w:rPr>
              <w:t>“公路及道路运输”中“1.公路交通网络建设：国家高速公路网项目建设，国省干线改造升级，汽车客货运站、城市公交站，城市公共交通”</w:t>
            </w:r>
            <w:r>
              <w:rPr>
                <w:rFonts w:hint="default" w:ascii="Times New Roman" w:hAnsi="Times New Roman" w:cs="Times New Roman"/>
                <w:color w:val="auto"/>
                <w:sz w:val="24"/>
                <w:szCs w:val="24"/>
                <w:lang w:val="en-US" w:eastAsia="zh-CN"/>
              </w:rPr>
              <w:t>，符合法律法规的有关规定，为鼓励类项目，本项目符合国家产业政策。</w:t>
            </w:r>
          </w:p>
          <w:p w14:paraId="7B8E2F37">
            <w:pPr>
              <w:pStyle w:val="3"/>
              <w:numPr>
                <w:ilvl w:val="1"/>
                <w:numId w:val="0"/>
              </w:numPr>
              <w:bidi w:val="0"/>
              <w:ind w:left="573" w:leftChars="0" w:hanging="573" w:firstLineChars="0"/>
              <w:rPr>
                <w:rFonts w:hint="default" w:ascii="Times New Roman" w:hAnsi="Times New Roman" w:cs="Times New Roman"/>
                <w:color w:val="auto"/>
                <w:sz w:val="28"/>
                <w:szCs w:val="22"/>
                <w:lang w:val="en-US" w:eastAsia="zh-CN"/>
              </w:rPr>
            </w:pPr>
            <w:r>
              <w:rPr>
                <w:rFonts w:hint="eastAsia" w:ascii="Times New Roman" w:hAnsi="Times New Roman" w:eastAsia="宋体" w:cs="Times New Roman"/>
                <w:b/>
                <w:bCs/>
                <w:color w:val="auto"/>
                <w:kern w:val="2"/>
                <w:sz w:val="28"/>
                <w:szCs w:val="22"/>
                <w:lang w:val="en-US" w:eastAsia="zh-CN" w:bidi="ar-SA"/>
              </w:rPr>
              <w:t>2</w:t>
            </w:r>
            <w:r>
              <w:rPr>
                <w:rFonts w:hint="eastAsia" w:cs="Times New Roman"/>
                <w:color w:val="auto"/>
                <w:sz w:val="28"/>
                <w:szCs w:val="22"/>
                <w:lang w:val="en-US" w:eastAsia="zh-CN"/>
              </w:rPr>
              <w:t>生态环境分区管控</w:t>
            </w:r>
            <w:r>
              <w:rPr>
                <w:rFonts w:hint="default" w:ascii="Times New Roman" w:hAnsi="Times New Roman" w:cs="Times New Roman"/>
                <w:color w:val="auto"/>
                <w:sz w:val="28"/>
                <w:szCs w:val="22"/>
                <w:lang w:val="en-US" w:eastAsia="zh-CN"/>
              </w:rPr>
              <w:t>符合性分析</w:t>
            </w:r>
          </w:p>
          <w:p w14:paraId="7F2FCB2E">
            <w:pPr>
              <w:pStyle w:val="4"/>
              <w:keepNext/>
              <w:keepLines/>
              <w:pageBreakBefore w:val="0"/>
              <w:widowControl w:val="0"/>
              <w:numPr>
                <w:ilvl w:val="2"/>
                <w:numId w:val="0"/>
              </w:numPr>
              <w:kinsoku/>
              <w:wordWrap/>
              <w:overflowPunct/>
              <w:topLinePunct w:val="0"/>
              <w:autoSpaceDE w:val="0"/>
              <w:autoSpaceDN w:val="0"/>
              <w:bidi w:val="0"/>
              <w:adjustRightInd/>
              <w:snapToGrid/>
              <w:spacing w:before="0" w:beforeLines="0" w:after="0" w:afterLines="0"/>
              <w:ind w:left="0" w:leftChars="0" w:firstLine="0" w:firstLineChars="0"/>
              <w:textAlignment w:val="auto"/>
              <w:rPr>
                <w:rFonts w:hint="default" w:ascii="Times New Roman" w:hAnsi="Times New Roman" w:cs="Times New Roman"/>
                <w:color w:val="auto"/>
                <w:sz w:val="24"/>
                <w:szCs w:val="24"/>
                <w:lang w:val="en-US" w:eastAsia="zh-CN"/>
              </w:rPr>
            </w:pPr>
            <w:r>
              <w:rPr>
                <w:rFonts w:hint="eastAsia" w:ascii="Times New Roman" w:hAnsi="Times New Roman" w:eastAsia="宋体" w:cs="Times New Roman"/>
                <w:b/>
                <w:bCs/>
                <w:color w:val="auto"/>
                <w:kern w:val="2"/>
                <w:sz w:val="24"/>
                <w:szCs w:val="24"/>
                <w:lang w:val="en-US" w:eastAsia="zh-CN" w:bidi="ar-SA"/>
              </w:rPr>
              <w:t>2.1</w:t>
            </w:r>
            <w:r>
              <w:rPr>
                <w:rFonts w:hint="default" w:ascii="Times New Roman" w:hAnsi="Times New Roman" w:cs="Times New Roman"/>
                <w:color w:val="auto"/>
                <w:sz w:val="24"/>
                <w:szCs w:val="24"/>
                <w:lang w:val="en-US" w:eastAsia="zh-CN"/>
              </w:rPr>
              <w:t>与《新疆维吾尔自治区生态环境分区管控动态更新成果》</w:t>
            </w:r>
            <w:r>
              <w:rPr>
                <w:rFonts w:hint="eastAsia" w:cs="Times New Roman"/>
                <w:color w:val="auto"/>
                <w:sz w:val="24"/>
                <w:szCs w:val="24"/>
                <w:lang w:val="en-US" w:eastAsia="zh-CN"/>
              </w:rPr>
              <w:t>（</w:t>
            </w:r>
            <w:r>
              <w:rPr>
                <w:rFonts w:hint="default" w:ascii="Times New Roman" w:hAnsi="Times New Roman" w:cs="Times New Roman"/>
                <w:b/>
                <w:bCs/>
                <w:snapToGrid w:val="0"/>
                <w:color w:val="auto"/>
                <w:kern w:val="10"/>
                <w:sz w:val="24"/>
                <w:szCs w:val="24"/>
              </w:rPr>
              <w:t>新环环评发〔202</w:t>
            </w:r>
            <w:r>
              <w:rPr>
                <w:rFonts w:hint="default" w:ascii="Times New Roman" w:hAnsi="Times New Roman" w:cs="Times New Roman"/>
                <w:b/>
                <w:bCs/>
                <w:snapToGrid w:val="0"/>
                <w:color w:val="auto"/>
                <w:kern w:val="10"/>
                <w:sz w:val="24"/>
                <w:szCs w:val="24"/>
                <w:lang w:val="en-US" w:eastAsia="zh-CN"/>
              </w:rPr>
              <w:t>4</w:t>
            </w:r>
            <w:r>
              <w:rPr>
                <w:rFonts w:hint="default" w:ascii="Times New Roman" w:hAnsi="Times New Roman" w:cs="Times New Roman"/>
                <w:b/>
                <w:bCs/>
                <w:snapToGrid w:val="0"/>
                <w:color w:val="auto"/>
                <w:kern w:val="10"/>
                <w:sz w:val="24"/>
                <w:szCs w:val="24"/>
              </w:rPr>
              <w:t>〕1</w:t>
            </w:r>
            <w:r>
              <w:rPr>
                <w:rFonts w:hint="default" w:ascii="Times New Roman" w:hAnsi="Times New Roman" w:cs="Times New Roman"/>
                <w:b/>
                <w:bCs/>
                <w:snapToGrid w:val="0"/>
                <w:color w:val="auto"/>
                <w:kern w:val="10"/>
                <w:sz w:val="24"/>
                <w:szCs w:val="24"/>
                <w:lang w:val="en-US" w:eastAsia="zh-CN"/>
              </w:rPr>
              <w:t>57</w:t>
            </w:r>
            <w:r>
              <w:rPr>
                <w:rFonts w:hint="default" w:ascii="Times New Roman" w:hAnsi="Times New Roman" w:cs="Times New Roman"/>
                <w:b/>
                <w:bCs/>
                <w:snapToGrid w:val="0"/>
                <w:color w:val="auto"/>
                <w:kern w:val="10"/>
                <w:sz w:val="24"/>
                <w:szCs w:val="24"/>
              </w:rPr>
              <w:t>号</w:t>
            </w:r>
            <w:r>
              <w:rPr>
                <w:rFonts w:hint="default" w:ascii="Times New Roman" w:hAnsi="Times New Roman" w:cs="Times New Roman"/>
                <w:color w:val="auto"/>
                <w:sz w:val="24"/>
                <w:szCs w:val="24"/>
                <w:lang w:val="en-US" w:eastAsia="zh-CN"/>
              </w:rPr>
              <w:t>）的符合性分析</w:t>
            </w:r>
          </w:p>
          <w:p w14:paraId="521A7AB4">
            <w:pPr>
              <w:rPr>
                <w:rFonts w:hint="eastAsia" w:ascii="Times New Roman" w:hAnsi="Times New Roman" w:eastAsia="宋体" w:cs="Times New Roman"/>
                <w:color w:val="auto"/>
                <w:sz w:val="24"/>
                <w:szCs w:val="24"/>
                <w:lang w:val="en-US" w:eastAsia="zh-CN"/>
              </w:rPr>
            </w:pPr>
            <w:bookmarkStart w:id="3" w:name="_Toc145451397"/>
            <w:bookmarkStart w:id="4" w:name="_Toc146105679"/>
            <w:bookmarkStart w:id="5" w:name="_Toc28371"/>
            <w:bookmarkStart w:id="6" w:name="_Toc145255392"/>
            <w:bookmarkStart w:id="7" w:name="_Toc145349975"/>
            <w:r>
              <w:rPr>
                <w:rFonts w:hint="default" w:ascii="Times New Roman" w:hAnsi="Times New Roman" w:cs="Times New Roman"/>
                <w:snapToGrid w:val="0"/>
                <w:color w:val="auto"/>
                <w:kern w:val="10"/>
                <w:sz w:val="24"/>
                <w:szCs w:val="24"/>
              </w:rPr>
              <w:t>本项目</w:t>
            </w:r>
            <w:r>
              <w:rPr>
                <w:rFonts w:hint="eastAsia" w:cs="Times New Roman"/>
                <w:snapToGrid w:val="0"/>
                <w:color w:val="auto"/>
                <w:kern w:val="10"/>
                <w:sz w:val="24"/>
                <w:szCs w:val="24"/>
                <w:lang w:val="en-US" w:eastAsia="zh-CN"/>
              </w:rPr>
              <w:t>符合</w:t>
            </w:r>
            <w:r>
              <w:rPr>
                <w:rFonts w:hint="default" w:ascii="Times New Roman" w:hAnsi="Times New Roman" w:eastAsia="宋体" w:cs="Times New Roman"/>
                <w:snapToGrid w:val="0"/>
                <w:color w:val="auto"/>
                <w:kern w:val="10"/>
                <w:sz w:val="24"/>
                <w:szCs w:val="24"/>
              </w:rPr>
              <w:t>《新疆</w:t>
            </w:r>
            <w:r>
              <w:rPr>
                <w:rFonts w:hint="default" w:ascii="Times New Roman" w:hAnsi="Times New Roman" w:eastAsia="宋体" w:cs="Times New Roman"/>
                <w:snapToGrid w:val="0"/>
                <w:color w:val="auto"/>
                <w:kern w:val="10"/>
                <w:sz w:val="24"/>
                <w:szCs w:val="24"/>
                <w:lang w:val="en-US" w:eastAsia="zh-CN"/>
              </w:rPr>
              <w:t>维吾尔自治区生态环境分区管控动态更新成果</w:t>
            </w:r>
            <w:r>
              <w:rPr>
                <w:rFonts w:hint="default" w:ascii="Times New Roman" w:hAnsi="Times New Roman" w:eastAsia="宋体" w:cs="Times New Roman"/>
                <w:snapToGrid w:val="0"/>
                <w:color w:val="auto"/>
                <w:kern w:val="10"/>
                <w:sz w:val="24"/>
                <w:szCs w:val="24"/>
              </w:rPr>
              <w:t>》</w:t>
            </w:r>
            <w:r>
              <w:rPr>
                <w:rFonts w:hint="default" w:ascii="Times New Roman" w:hAnsi="Times New Roman" w:cs="Times New Roman"/>
                <w:snapToGrid w:val="0"/>
                <w:color w:val="auto"/>
                <w:kern w:val="10"/>
                <w:sz w:val="24"/>
                <w:szCs w:val="24"/>
              </w:rPr>
              <w:t>的</w:t>
            </w:r>
            <w:bookmarkEnd w:id="3"/>
            <w:bookmarkEnd w:id="4"/>
            <w:bookmarkEnd w:id="5"/>
            <w:bookmarkEnd w:id="6"/>
            <w:bookmarkEnd w:id="7"/>
            <w:r>
              <w:rPr>
                <w:rFonts w:hint="eastAsia" w:cs="Times New Roman"/>
                <w:snapToGrid w:val="0"/>
                <w:color w:val="auto"/>
                <w:kern w:val="10"/>
                <w:sz w:val="24"/>
                <w:szCs w:val="24"/>
                <w:lang w:val="en-US" w:eastAsia="zh-CN"/>
              </w:rPr>
              <w:t>要求。</w:t>
            </w:r>
          </w:p>
          <w:p w14:paraId="7E6EDEC6">
            <w:pPr>
              <w:pStyle w:val="4"/>
              <w:keepNext/>
              <w:keepLines/>
              <w:pageBreakBefore w:val="0"/>
              <w:widowControl w:val="0"/>
              <w:numPr>
                <w:ilvl w:val="2"/>
                <w:numId w:val="0"/>
              </w:numPr>
              <w:kinsoku/>
              <w:wordWrap/>
              <w:overflowPunct/>
              <w:topLinePunct w:val="0"/>
              <w:autoSpaceDE w:val="0"/>
              <w:autoSpaceDN w:val="0"/>
              <w:bidi w:val="0"/>
              <w:adjustRightInd/>
              <w:snapToGrid/>
              <w:spacing w:before="0" w:beforeLines="0" w:after="0" w:afterLines="0"/>
              <w:ind w:left="0" w:leftChars="0" w:firstLine="0" w:firstLineChars="0"/>
              <w:textAlignment w:val="auto"/>
              <w:rPr>
                <w:rFonts w:hint="default" w:ascii="Times New Roman" w:hAnsi="Times New Roman" w:cs="Times New Roman"/>
                <w:color w:val="auto"/>
                <w:sz w:val="24"/>
                <w:szCs w:val="24"/>
                <w:lang w:val="en-US" w:eastAsia="zh-CN"/>
              </w:rPr>
            </w:pPr>
            <w:r>
              <w:rPr>
                <w:rFonts w:hint="eastAsia" w:ascii="Times New Roman" w:hAnsi="Times New Roman" w:eastAsia="宋体" w:cs="Times New Roman"/>
                <w:b/>
                <w:bCs/>
                <w:color w:val="auto"/>
                <w:kern w:val="2"/>
                <w:sz w:val="24"/>
                <w:szCs w:val="24"/>
                <w:lang w:val="en-US" w:eastAsia="zh-CN" w:bidi="ar-SA"/>
              </w:rPr>
              <w:t>2.</w:t>
            </w:r>
            <w:r>
              <w:rPr>
                <w:rFonts w:hint="eastAsia" w:cs="Times New Roman"/>
                <w:b/>
                <w:bCs/>
                <w:color w:val="auto"/>
                <w:kern w:val="2"/>
                <w:sz w:val="24"/>
                <w:szCs w:val="24"/>
                <w:lang w:val="en-US" w:eastAsia="zh-CN" w:bidi="ar-SA"/>
              </w:rPr>
              <w:t>2</w:t>
            </w:r>
            <w:r>
              <w:rPr>
                <w:rFonts w:hint="default" w:ascii="Times New Roman" w:hAnsi="Times New Roman" w:cs="Times New Roman"/>
                <w:color w:val="auto"/>
                <w:sz w:val="24"/>
                <w:szCs w:val="24"/>
                <w:lang w:val="en-US" w:eastAsia="zh-CN"/>
              </w:rPr>
              <w:t>与吐鲁番市“三线一单”生态环境分区符合性分析</w:t>
            </w:r>
          </w:p>
          <w:p w14:paraId="2E710938">
            <w:pPr>
              <w:pStyle w:val="35"/>
              <w:keepNext/>
              <w:keepLines w:val="0"/>
              <w:pageBreakBefore w:val="0"/>
              <w:widowControl w:val="0"/>
              <w:kinsoku/>
              <w:wordWrap/>
              <w:overflowPunct/>
              <w:topLinePunct w:val="0"/>
              <w:autoSpaceDE/>
              <w:autoSpaceDN/>
              <w:bidi w:val="0"/>
              <w:adjustRightInd w:val="0"/>
              <w:snapToGrid w:val="0"/>
              <w:spacing w:before="0" w:beforeLines="0" w:line="360" w:lineRule="auto"/>
              <w:ind w:left="0" w:leftChars="0" w:firstLine="480" w:firstLineChars="200"/>
              <w:jc w:val="both"/>
              <w:textAlignment w:val="auto"/>
              <w:rPr>
                <w:rFonts w:hint="default" w:ascii="Times New Roman" w:hAnsi="Times New Roman" w:eastAsia="宋体" w:cs="Times New Roman"/>
                <w:b w:val="0"/>
                <w:bCs/>
                <w:color w:val="auto"/>
                <w:kern w:val="2"/>
                <w:sz w:val="24"/>
                <w:szCs w:val="22"/>
                <w:highlight w:val="none"/>
                <w:lang w:val="en-US" w:eastAsia="zh-CN" w:bidi="ar-SA"/>
              </w:rPr>
            </w:pPr>
            <w:r>
              <w:rPr>
                <w:rFonts w:hint="default" w:ascii="Times New Roman" w:hAnsi="Times New Roman" w:eastAsia="宋体" w:cs="Times New Roman"/>
                <w:b w:val="0"/>
                <w:bCs/>
                <w:color w:val="auto"/>
                <w:kern w:val="2"/>
                <w:sz w:val="24"/>
                <w:szCs w:val="22"/>
                <w:highlight w:val="none"/>
                <w:lang w:val="en-US" w:eastAsia="zh-CN" w:bidi="ar-SA"/>
              </w:rPr>
              <w:t>根据《吐鲁番市“三线一单”生态环境分区管控方案》及动态更新成果，吐鲁番市共划分环境管控单元64个，分为优先保护单元、重点管控单元和一般管控单元三类，实施分类管控。其中优先保护单元17个，重点管控单元36个，一般管控单元11个。</w:t>
            </w:r>
          </w:p>
          <w:p w14:paraId="5A4E7483">
            <w:pPr>
              <w:pStyle w:val="41"/>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textAlignment w:val="auto"/>
              <w:rPr>
                <w:rFonts w:hint="default" w:ascii="Times New Roman" w:hAnsi="Times New Roman" w:eastAsia="宋体" w:cs="Times New Roman"/>
                <w:b/>
                <w:bCs/>
                <w:color w:val="auto"/>
                <w:kern w:val="2"/>
                <w:sz w:val="28"/>
                <w:szCs w:val="28"/>
                <w:lang w:val="en-US" w:eastAsia="zh-CN" w:bidi="ar-SA"/>
              </w:rPr>
            </w:pPr>
            <w:r>
              <w:rPr>
                <w:rFonts w:hint="eastAsia" w:ascii="Times New Roman" w:hAnsi="Times New Roman" w:cs="Times New Roman"/>
                <w:b/>
                <w:bCs/>
                <w:color w:val="auto"/>
                <w:kern w:val="2"/>
                <w:sz w:val="28"/>
                <w:szCs w:val="28"/>
                <w:lang w:val="en-US" w:eastAsia="zh-CN" w:bidi="ar-SA"/>
              </w:rPr>
              <w:t xml:space="preserve">3 </w:t>
            </w:r>
            <w:r>
              <w:rPr>
                <w:rFonts w:hint="default" w:ascii="Times New Roman" w:hAnsi="Times New Roman" w:eastAsia="宋体" w:cs="Times New Roman"/>
                <w:b/>
                <w:bCs/>
                <w:color w:val="auto"/>
                <w:kern w:val="2"/>
                <w:sz w:val="28"/>
                <w:szCs w:val="28"/>
                <w:lang w:val="en-US" w:eastAsia="zh-CN" w:bidi="ar-SA"/>
              </w:rPr>
              <w:t>与《交通运输部办公厅</w:t>
            </w:r>
            <w:r>
              <w:rPr>
                <w:rFonts w:hint="eastAsia" w:ascii="Times New Roman" w:hAnsi="Times New Roman" w:cs="Times New Roman"/>
                <w:b/>
                <w:bCs/>
                <w:color w:val="auto"/>
                <w:kern w:val="2"/>
                <w:sz w:val="28"/>
                <w:szCs w:val="28"/>
                <w:lang w:val="en-US" w:eastAsia="zh-CN" w:bidi="ar-SA"/>
              </w:rPr>
              <w:t xml:space="preserve">  </w:t>
            </w:r>
            <w:r>
              <w:rPr>
                <w:rFonts w:hint="default" w:ascii="Times New Roman" w:hAnsi="Times New Roman" w:eastAsia="宋体" w:cs="Times New Roman"/>
                <w:b/>
                <w:bCs/>
                <w:color w:val="auto"/>
                <w:kern w:val="2"/>
                <w:sz w:val="28"/>
                <w:szCs w:val="28"/>
                <w:lang w:val="en-US" w:eastAsia="zh-CN" w:bidi="ar-SA"/>
              </w:rPr>
              <w:t>生态环境部办公厅关于进一步加强公路规划建设和环评工作推动绿色低碳转型发展的通知》</w:t>
            </w:r>
          </w:p>
          <w:p w14:paraId="75BEA047">
            <w:pPr>
              <w:ind w:left="0" w:leftChars="0" w:firstLine="0" w:firstLineChars="0"/>
              <w:rPr>
                <w:rFonts w:hint="default" w:ascii="Times New Roman" w:hAnsi="Times New Roman" w:cs="Times New Roman"/>
                <w:color w:val="auto"/>
                <w:lang w:val="en-US" w:eastAsia="zh-CN"/>
              </w:rPr>
            </w:pPr>
          </w:p>
        </w:tc>
      </w:tr>
    </w:tbl>
    <w:p w14:paraId="743BF3C8">
      <w:pPr>
        <w:pStyle w:val="37"/>
        <w:bidi w:val="0"/>
        <w:rPr>
          <w:rFonts w:hint="default" w:ascii="Times New Roman" w:hAnsi="Times New Roman" w:cs="Times New Roman"/>
          <w:color w:val="auto"/>
        </w:rPr>
        <w:sectPr>
          <w:headerReference r:id="rId8" w:type="default"/>
          <w:footerReference r:id="rId9" w:type="default"/>
          <w:pgSz w:w="11906" w:h="16838"/>
          <w:pgMar w:top="1701" w:right="1531" w:bottom="1701" w:left="1531" w:header="1304" w:footer="1077" w:gutter="0"/>
          <w:pgBorders>
            <w:top w:val="none" w:sz="0" w:space="0"/>
            <w:left w:val="none" w:sz="0" w:space="0"/>
            <w:bottom w:val="none" w:sz="0" w:space="0"/>
            <w:right w:val="none" w:sz="0" w:space="0"/>
          </w:pgBorders>
          <w:pgNumType w:fmt="numberInDash" w:start="1"/>
          <w:cols w:space="720" w:num="1"/>
          <w:docGrid w:linePitch="312" w:charSpace="0"/>
        </w:sectPr>
      </w:pPr>
    </w:p>
    <w:p w14:paraId="033EEC58">
      <w:pPr>
        <w:pStyle w:val="2"/>
        <w:keepNext/>
        <w:keepLines w:val="0"/>
        <w:pageBreakBefore w:val="0"/>
        <w:widowControl w:val="0"/>
        <w:numPr>
          <w:ilvl w:val="0"/>
          <w:numId w:val="0"/>
        </w:numPr>
        <w:kinsoku/>
        <w:wordWrap w:val="0"/>
        <w:overflowPunct/>
        <w:topLinePunct/>
        <w:autoSpaceDE/>
        <w:autoSpaceDN/>
        <w:bidi w:val="0"/>
        <w:adjustRightInd w:val="0"/>
        <w:snapToGrid w:val="0"/>
        <w:spacing w:before="0" w:beforeLines="0" w:beforeAutospacing="0" w:after="0" w:afterLines="0" w:afterAutospacing="0" w:line="360" w:lineRule="auto"/>
        <w:ind w:left="0" w:leftChars="0" w:firstLine="0" w:firstLineChars="0"/>
        <w:textAlignment w:val="auto"/>
        <w:rPr>
          <w:rFonts w:hint="default" w:ascii="Times New Roman" w:hAnsi="Times New Roman" w:cs="Times New Roman"/>
          <w:color w:val="auto"/>
          <w:lang w:val="en-US" w:eastAsia="zh-CN"/>
        </w:rPr>
      </w:pPr>
      <w:bookmarkStart w:id="8" w:name="_Toc12080"/>
      <w:bookmarkStart w:id="9" w:name="_Toc6156"/>
      <w:r>
        <w:rPr>
          <w:rFonts w:hint="eastAsia" w:ascii="Times New Roman" w:hAnsi="Times New Roman" w:cs="Times New Roman"/>
          <w:color w:val="auto"/>
          <w:lang w:val="en-US" w:eastAsia="zh-CN"/>
        </w:rPr>
        <w:t>二、</w:t>
      </w:r>
      <w:r>
        <w:rPr>
          <w:rFonts w:hint="default" w:ascii="Times New Roman" w:hAnsi="Times New Roman" w:cs="Times New Roman"/>
          <w:color w:val="auto"/>
          <w:lang w:val="en-US" w:eastAsia="zh-CN"/>
        </w:rPr>
        <w:t>建设内容</w:t>
      </w:r>
      <w:bookmarkEnd w:id="8"/>
      <w:bookmarkEnd w:id="9"/>
    </w:p>
    <w:tbl>
      <w:tblPr>
        <w:tblStyle w:val="26"/>
        <w:tblW w:w="97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9"/>
        <w:gridCol w:w="8830"/>
      </w:tblGrid>
      <w:tr w14:paraId="2BC2FE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9" w:type="dxa"/>
            <w:noWrap w:val="0"/>
            <w:vAlign w:val="center"/>
          </w:tcPr>
          <w:p w14:paraId="493CF87A">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sz w:val="24"/>
                <w:szCs w:val="24"/>
              </w:rPr>
              <w:t>地理位置</w:t>
            </w:r>
          </w:p>
        </w:tc>
        <w:tc>
          <w:tcPr>
            <w:tcW w:w="8830" w:type="dxa"/>
            <w:noWrap w:val="0"/>
            <w:vAlign w:val="center"/>
          </w:tcPr>
          <w:p w14:paraId="4B0170B3">
            <w:pPr>
              <w:bidi w:val="0"/>
              <w:rPr>
                <w:rFonts w:hint="default" w:ascii="Times New Roman" w:hAnsi="Times New Roman" w:cs="Times New Roman"/>
                <w:color w:val="auto"/>
                <w:lang w:val="en-US" w:eastAsia="zh-CN"/>
              </w:rPr>
            </w:pPr>
            <w:r>
              <w:rPr>
                <w:rFonts w:hint="default" w:ascii="Times New Roman" w:hAnsi="Times New Roman" w:cs="Times New Roman"/>
                <w:color w:val="auto"/>
                <w:sz w:val="24"/>
                <w:szCs w:val="24"/>
              </w:rPr>
              <w:t>本项目位于</w:t>
            </w:r>
            <w:r>
              <w:rPr>
                <w:rFonts w:hint="eastAsia" w:cs="Times New Roman"/>
                <w:color w:val="auto"/>
                <w:sz w:val="24"/>
                <w:szCs w:val="24"/>
                <w:lang w:val="en-US" w:eastAsia="zh-CN"/>
              </w:rPr>
              <w:t>新疆维吾尔自治区吐鲁番市</w:t>
            </w:r>
            <w:r>
              <w:rPr>
                <w:rFonts w:hint="default" w:ascii="Times New Roman" w:hAnsi="Times New Roman" w:cs="Times New Roman"/>
                <w:color w:val="auto"/>
                <w:sz w:val="24"/>
                <w:szCs w:val="24"/>
              </w:rPr>
              <w:t>鄯善县七克台镇Z486村道南侧、新疆硝石钾肥有限公司吐鲁番分公司以西14公里处</w:t>
            </w:r>
            <w:r>
              <w:rPr>
                <w:rFonts w:hint="eastAsia" w:cs="Times New Roman"/>
                <w:color w:val="auto"/>
                <w:sz w:val="24"/>
                <w:szCs w:val="24"/>
                <w:lang w:eastAsia="zh-CN"/>
              </w:rPr>
              <w:t>，</w:t>
            </w:r>
            <w:r>
              <w:rPr>
                <w:rFonts w:hint="eastAsia" w:cs="Times New Roman"/>
                <w:color w:val="auto"/>
                <w:sz w:val="24"/>
                <w:szCs w:val="24"/>
                <w:lang w:val="en-US" w:eastAsia="zh-CN"/>
              </w:rPr>
              <w:t>拟建鄯善县新疆鄯善工业园绿色能源化工产业示范区内</w:t>
            </w:r>
            <w:r>
              <w:rPr>
                <w:rFonts w:hint="eastAsia" w:cs="Times New Roman"/>
                <w:color w:val="auto"/>
                <w:sz w:val="24"/>
                <w:szCs w:val="24"/>
                <w:lang w:eastAsia="zh-CN"/>
              </w:rPr>
              <w:t>，</w:t>
            </w:r>
            <w:r>
              <w:rPr>
                <w:rFonts w:hint="default" w:ascii="Times New Roman" w:hAnsi="Times New Roman" w:cs="Times New Roman"/>
                <w:color w:val="auto"/>
                <w:sz w:val="24"/>
                <w:szCs w:val="24"/>
                <w:lang w:val="en-US" w:eastAsia="zh-CN"/>
              </w:rPr>
              <w:t>拟建</w:t>
            </w:r>
            <w:r>
              <w:rPr>
                <w:rFonts w:hint="eastAsia" w:cs="Times New Roman"/>
                <w:color w:val="auto"/>
                <w:sz w:val="24"/>
                <w:szCs w:val="24"/>
                <w:lang w:val="en-US" w:eastAsia="zh-CN"/>
              </w:rPr>
              <w:t>公路为园区内部交通运输主要通道。</w:t>
            </w:r>
          </w:p>
        </w:tc>
      </w:tr>
      <w:tr w14:paraId="19EC2E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9" w:type="dxa"/>
            <w:noWrap w:val="0"/>
            <w:vAlign w:val="center"/>
          </w:tcPr>
          <w:p w14:paraId="14FCEB12">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sz w:val="24"/>
                <w:szCs w:val="24"/>
              </w:rPr>
              <w:t>项目组成及规模</w:t>
            </w:r>
          </w:p>
        </w:tc>
        <w:tc>
          <w:tcPr>
            <w:tcW w:w="8830" w:type="dxa"/>
            <w:noWrap w:val="0"/>
            <w:vAlign w:val="center"/>
          </w:tcPr>
          <w:p w14:paraId="2FA1A47C">
            <w:pPr>
              <w:pStyle w:val="3"/>
              <w:numPr>
                <w:ilvl w:val="1"/>
                <w:numId w:val="0"/>
              </w:numPr>
              <w:bidi w:val="0"/>
              <w:ind w:left="573" w:leftChars="0" w:hanging="573" w:firstLineChars="0"/>
              <w:rPr>
                <w:rFonts w:hint="default" w:ascii="Times New Roman" w:hAnsi="Times New Roman" w:cs="Times New Roman"/>
                <w:color w:val="auto"/>
                <w:sz w:val="28"/>
                <w:szCs w:val="22"/>
                <w:lang w:val="en-US" w:eastAsia="zh-CN"/>
              </w:rPr>
            </w:pPr>
            <w:r>
              <w:rPr>
                <w:rFonts w:hint="eastAsia" w:ascii="Times New Roman" w:hAnsi="Times New Roman" w:eastAsia="宋体" w:cs="Times New Roman"/>
                <w:b/>
                <w:bCs/>
                <w:color w:val="auto"/>
                <w:kern w:val="2"/>
                <w:sz w:val="28"/>
                <w:szCs w:val="22"/>
                <w:lang w:val="en-US" w:eastAsia="zh-CN" w:bidi="ar-SA"/>
              </w:rPr>
              <w:t>1</w:t>
            </w:r>
            <w:r>
              <w:rPr>
                <w:rFonts w:hint="default" w:ascii="Times New Roman" w:hAnsi="Times New Roman" w:cs="Times New Roman"/>
                <w:color w:val="auto"/>
                <w:sz w:val="28"/>
                <w:szCs w:val="22"/>
                <w:lang w:val="en-US" w:eastAsia="zh-CN"/>
              </w:rPr>
              <w:t>项目背景</w:t>
            </w:r>
          </w:p>
          <w:p w14:paraId="46446275">
            <w:pPr>
              <w:bidi w:val="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2024年10月28日，新疆维吾尔自治区人民政府批准同意新疆鄯善工业园区扩区14.9平方公里，为</w:t>
            </w:r>
            <w:bookmarkStart w:id="10" w:name="OLE_LINK117"/>
            <w:r>
              <w:rPr>
                <w:rFonts w:hint="default" w:ascii="Times New Roman" w:hAnsi="Times New Roman" w:eastAsia="宋体" w:cs="Times New Roman"/>
                <w:color w:val="auto"/>
                <w:sz w:val="24"/>
                <w:szCs w:val="24"/>
                <w:highlight w:val="none"/>
              </w:rPr>
              <w:t>鄯善绿色能源化工产业示范区</w:t>
            </w:r>
            <w:bookmarkEnd w:id="10"/>
            <w:r>
              <w:rPr>
                <w:rFonts w:hint="default" w:ascii="Times New Roman" w:hAnsi="Times New Roman" w:eastAsia="宋体" w:cs="Times New Roman"/>
                <w:color w:val="auto"/>
                <w:sz w:val="24"/>
                <w:szCs w:val="24"/>
                <w:highlight w:val="none"/>
                <w:vertAlign w:val="baseline"/>
                <w:lang w:val="en-US" w:eastAsia="zh-CN"/>
              </w:rPr>
              <w:t>。</w:t>
            </w:r>
            <w:r>
              <w:rPr>
                <w:rFonts w:hint="default" w:ascii="Times New Roman" w:hAnsi="Times New Roman" w:eastAsia="宋体" w:cs="Times New Roman"/>
                <w:color w:val="auto"/>
                <w:sz w:val="24"/>
                <w:szCs w:val="24"/>
                <w:highlight w:val="none"/>
              </w:rPr>
              <w:t>为加快推进鄯善绿色能源化工产业示范区建设，促进龙头项目落地，</w:t>
            </w:r>
            <w:r>
              <w:rPr>
                <w:rFonts w:hint="eastAsia" w:cs="Times New Roman"/>
                <w:color w:val="auto"/>
                <w:sz w:val="24"/>
                <w:szCs w:val="24"/>
                <w:highlight w:val="none"/>
                <w:lang w:val="en-US" w:eastAsia="zh-CN"/>
              </w:rPr>
              <w:t>开展规划鄯善绿色能源化工产业示范区内部道路连接线建设项目（以下简称“本项目”）。</w:t>
            </w:r>
          </w:p>
          <w:p w14:paraId="7A167736">
            <w:pPr>
              <w:pStyle w:val="3"/>
              <w:numPr>
                <w:ilvl w:val="1"/>
                <w:numId w:val="0"/>
              </w:numPr>
              <w:bidi w:val="0"/>
              <w:ind w:left="573" w:leftChars="0" w:hanging="573" w:firstLineChars="0"/>
              <w:rPr>
                <w:rFonts w:hint="default" w:ascii="Times New Roman" w:hAnsi="Times New Roman" w:cs="Times New Roman"/>
                <w:color w:val="auto"/>
                <w:sz w:val="28"/>
                <w:szCs w:val="22"/>
                <w:lang w:val="en-US" w:eastAsia="zh-CN"/>
              </w:rPr>
            </w:pPr>
            <w:r>
              <w:rPr>
                <w:rFonts w:hint="eastAsia" w:ascii="Times New Roman" w:hAnsi="Times New Roman" w:eastAsia="宋体" w:cs="Times New Roman"/>
                <w:b/>
                <w:bCs/>
                <w:color w:val="auto"/>
                <w:kern w:val="2"/>
                <w:sz w:val="28"/>
                <w:szCs w:val="22"/>
                <w:lang w:val="en-US" w:eastAsia="zh-CN" w:bidi="ar-SA"/>
              </w:rPr>
              <w:t>2</w:t>
            </w:r>
            <w:r>
              <w:rPr>
                <w:rFonts w:hint="default" w:ascii="Times New Roman" w:hAnsi="Times New Roman" w:cs="Times New Roman"/>
                <w:color w:val="auto"/>
                <w:sz w:val="28"/>
                <w:szCs w:val="22"/>
                <w:lang w:val="en-US" w:eastAsia="zh-CN"/>
              </w:rPr>
              <w:t>工程建设内容</w:t>
            </w:r>
          </w:p>
          <w:p w14:paraId="51EFC43E">
            <w:pPr>
              <w:bidi w:val="0"/>
              <w:jc w:val="both"/>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本项目</w:t>
            </w:r>
            <w:r>
              <w:rPr>
                <w:rFonts w:hint="default" w:ascii="Times New Roman" w:hAnsi="Times New Roman" w:cs="Times New Roman"/>
                <w:color w:val="auto"/>
                <w:sz w:val="24"/>
                <w:szCs w:val="24"/>
                <w:lang w:val="en-US" w:eastAsia="zh-CN"/>
              </w:rPr>
              <w:t>新建</w:t>
            </w:r>
            <w:r>
              <w:rPr>
                <w:rFonts w:hint="eastAsia" w:cs="Times New Roman"/>
                <w:color w:val="auto"/>
                <w:sz w:val="24"/>
                <w:szCs w:val="24"/>
                <w:lang w:val="en-US" w:eastAsia="zh-CN"/>
              </w:rPr>
              <w:t>3</w:t>
            </w:r>
            <w:r>
              <w:rPr>
                <w:rFonts w:hint="default" w:ascii="Times New Roman" w:hAnsi="Times New Roman" w:cs="Times New Roman"/>
                <w:color w:val="auto"/>
                <w:sz w:val="24"/>
                <w:szCs w:val="24"/>
                <w:lang w:val="en-US" w:eastAsia="zh-CN"/>
              </w:rPr>
              <w:t>条</w:t>
            </w:r>
            <w:r>
              <w:rPr>
                <w:rFonts w:hint="eastAsia" w:cs="Times New Roman"/>
                <w:color w:val="auto"/>
                <w:sz w:val="24"/>
                <w:szCs w:val="24"/>
                <w:lang w:val="en-US" w:eastAsia="zh-CN"/>
              </w:rPr>
              <w:t>公路</w:t>
            </w:r>
            <w:r>
              <w:rPr>
                <w:rFonts w:hint="default" w:ascii="Times New Roman" w:hAnsi="Times New Roman" w:cs="Times New Roman"/>
                <w:color w:val="auto"/>
                <w:sz w:val="24"/>
                <w:szCs w:val="24"/>
                <w:lang w:val="en-US" w:eastAsia="zh-CN"/>
              </w:rPr>
              <w:t>，总长</w:t>
            </w:r>
            <w:r>
              <w:rPr>
                <w:rFonts w:hint="eastAsia" w:cs="Times New Roman"/>
                <w:color w:val="auto"/>
                <w:sz w:val="24"/>
                <w:szCs w:val="24"/>
                <w:lang w:val="en-US" w:eastAsia="zh-CN"/>
              </w:rPr>
              <w:t>10.874km，公路等级为一级公路</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建设内容主要为路基路面、涵洞工程、平面交叉工程、交通安全设施、临时工程等</w:t>
            </w:r>
            <w:r>
              <w:rPr>
                <w:rFonts w:hint="default" w:ascii="Times New Roman" w:hAnsi="Times New Roman" w:cs="Times New Roman"/>
                <w:color w:val="auto"/>
                <w:sz w:val="24"/>
                <w:szCs w:val="24"/>
                <w:lang w:val="en-US" w:eastAsia="zh-CN"/>
              </w:rPr>
              <w:t>。</w:t>
            </w:r>
          </w:p>
          <w:p w14:paraId="503E7010">
            <w:p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项目工程内容组成详见表2-2。</w:t>
            </w:r>
          </w:p>
          <w:p w14:paraId="61591D0D">
            <w:pPr>
              <w:pStyle w:val="35"/>
              <w:bidi w:val="0"/>
              <w:spacing w:line="240" w:lineRule="auto"/>
              <w:ind w:left="0" w:leftChars="0" w:firstLine="0" w:firstLineChars="0"/>
              <w:jc w:val="center"/>
              <w:rPr>
                <w:rFonts w:hint="default" w:ascii="Times New Roman" w:hAnsi="Times New Roman" w:cs="Times New Roman"/>
                <w:color w:val="auto"/>
                <w:sz w:val="21"/>
                <w:szCs w:val="18"/>
                <w:highlight w:val="none"/>
                <w:lang w:val="en-US" w:eastAsia="zh-CN"/>
              </w:rPr>
            </w:pPr>
            <w:r>
              <w:rPr>
                <w:rFonts w:hint="default" w:ascii="Times New Roman" w:hAnsi="Times New Roman" w:cs="Times New Roman"/>
                <w:color w:val="auto"/>
                <w:sz w:val="21"/>
                <w:szCs w:val="18"/>
                <w:highlight w:val="none"/>
                <w:lang w:val="en-US" w:eastAsia="zh-CN"/>
              </w:rPr>
              <w:t>表2-2建设项目主要内容一览表</w:t>
            </w:r>
          </w:p>
          <w:tbl>
            <w:tblPr>
              <w:tblStyle w:val="27"/>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01"/>
              <w:gridCol w:w="514"/>
              <w:gridCol w:w="737"/>
              <w:gridCol w:w="3253"/>
              <w:gridCol w:w="2480"/>
            </w:tblGrid>
            <w:tr w14:paraId="0C92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6" w:type="dxa"/>
                  <w:vAlign w:val="center"/>
                </w:tcPr>
                <w:p w14:paraId="13C075D8">
                  <w:pPr>
                    <w:pStyle w:val="34"/>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项目类别</w:t>
                  </w:r>
                </w:p>
              </w:tc>
              <w:tc>
                <w:tcPr>
                  <w:tcW w:w="1752" w:type="dxa"/>
                  <w:gridSpan w:val="3"/>
                  <w:vAlign w:val="center"/>
                </w:tcPr>
                <w:p w14:paraId="26A092D9">
                  <w:pPr>
                    <w:pStyle w:val="34"/>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项目名称</w:t>
                  </w:r>
                </w:p>
              </w:tc>
              <w:tc>
                <w:tcPr>
                  <w:tcW w:w="5733" w:type="dxa"/>
                  <w:gridSpan w:val="2"/>
                  <w:vAlign w:val="center"/>
                </w:tcPr>
                <w:p w14:paraId="1A9AD899">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项目内容及规模</w:t>
                  </w:r>
                </w:p>
              </w:tc>
            </w:tr>
            <w:tr w14:paraId="7B7B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6" w:type="dxa"/>
                  <w:vMerge w:val="restart"/>
                  <w:vAlign w:val="center"/>
                </w:tcPr>
                <w:p w14:paraId="554484D9">
                  <w:pPr>
                    <w:pStyle w:val="34"/>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主体工程</w:t>
                  </w:r>
                </w:p>
              </w:tc>
              <w:tc>
                <w:tcPr>
                  <w:tcW w:w="1752" w:type="dxa"/>
                  <w:gridSpan w:val="3"/>
                  <w:vAlign w:val="center"/>
                </w:tcPr>
                <w:p w14:paraId="508ACB1D">
                  <w:pPr>
                    <w:pStyle w:val="34"/>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cs="Times New Roman"/>
                      <w:color w:val="auto"/>
                      <w:lang w:val="en-US" w:eastAsia="zh-CN"/>
                    </w:rPr>
                  </w:pPr>
                  <w:r>
                    <w:rPr>
                      <w:rFonts w:hint="eastAsia" w:cs="Times New Roman"/>
                      <w:color w:val="auto"/>
                      <w:lang w:val="en-US" w:eastAsia="zh-CN"/>
                    </w:rPr>
                    <w:t>路基路面工程</w:t>
                  </w:r>
                </w:p>
              </w:tc>
              <w:tc>
                <w:tcPr>
                  <w:tcW w:w="5733" w:type="dxa"/>
                  <w:gridSpan w:val="2"/>
                  <w:vAlign w:val="center"/>
                </w:tcPr>
                <w:p w14:paraId="6DADEB00">
                  <w:pPr>
                    <w:pStyle w:val="34"/>
                    <w:bidi w:val="0"/>
                    <w:ind w:left="0" w:leftChars="0" w:right="0" w:rightChars="0" w:firstLine="0" w:firstLineChars="0"/>
                    <w:jc w:val="both"/>
                    <w:rPr>
                      <w:rFonts w:hint="default" w:ascii="Times New Roman" w:hAnsi="Times New Roman" w:cs="Times New Roman"/>
                      <w:color w:val="auto"/>
                      <w:lang w:val="en-US" w:eastAsia="zh-CN"/>
                    </w:rPr>
                  </w:pPr>
                  <w:r>
                    <w:rPr>
                      <w:rFonts w:hint="eastAsia" w:cs="Times New Roman"/>
                      <w:color w:val="auto"/>
                      <w:lang w:val="en-US" w:eastAsia="zh-CN"/>
                    </w:rPr>
                    <w:t>拟建纬二路、经二路、经三路，共计公路长10.874km，设计时速60km/h，路基宽度为24.5m，路基组成为0.75m 土路肩+0.75m硬路肩+3.50m 行车道×3+0.50m中央分隔带+3.50m 行车道×3+0.75m 硬路肩+0.75m 土路肩</w:t>
                  </w:r>
                </w:p>
              </w:tc>
            </w:tr>
            <w:tr w14:paraId="190F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6" w:type="dxa"/>
                  <w:vMerge w:val="continue"/>
                  <w:vAlign w:val="center"/>
                </w:tcPr>
                <w:p w14:paraId="45FD2C8D">
                  <w:pPr>
                    <w:pStyle w:val="34"/>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cs="Times New Roman"/>
                      <w:color w:val="auto"/>
                      <w:lang w:val="en-US" w:eastAsia="zh-CN"/>
                    </w:rPr>
                  </w:pPr>
                </w:p>
              </w:tc>
              <w:tc>
                <w:tcPr>
                  <w:tcW w:w="1752" w:type="dxa"/>
                  <w:gridSpan w:val="3"/>
                  <w:vMerge w:val="restart"/>
                  <w:vAlign w:val="center"/>
                </w:tcPr>
                <w:p w14:paraId="5CD9ED47">
                  <w:pPr>
                    <w:pStyle w:val="34"/>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cs="Times New Roman"/>
                      <w:color w:val="auto"/>
                      <w:lang w:val="en-US" w:eastAsia="zh-CN"/>
                    </w:rPr>
                  </w:pPr>
                  <w:r>
                    <w:rPr>
                      <w:rFonts w:hint="eastAsia" w:cs="Times New Roman"/>
                      <w:color w:val="auto"/>
                      <w:lang w:val="en-US" w:eastAsia="zh-CN"/>
                    </w:rPr>
                    <w:t>涵洞及预埋管线</w:t>
                  </w:r>
                </w:p>
              </w:tc>
              <w:tc>
                <w:tcPr>
                  <w:tcW w:w="3253" w:type="dxa"/>
                  <w:vAlign w:val="center"/>
                </w:tcPr>
                <w:p w14:paraId="5F88B6DD">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1-1.0米钢筋混凝土圆管涵</w:t>
                  </w:r>
                </w:p>
              </w:tc>
              <w:tc>
                <w:tcPr>
                  <w:tcW w:w="2480" w:type="dxa"/>
                  <w:vAlign w:val="center"/>
                </w:tcPr>
                <w:p w14:paraId="45CEE0F1">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312m/道</w:t>
                  </w:r>
                </w:p>
              </w:tc>
            </w:tr>
            <w:tr w14:paraId="3ECF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Merge w:val="continue"/>
                  <w:vAlign w:val="center"/>
                </w:tcPr>
                <w:p w14:paraId="70050074">
                  <w:pPr>
                    <w:pStyle w:val="34"/>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color w:val="auto"/>
                    </w:rPr>
                  </w:pPr>
                </w:p>
              </w:tc>
              <w:tc>
                <w:tcPr>
                  <w:tcW w:w="1752" w:type="dxa"/>
                  <w:gridSpan w:val="3"/>
                  <w:vMerge w:val="continue"/>
                  <w:vAlign w:val="center"/>
                </w:tcPr>
                <w:p w14:paraId="0A3336B0">
                  <w:pPr>
                    <w:pStyle w:val="34"/>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color w:val="auto"/>
                    </w:rPr>
                  </w:pPr>
                </w:p>
              </w:tc>
              <w:tc>
                <w:tcPr>
                  <w:tcW w:w="3253" w:type="dxa"/>
                  <w:vAlign w:val="center"/>
                </w:tcPr>
                <w:p w14:paraId="2210E3EE">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1-2.0米钢筋混凝土盖板涵</w:t>
                  </w:r>
                </w:p>
              </w:tc>
              <w:tc>
                <w:tcPr>
                  <w:tcW w:w="2480" w:type="dxa"/>
                  <w:vAlign w:val="center"/>
                </w:tcPr>
                <w:p w14:paraId="3D307571">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56m/道</w:t>
                  </w:r>
                </w:p>
              </w:tc>
            </w:tr>
            <w:tr w14:paraId="1B40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6" w:type="dxa"/>
                  <w:vMerge w:val="continue"/>
                  <w:vAlign w:val="center"/>
                </w:tcPr>
                <w:p w14:paraId="1ED088E4">
                  <w:pPr>
                    <w:pStyle w:val="34"/>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cs="Times New Roman"/>
                      <w:color w:val="auto"/>
                      <w:lang w:val="en-US" w:eastAsia="zh-CN"/>
                    </w:rPr>
                  </w:pPr>
                </w:p>
              </w:tc>
              <w:tc>
                <w:tcPr>
                  <w:tcW w:w="1752" w:type="dxa"/>
                  <w:gridSpan w:val="3"/>
                  <w:vAlign w:val="center"/>
                </w:tcPr>
                <w:p w14:paraId="0331EEAF">
                  <w:pPr>
                    <w:pStyle w:val="34"/>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cs="Times New Roman"/>
                      <w:color w:val="auto"/>
                      <w:lang w:val="en-US" w:eastAsia="zh-CN"/>
                    </w:rPr>
                  </w:pPr>
                  <w:r>
                    <w:rPr>
                      <w:rFonts w:hint="eastAsia" w:cs="Times New Roman"/>
                      <w:color w:val="auto"/>
                      <w:lang w:val="en-US" w:eastAsia="zh-CN"/>
                    </w:rPr>
                    <w:t>平面交叉工程</w:t>
                  </w:r>
                </w:p>
              </w:tc>
              <w:tc>
                <w:tcPr>
                  <w:tcW w:w="5733" w:type="dxa"/>
                  <w:gridSpan w:val="2"/>
                  <w:vAlign w:val="center"/>
                </w:tcPr>
                <w:p w14:paraId="586EB39A">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共设置12处平面交叉，其中纬二路4处，经三路5处，经二路3处</w:t>
                  </w:r>
                </w:p>
              </w:tc>
            </w:tr>
            <w:tr w14:paraId="319E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6" w:type="dxa"/>
                  <w:vAlign w:val="center"/>
                </w:tcPr>
                <w:p w14:paraId="569FB4AC">
                  <w:pPr>
                    <w:pStyle w:val="34"/>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cs="Times New Roman"/>
                      <w:color w:val="auto"/>
                      <w:lang w:val="en-US" w:eastAsia="zh-CN"/>
                    </w:rPr>
                  </w:pPr>
                  <w:r>
                    <w:rPr>
                      <w:rFonts w:hint="eastAsia" w:cs="Times New Roman"/>
                      <w:color w:val="auto"/>
                      <w:lang w:val="en-US" w:eastAsia="zh-CN"/>
                    </w:rPr>
                    <w:t>辅助工程</w:t>
                  </w:r>
                </w:p>
              </w:tc>
              <w:tc>
                <w:tcPr>
                  <w:tcW w:w="1752" w:type="dxa"/>
                  <w:gridSpan w:val="3"/>
                  <w:shd w:val="clear" w:color="auto" w:fill="auto"/>
                  <w:vAlign w:val="center"/>
                </w:tcPr>
                <w:p w14:paraId="0EABB91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交通</w:t>
                  </w:r>
                  <w:r>
                    <w:rPr>
                      <w:rFonts w:hint="eastAsia"/>
                      <w:color w:val="auto"/>
                      <w:sz w:val="21"/>
                      <w:szCs w:val="21"/>
                      <w:lang w:val="en-US" w:eastAsia="zh-CN"/>
                    </w:rPr>
                    <w:t>安全</w:t>
                  </w:r>
                  <w:r>
                    <w:rPr>
                      <w:rFonts w:hint="eastAsia" w:eastAsia="宋体"/>
                      <w:color w:val="auto"/>
                      <w:sz w:val="21"/>
                      <w:szCs w:val="21"/>
                      <w:lang w:val="en-US" w:eastAsia="zh-CN"/>
                    </w:rPr>
                    <w:t>设施</w:t>
                  </w:r>
                </w:p>
              </w:tc>
              <w:tc>
                <w:tcPr>
                  <w:tcW w:w="5733" w:type="dxa"/>
                  <w:gridSpan w:val="2"/>
                  <w:shd w:val="clear" w:color="auto" w:fill="auto"/>
                  <w:vAlign w:val="center"/>
                </w:tcPr>
                <w:p w14:paraId="28F94953">
                  <w:pPr>
                    <w:spacing w:line="240" w:lineRule="auto"/>
                    <w:ind w:left="0" w:leftChars="0" w:firstLine="0" w:firstLineChars="0"/>
                    <w:jc w:val="both"/>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全线</w:t>
                  </w:r>
                  <w:r>
                    <w:rPr>
                      <w:rFonts w:hint="eastAsia" w:cs="Times New Roman"/>
                      <w:color w:val="auto"/>
                      <w:lang w:val="en-US" w:eastAsia="zh-CN"/>
                    </w:rPr>
                    <w:t>10.874km，沿线</w:t>
                  </w:r>
                  <w:r>
                    <w:rPr>
                      <w:rFonts w:hint="eastAsia"/>
                      <w:color w:val="auto"/>
                      <w:sz w:val="21"/>
                      <w:szCs w:val="21"/>
                      <w:lang w:val="en-US" w:eastAsia="zh-CN"/>
                    </w:rPr>
                    <w:t>设置沿线标志牌设置合计168块，单柱式标志牌93块、单悬臂标志牌75块；标线设置17901.550m；波形梁护栏1920m；混凝土隔离墩11003m</w:t>
                  </w:r>
                </w:p>
              </w:tc>
            </w:tr>
            <w:tr w14:paraId="343D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6" w:type="dxa"/>
                  <w:vMerge w:val="restart"/>
                  <w:vAlign w:val="center"/>
                </w:tcPr>
                <w:p w14:paraId="0CF0963B">
                  <w:pPr>
                    <w:pStyle w:val="34"/>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cs="Times New Roman"/>
                      <w:color w:val="auto"/>
                      <w:lang w:val="en-US" w:eastAsia="zh-CN"/>
                    </w:rPr>
                  </w:pPr>
                  <w:r>
                    <w:rPr>
                      <w:rFonts w:hint="eastAsia" w:cs="Times New Roman"/>
                      <w:color w:val="auto"/>
                      <w:lang w:val="en-US" w:eastAsia="zh-CN"/>
                    </w:rPr>
                    <w:t>临时工程</w:t>
                  </w:r>
                </w:p>
              </w:tc>
              <w:tc>
                <w:tcPr>
                  <w:tcW w:w="1752" w:type="dxa"/>
                  <w:gridSpan w:val="3"/>
                  <w:vAlign w:val="center"/>
                </w:tcPr>
                <w:p w14:paraId="38DE4D9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lang w:val="en-US" w:eastAsia="zh-CN"/>
                    </w:rPr>
                  </w:pPr>
                  <w:r>
                    <w:rPr>
                      <w:rFonts w:hint="eastAsia" w:cs="Times New Roman"/>
                      <w:color w:val="auto"/>
                      <w:lang w:val="en-US" w:eastAsia="zh-CN"/>
                    </w:rPr>
                    <w:t>施工便道</w:t>
                  </w:r>
                </w:p>
              </w:tc>
              <w:tc>
                <w:tcPr>
                  <w:tcW w:w="5733" w:type="dxa"/>
                  <w:gridSpan w:val="2"/>
                  <w:vAlign w:val="center"/>
                </w:tcPr>
                <w:p w14:paraId="7912CA7C">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新建路面宽7.0m，长8.5km施工便道，施工便道施工结束后就保留，用于后期园区建设施工便道</w:t>
                  </w:r>
                </w:p>
              </w:tc>
            </w:tr>
            <w:tr w14:paraId="163B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Merge w:val="continue"/>
                  <w:vAlign w:val="center"/>
                </w:tcPr>
                <w:p w14:paraId="6174350A">
                  <w:pPr>
                    <w:pStyle w:val="34"/>
                    <w:bidi w:val="0"/>
                    <w:ind w:left="0" w:leftChars="0" w:right="0" w:rightChars="0" w:firstLine="0" w:firstLineChars="0"/>
                    <w:jc w:val="center"/>
                    <w:rPr>
                      <w:color w:val="auto"/>
                    </w:rPr>
                  </w:pPr>
                </w:p>
              </w:tc>
              <w:tc>
                <w:tcPr>
                  <w:tcW w:w="1752" w:type="dxa"/>
                  <w:gridSpan w:val="3"/>
                  <w:vAlign w:val="center"/>
                </w:tcPr>
                <w:p w14:paraId="02DD0BD6">
                  <w:pPr>
                    <w:pStyle w:val="34"/>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cs="Times New Roman"/>
                      <w:color w:val="auto"/>
                      <w:lang w:val="en-US" w:eastAsia="zh-CN"/>
                    </w:rPr>
                  </w:pPr>
                  <w:r>
                    <w:rPr>
                      <w:rFonts w:hint="eastAsia" w:cs="Times New Roman"/>
                      <w:color w:val="auto"/>
                      <w:lang w:val="en-US" w:eastAsia="zh-CN"/>
                    </w:rPr>
                    <w:t>施工生活区</w:t>
                  </w:r>
                </w:p>
              </w:tc>
              <w:tc>
                <w:tcPr>
                  <w:tcW w:w="5733" w:type="dxa"/>
                  <w:gridSpan w:val="2"/>
                  <w:vAlign w:val="center"/>
                </w:tcPr>
                <w:p w14:paraId="34BA3467">
                  <w:pPr>
                    <w:pStyle w:val="34"/>
                    <w:bidi w:val="0"/>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项目设置一处施工生活区，占地1200m</w:t>
                  </w:r>
                  <w:r>
                    <w:rPr>
                      <w:rFonts w:hint="eastAsia" w:cs="Times New Roman"/>
                      <w:color w:val="auto"/>
                      <w:kern w:val="2"/>
                      <w:sz w:val="21"/>
                      <w:szCs w:val="21"/>
                      <w:vertAlign w:val="superscript"/>
                      <w:lang w:val="en-US" w:eastAsia="zh-CN" w:bidi="ar-SA"/>
                    </w:rPr>
                    <w:t>2</w:t>
                  </w:r>
                </w:p>
              </w:tc>
            </w:tr>
            <w:tr w14:paraId="2B7E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6" w:type="dxa"/>
                  <w:vMerge w:val="continue"/>
                  <w:vAlign w:val="center"/>
                </w:tcPr>
                <w:p w14:paraId="15CBFC96">
                  <w:pPr>
                    <w:pStyle w:val="34"/>
                    <w:bidi w:val="0"/>
                    <w:ind w:left="0" w:leftChars="0" w:right="0" w:rightChars="0" w:firstLine="0" w:firstLineChars="0"/>
                    <w:jc w:val="center"/>
                    <w:rPr>
                      <w:rFonts w:hint="default" w:ascii="Times New Roman" w:hAnsi="Times New Roman" w:cs="Times New Roman"/>
                      <w:color w:val="auto"/>
                      <w:lang w:val="en-US" w:eastAsia="zh-CN"/>
                    </w:rPr>
                  </w:pPr>
                </w:p>
              </w:tc>
              <w:tc>
                <w:tcPr>
                  <w:tcW w:w="1752" w:type="dxa"/>
                  <w:gridSpan w:val="3"/>
                  <w:vAlign w:val="center"/>
                </w:tcPr>
                <w:p w14:paraId="2F94A796">
                  <w:pPr>
                    <w:pStyle w:val="34"/>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cs="Times New Roman"/>
                      <w:color w:val="auto"/>
                      <w:lang w:val="en-US" w:eastAsia="zh-CN"/>
                    </w:rPr>
                  </w:pPr>
                  <w:r>
                    <w:rPr>
                      <w:rFonts w:hint="eastAsia" w:cs="Times New Roman"/>
                      <w:color w:val="auto"/>
                      <w:lang w:val="en-US" w:eastAsia="zh-CN"/>
                    </w:rPr>
                    <w:t>取弃土场</w:t>
                  </w:r>
                </w:p>
              </w:tc>
              <w:tc>
                <w:tcPr>
                  <w:tcW w:w="5733" w:type="dxa"/>
                  <w:gridSpan w:val="2"/>
                  <w:vAlign w:val="center"/>
                </w:tcPr>
                <w:p w14:paraId="7BA86176">
                  <w:pPr>
                    <w:pStyle w:val="34"/>
                    <w:bidi w:val="0"/>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highlight w:val="none"/>
                      <w:lang w:val="en-US" w:eastAsia="zh-CN" w:bidi="ar-SA"/>
                    </w:rPr>
                    <w:t>本项目不设置取土场，砂石用料、沥青、混凝土均外购，</w:t>
                  </w:r>
                  <w:r>
                    <w:rPr>
                      <w:rFonts w:hint="eastAsia" w:cs="Times New Roman"/>
                      <w:color w:val="auto"/>
                      <w:kern w:val="2"/>
                      <w:sz w:val="21"/>
                      <w:szCs w:val="21"/>
                      <w:lang w:val="en-US" w:eastAsia="zh-CN" w:bidi="ar-SA"/>
                    </w:rPr>
                    <w:t>设置1处弃土场，位于经三路K0+000东南侧3.5km处</w:t>
                  </w:r>
                </w:p>
              </w:tc>
            </w:tr>
            <w:tr w14:paraId="0E8D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Merge w:val="restart"/>
                  <w:vAlign w:val="center"/>
                </w:tcPr>
                <w:p w14:paraId="7140D795">
                  <w:pPr>
                    <w:pStyle w:val="34"/>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公用工程</w:t>
                  </w:r>
                </w:p>
              </w:tc>
              <w:tc>
                <w:tcPr>
                  <w:tcW w:w="1752" w:type="dxa"/>
                  <w:gridSpan w:val="3"/>
                  <w:vAlign w:val="center"/>
                </w:tcPr>
                <w:p w14:paraId="2EECCE6D">
                  <w:pPr>
                    <w:pStyle w:val="34"/>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给水</w:t>
                  </w:r>
                </w:p>
              </w:tc>
              <w:tc>
                <w:tcPr>
                  <w:tcW w:w="5733" w:type="dxa"/>
                  <w:gridSpan w:val="2"/>
                  <w:shd w:val="clear" w:color="auto" w:fill="auto"/>
                  <w:vAlign w:val="center"/>
                </w:tcPr>
                <w:p w14:paraId="0E3F3DE2">
                  <w:pPr>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施工过程水车拉运用水，水源来自通往硝石钾肥厂方向输水管线供水</w:t>
                  </w:r>
                </w:p>
              </w:tc>
            </w:tr>
            <w:tr w14:paraId="6D93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Merge w:val="continue"/>
                  <w:vAlign w:val="center"/>
                </w:tcPr>
                <w:p w14:paraId="792DB1E1">
                  <w:pPr>
                    <w:pStyle w:val="34"/>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cs="Times New Roman"/>
                      <w:color w:val="auto"/>
                      <w:lang w:val="en-US" w:eastAsia="zh-CN"/>
                    </w:rPr>
                  </w:pPr>
                </w:p>
              </w:tc>
              <w:tc>
                <w:tcPr>
                  <w:tcW w:w="1752" w:type="dxa"/>
                  <w:gridSpan w:val="3"/>
                  <w:vMerge w:val="restart"/>
                  <w:vAlign w:val="center"/>
                </w:tcPr>
                <w:p w14:paraId="59CA1637">
                  <w:pPr>
                    <w:pStyle w:val="34"/>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排水</w:t>
                  </w:r>
                </w:p>
              </w:tc>
              <w:tc>
                <w:tcPr>
                  <w:tcW w:w="5733" w:type="dxa"/>
                  <w:gridSpan w:val="2"/>
                  <w:shd w:val="clear" w:color="auto" w:fill="auto"/>
                  <w:vAlign w:val="center"/>
                </w:tcPr>
                <w:p w14:paraId="74A6B929">
                  <w:pPr>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施工过程设置临时排水沟及沉砂池</w:t>
                  </w:r>
                  <w:r>
                    <w:rPr>
                      <w:rFonts w:hint="default" w:ascii="Times New Roman" w:hAnsi="Times New Roman" w:cs="Times New Roman"/>
                      <w:color w:val="auto"/>
                      <w:sz w:val="21"/>
                      <w:szCs w:val="21"/>
                      <w:lang w:eastAsia="zh-CN"/>
                    </w:rPr>
                    <w:t>。</w:t>
                  </w:r>
                  <w:r>
                    <w:rPr>
                      <w:rFonts w:hint="eastAsia" w:cs="Times New Roman"/>
                      <w:color w:val="auto"/>
                      <w:sz w:val="21"/>
                      <w:szCs w:val="21"/>
                      <w:lang w:val="en-US" w:eastAsia="zh-CN"/>
                    </w:rPr>
                    <w:t>施工生活区建设1个化粪池</w:t>
                  </w:r>
                </w:p>
              </w:tc>
            </w:tr>
            <w:tr w14:paraId="6438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Merge w:val="continue"/>
                  <w:vAlign w:val="center"/>
                </w:tcPr>
                <w:p w14:paraId="02432F0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rPr>
                  </w:pPr>
                </w:p>
              </w:tc>
              <w:tc>
                <w:tcPr>
                  <w:tcW w:w="1752" w:type="dxa"/>
                  <w:gridSpan w:val="3"/>
                  <w:vMerge w:val="continue"/>
                  <w:vAlign w:val="center"/>
                </w:tcPr>
                <w:p w14:paraId="5E27AD2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rPr>
                  </w:pPr>
                </w:p>
              </w:tc>
              <w:tc>
                <w:tcPr>
                  <w:tcW w:w="5733" w:type="dxa"/>
                  <w:gridSpan w:val="2"/>
                  <w:shd w:val="clear" w:color="auto" w:fill="auto"/>
                  <w:vAlign w:val="center"/>
                </w:tcPr>
                <w:p w14:paraId="61B4E0E1">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在纬二路K1+000、K2+100、K3+900，经二路K1+750处设置2-1.0m钢筋混凝土圆管涵排水涵洞，共4道及11.8km边沟，用于雨水排水</w:t>
                  </w:r>
                </w:p>
              </w:tc>
            </w:tr>
            <w:tr w14:paraId="69C2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6" w:type="dxa"/>
                  <w:vMerge w:val="continue"/>
                  <w:vAlign w:val="center"/>
                </w:tcPr>
                <w:p w14:paraId="0BD5CA90">
                  <w:pPr>
                    <w:pStyle w:val="34"/>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cs="Times New Roman"/>
                      <w:color w:val="auto"/>
                      <w:lang w:val="en-US" w:eastAsia="zh-CN"/>
                    </w:rPr>
                  </w:pPr>
                </w:p>
              </w:tc>
              <w:tc>
                <w:tcPr>
                  <w:tcW w:w="1752" w:type="dxa"/>
                  <w:gridSpan w:val="3"/>
                  <w:vAlign w:val="center"/>
                </w:tcPr>
                <w:p w14:paraId="77FACB61">
                  <w:pPr>
                    <w:pStyle w:val="34"/>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供电</w:t>
                  </w:r>
                </w:p>
              </w:tc>
              <w:tc>
                <w:tcPr>
                  <w:tcW w:w="5733" w:type="dxa"/>
                  <w:gridSpan w:val="2"/>
                  <w:shd w:val="clear" w:color="auto" w:fill="auto"/>
                  <w:vAlign w:val="center"/>
                </w:tcPr>
                <w:p w14:paraId="7F94009F">
                  <w:pPr>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施工用电</w:t>
                  </w:r>
                  <w:r>
                    <w:rPr>
                      <w:rFonts w:hint="default" w:ascii="Times New Roman" w:hAnsi="Times New Roman" w:cs="Times New Roman"/>
                      <w:color w:val="auto"/>
                      <w:sz w:val="21"/>
                      <w:szCs w:val="21"/>
                    </w:rPr>
                    <w:t>就近接</w:t>
                  </w:r>
                  <w:r>
                    <w:rPr>
                      <w:rFonts w:hint="eastAsia" w:cs="Times New Roman"/>
                      <w:color w:val="auto"/>
                      <w:sz w:val="21"/>
                      <w:szCs w:val="21"/>
                      <w:lang w:val="en-US" w:eastAsia="zh-CN"/>
                    </w:rPr>
                    <w:t>入输电线路</w:t>
                  </w:r>
                </w:p>
              </w:tc>
            </w:tr>
            <w:tr w14:paraId="1D4B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6" w:type="dxa"/>
                  <w:vMerge w:val="restart"/>
                  <w:vAlign w:val="center"/>
                </w:tcPr>
                <w:p w14:paraId="00713E6B">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环保工程</w:t>
                  </w:r>
                </w:p>
              </w:tc>
              <w:tc>
                <w:tcPr>
                  <w:tcW w:w="501" w:type="dxa"/>
                  <w:vMerge w:val="restart"/>
                  <w:vAlign w:val="center"/>
                </w:tcPr>
                <w:p w14:paraId="187D0F56">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废气</w:t>
                  </w:r>
                </w:p>
              </w:tc>
              <w:tc>
                <w:tcPr>
                  <w:tcW w:w="514" w:type="dxa"/>
                  <w:vMerge w:val="restart"/>
                  <w:vAlign w:val="center"/>
                </w:tcPr>
                <w:p w14:paraId="65B4F142">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施工期</w:t>
                  </w:r>
                </w:p>
              </w:tc>
              <w:tc>
                <w:tcPr>
                  <w:tcW w:w="737" w:type="dxa"/>
                  <w:shd w:val="clear" w:color="auto" w:fill="auto"/>
                  <w:vAlign w:val="center"/>
                </w:tcPr>
                <w:p w14:paraId="7703F1A8">
                  <w:pPr>
                    <w:pStyle w:val="34"/>
                    <w:bidi w:val="0"/>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lang w:val="en-US" w:eastAsia="zh-CN"/>
                    </w:rPr>
                    <w:t>施工扬尘</w:t>
                  </w:r>
                </w:p>
              </w:tc>
              <w:tc>
                <w:tcPr>
                  <w:tcW w:w="5733" w:type="dxa"/>
                  <w:gridSpan w:val="2"/>
                  <w:vAlign w:val="center"/>
                </w:tcPr>
                <w:p w14:paraId="1F53C79B">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运输砂石、水泥、建筑垃圾等车辆严密覆盖，绝对防止散落</w:t>
                  </w:r>
                  <w:r>
                    <w:rPr>
                      <w:rFonts w:hint="eastAsia" w:cs="Times New Roman"/>
                      <w:color w:val="auto"/>
                      <w:lang w:val="en-US" w:eastAsia="zh-CN"/>
                    </w:rPr>
                    <w:t>；</w:t>
                  </w:r>
                  <w:r>
                    <w:rPr>
                      <w:rFonts w:hint="default" w:ascii="Times New Roman" w:hAnsi="Times New Roman" w:cs="Times New Roman"/>
                      <w:color w:val="auto"/>
                      <w:lang w:val="en-US" w:eastAsia="zh-CN"/>
                    </w:rPr>
                    <w:t>施工场地和道路实施</w:t>
                  </w:r>
                  <w:r>
                    <w:rPr>
                      <w:rFonts w:hint="eastAsia" w:cs="Times New Roman"/>
                      <w:color w:val="auto"/>
                      <w:lang w:val="en-US" w:eastAsia="zh-CN"/>
                    </w:rPr>
                    <w:t>洒水</w:t>
                  </w:r>
                  <w:r>
                    <w:rPr>
                      <w:rFonts w:hint="default" w:ascii="Times New Roman" w:hAnsi="Times New Roman" w:cs="Times New Roman"/>
                      <w:color w:val="auto"/>
                      <w:lang w:val="en-US" w:eastAsia="zh-CN"/>
                    </w:rPr>
                    <w:t>抑尘</w:t>
                  </w:r>
                  <w:r>
                    <w:rPr>
                      <w:rFonts w:hint="eastAsia" w:cs="Times New Roman"/>
                      <w:color w:val="auto"/>
                      <w:lang w:val="en-US" w:eastAsia="zh-CN"/>
                    </w:rPr>
                    <w:t>；</w:t>
                  </w:r>
                  <w:r>
                    <w:rPr>
                      <w:rFonts w:hint="default" w:ascii="Times New Roman" w:hAnsi="Times New Roman" w:cs="Times New Roman"/>
                      <w:color w:val="auto"/>
                      <w:lang w:val="en-US" w:eastAsia="zh-CN"/>
                    </w:rPr>
                    <w:t>露天砂石等建筑材料堆场必须用帆布或塑料纺织布封盖。土方开挖时合理安排施工进度与车辆，做到随挖随外运</w:t>
                  </w:r>
                </w:p>
              </w:tc>
            </w:tr>
            <w:tr w14:paraId="347E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6" w:type="dxa"/>
                  <w:vMerge w:val="continue"/>
                  <w:vAlign w:val="center"/>
                </w:tcPr>
                <w:p w14:paraId="2221A2B1">
                  <w:pPr>
                    <w:pStyle w:val="34"/>
                    <w:bidi w:val="0"/>
                    <w:ind w:left="0" w:leftChars="0" w:right="0" w:rightChars="0" w:firstLine="0" w:firstLineChars="0"/>
                    <w:jc w:val="center"/>
                    <w:rPr>
                      <w:rFonts w:hint="default" w:ascii="Times New Roman" w:hAnsi="Times New Roman" w:cs="Times New Roman"/>
                      <w:color w:val="auto"/>
                      <w:lang w:val="en-US" w:eastAsia="zh-CN"/>
                    </w:rPr>
                  </w:pPr>
                </w:p>
              </w:tc>
              <w:tc>
                <w:tcPr>
                  <w:tcW w:w="501" w:type="dxa"/>
                  <w:vMerge w:val="continue"/>
                  <w:vAlign w:val="center"/>
                </w:tcPr>
                <w:p w14:paraId="334C0579">
                  <w:pPr>
                    <w:pStyle w:val="34"/>
                    <w:bidi w:val="0"/>
                    <w:ind w:left="0" w:leftChars="0" w:right="0" w:rightChars="0" w:firstLine="0" w:firstLineChars="0"/>
                    <w:jc w:val="center"/>
                    <w:rPr>
                      <w:rFonts w:hint="default" w:ascii="Times New Roman" w:hAnsi="Times New Roman" w:cs="Times New Roman"/>
                      <w:color w:val="auto"/>
                      <w:lang w:val="en-US" w:eastAsia="zh-CN"/>
                    </w:rPr>
                  </w:pPr>
                </w:p>
              </w:tc>
              <w:tc>
                <w:tcPr>
                  <w:tcW w:w="514" w:type="dxa"/>
                  <w:vMerge w:val="continue"/>
                  <w:vAlign w:val="center"/>
                </w:tcPr>
                <w:p w14:paraId="39CEFB23">
                  <w:pPr>
                    <w:pStyle w:val="34"/>
                    <w:bidi w:val="0"/>
                    <w:ind w:left="0" w:leftChars="0" w:right="0" w:rightChars="0" w:firstLine="0" w:firstLineChars="0"/>
                    <w:jc w:val="center"/>
                    <w:rPr>
                      <w:rFonts w:hint="default" w:ascii="Times New Roman" w:hAnsi="Times New Roman" w:cs="Times New Roman"/>
                      <w:color w:val="auto"/>
                      <w:lang w:val="en-US" w:eastAsia="zh-CN"/>
                    </w:rPr>
                  </w:pPr>
                </w:p>
              </w:tc>
              <w:tc>
                <w:tcPr>
                  <w:tcW w:w="737" w:type="dxa"/>
                  <w:shd w:val="clear" w:color="auto" w:fill="auto"/>
                  <w:vAlign w:val="center"/>
                </w:tcPr>
                <w:p w14:paraId="12D4D68A">
                  <w:pPr>
                    <w:pStyle w:val="34"/>
                    <w:bidi w:val="0"/>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lang w:val="en-US" w:eastAsia="zh-CN"/>
                    </w:rPr>
                    <w:t>机械燃油废气</w:t>
                  </w:r>
                </w:p>
              </w:tc>
              <w:tc>
                <w:tcPr>
                  <w:tcW w:w="5733" w:type="dxa"/>
                  <w:gridSpan w:val="2"/>
                  <w:vAlign w:val="center"/>
                </w:tcPr>
                <w:p w14:paraId="0725C1F6">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采用合格油品；加强机械设备维护保养。</w:t>
                  </w:r>
                </w:p>
              </w:tc>
            </w:tr>
            <w:tr w14:paraId="04FF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736" w:type="dxa"/>
                  <w:vMerge w:val="continue"/>
                  <w:vAlign w:val="center"/>
                </w:tcPr>
                <w:p w14:paraId="217569E7">
                  <w:pPr>
                    <w:pStyle w:val="34"/>
                    <w:bidi w:val="0"/>
                    <w:ind w:left="0" w:leftChars="0" w:right="0" w:rightChars="0" w:firstLine="0" w:firstLineChars="0"/>
                    <w:jc w:val="center"/>
                    <w:rPr>
                      <w:rFonts w:hint="eastAsia" w:cs="Times New Roman"/>
                      <w:color w:val="auto"/>
                      <w:lang w:val="en-US" w:eastAsia="zh-CN"/>
                    </w:rPr>
                  </w:pPr>
                </w:p>
              </w:tc>
              <w:tc>
                <w:tcPr>
                  <w:tcW w:w="501" w:type="dxa"/>
                  <w:vMerge w:val="continue"/>
                  <w:vAlign w:val="center"/>
                </w:tcPr>
                <w:p w14:paraId="688E98E6">
                  <w:pPr>
                    <w:pStyle w:val="34"/>
                    <w:bidi w:val="0"/>
                    <w:ind w:left="0" w:leftChars="0" w:right="0" w:rightChars="0" w:firstLine="0" w:firstLineChars="0"/>
                    <w:jc w:val="center"/>
                    <w:rPr>
                      <w:rFonts w:hint="default" w:ascii="Times New Roman" w:hAnsi="Times New Roman" w:cs="Times New Roman"/>
                      <w:color w:val="auto"/>
                      <w:lang w:val="en-US" w:eastAsia="zh-CN"/>
                    </w:rPr>
                  </w:pPr>
                </w:p>
              </w:tc>
              <w:tc>
                <w:tcPr>
                  <w:tcW w:w="514" w:type="dxa"/>
                  <w:vMerge w:val="continue"/>
                  <w:vAlign w:val="center"/>
                </w:tcPr>
                <w:p w14:paraId="6D544624">
                  <w:pPr>
                    <w:pStyle w:val="34"/>
                    <w:bidi w:val="0"/>
                    <w:ind w:left="0" w:leftChars="0" w:right="0" w:rightChars="0" w:firstLine="0" w:firstLineChars="0"/>
                    <w:jc w:val="center"/>
                    <w:rPr>
                      <w:rFonts w:hint="default" w:ascii="Times New Roman" w:hAnsi="Times New Roman" w:cs="Times New Roman"/>
                      <w:color w:val="auto"/>
                      <w:lang w:val="en-US" w:eastAsia="zh-CN"/>
                    </w:rPr>
                  </w:pPr>
                </w:p>
              </w:tc>
              <w:tc>
                <w:tcPr>
                  <w:tcW w:w="737" w:type="dxa"/>
                  <w:shd w:val="clear" w:color="auto" w:fill="auto"/>
                  <w:vAlign w:val="center"/>
                </w:tcPr>
                <w:p w14:paraId="6DD8E6D0">
                  <w:pPr>
                    <w:pStyle w:val="34"/>
                    <w:bidi w:val="0"/>
                    <w:ind w:left="0" w:leftChars="0" w:right="0" w:rightChars="0"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highlight w:val="none"/>
                      <w:lang w:val="en-US" w:eastAsia="zh-CN"/>
                    </w:rPr>
                    <w:t>道路</w:t>
                  </w:r>
                  <w:r>
                    <w:rPr>
                      <w:rFonts w:hint="default" w:ascii="Times New Roman" w:hAnsi="Times New Roman" w:cs="Times New Roman"/>
                      <w:color w:val="auto"/>
                      <w:highlight w:val="none"/>
                      <w:lang w:val="en-US" w:eastAsia="zh-CN"/>
                    </w:rPr>
                    <w:t>沥青烟气</w:t>
                  </w:r>
                </w:p>
              </w:tc>
              <w:tc>
                <w:tcPr>
                  <w:tcW w:w="5733" w:type="dxa"/>
                  <w:gridSpan w:val="2"/>
                  <w:vAlign w:val="center"/>
                </w:tcPr>
                <w:p w14:paraId="1EDBBF88">
                  <w:pPr>
                    <w:pStyle w:val="34"/>
                    <w:bidi w:val="0"/>
                    <w:ind w:left="0" w:leftChars="0" w:right="0" w:rightChars="0" w:firstLine="0" w:firstLineChars="0"/>
                    <w:jc w:val="both"/>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选用合格的沥青产品；合理安排施工进度，减少沥青铺设时长；设置警示标识，禁止无关人员靠近。</w:t>
                  </w:r>
                </w:p>
              </w:tc>
            </w:tr>
            <w:tr w14:paraId="3427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6" w:type="dxa"/>
                  <w:vMerge w:val="continue"/>
                  <w:vAlign w:val="center"/>
                </w:tcPr>
                <w:p w14:paraId="37383221">
                  <w:pPr>
                    <w:pStyle w:val="34"/>
                    <w:bidi w:val="0"/>
                    <w:ind w:left="0" w:leftChars="0" w:right="0" w:rightChars="0" w:firstLine="0" w:firstLineChars="0"/>
                    <w:jc w:val="center"/>
                    <w:rPr>
                      <w:rFonts w:hint="default" w:ascii="Times New Roman" w:hAnsi="Times New Roman" w:cs="Times New Roman"/>
                      <w:color w:val="auto"/>
                      <w:lang w:val="en-US" w:eastAsia="zh-CN"/>
                    </w:rPr>
                  </w:pPr>
                </w:p>
              </w:tc>
              <w:tc>
                <w:tcPr>
                  <w:tcW w:w="501" w:type="dxa"/>
                  <w:vMerge w:val="continue"/>
                  <w:vAlign w:val="center"/>
                </w:tcPr>
                <w:p w14:paraId="587FFEB1">
                  <w:pPr>
                    <w:pStyle w:val="34"/>
                    <w:bidi w:val="0"/>
                    <w:ind w:left="0" w:leftChars="0" w:right="0" w:rightChars="0" w:firstLine="0" w:firstLineChars="0"/>
                    <w:jc w:val="center"/>
                    <w:rPr>
                      <w:rFonts w:hint="default" w:ascii="Times New Roman" w:hAnsi="Times New Roman" w:cs="Times New Roman"/>
                      <w:color w:val="auto"/>
                      <w:lang w:val="en-US" w:eastAsia="zh-CN"/>
                    </w:rPr>
                  </w:pPr>
                </w:p>
              </w:tc>
              <w:tc>
                <w:tcPr>
                  <w:tcW w:w="514" w:type="dxa"/>
                  <w:vAlign w:val="center"/>
                </w:tcPr>
                <w:p w14:paraId="06464004">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运营期</w:t>
                  </w:r>
                </w:p>
              </w:tc>
              <w:tc>
                <w:tcPr>
                  <w:tcW w:w="737" w:type="dxa"/>
                  <w:shd w:val="clear" w:color="auto" w:fill="auto"/>
                  <w:vAlign w:val="center"/>
                </w:tcPr>
                <w:p w14:paraId="27E8BA60">
                  <w:pPr>
                    <w:pStyle w:val="34"/>
                    <w:bidi w:val="0"/>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车辆废气</w:t>
                  </w:r>
                </w:p>
              </w:tc>
              <w:tc>
                <w:tcPr>
                  <w:tcW w:w="5733" w:type="dxa"/>
                  <w:gridSpan w:val="2"/>
                  <w:shd w:val="clear" w:color="auto" w:fill="auto"/>
                  <w:vAlign w:val="center"/>
                </w:tcPr>
                <w:p w14:paraId="4554FFF0">
                  <w:pPr>
                    <w:pStyle w:val="34"/>
                    <w:bidi w:val="0"/>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lang w:val="en-US" w:eastAsia="zh-CN"/>
                    </w:rPr>
                    <w:t>严格执行汽车排放车检制度；</w:t>
                  </w:r>
                  <w:r>
                    <w:rPr>
                      <w:rFonts w:hint="default" w:ascii="Times New Roman" w:hAnsi="Times New Roman" w:cs="Times New Roman"/>
                      <w:color w:val="auto"/>
                    </w:rPr>
                    <w:t>加强道路管理及路面养护</w:t>
                  </w:r>
                  <w:r>
                    <w:rPr>
                      <w:rFonts w:hint="default" w:ascii="Times New Roman" w:hAnsi="Times New Roman" w:cs="Times New Roman"/>
                      <w:color w:val="auto"/>
                      <w:lang w:val="en-US" w:eastAsia="zh-CN"/>
                    </w:rPr>
                    <w:t>。</w:t>
                  </w:r>
                </w:p>
              </w:tc>
            </w:tr>
            <w:tr w14:paraId="6366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36" w:type="dxa"/>
                  <w:vMerge w:val="continue"/>
                  <w:vAlign w:val="center"/>
                </w:tcPr>
                <w:p w14:paraId="4E883E9A">
                  <w:pPr>
                    <w:pStyle w:val="34"/>
                    <w:bidi w:val="0"/>
                    <w:ind w:left="0" w:leftChars="0" w:right="0" w:rightChars="0" w:firstLine="0" w:firstLineChars="0"/>
                    <w:jc w:val="center"/>
                    <w:rPr>
                      <w:rFonts w:hint="default" w:ascii="Times New Roman" w:hAnsi="Times New Roman" w:cs="Times New Roman"/>
                      <w:color w:val="auto"/>
                      <w:lang w:val="en-US" w:eastAsia="zh-CN"/>
                    </w:rPr>
                  </w:pPr>
                </w:p>
              </w:tc>
              <w:tc>
                <w:tcPr>
                  <w:tcW w:w="501" w:type="dxa"/>
                  <w:vMerge w:val="restart"/>
                  <w:vAlign w:val="center"/>
                </w:tcPr>
                <w:p w14:paraId="0CE9993E">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废水</w:t>
                  </w:r>
                </w:p>
              </w:tc>
              <w:tc>
                <w:tcPr>
                  <w:tcW w:w="514" w:type="dxa"/>
                  <w:vMerge w:val="restart"/>
                  <w:vAlign w:val="center"/>
                </w:tcPr>
                <w:p w14:paraId="2E701E22">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施工期</w:t>
                  </w:r>
                </w:p>
              </w:tc>
              <w:tc>
                <w:tcPr>
                  <w:tcW w:w="737" w:type="dxa"/>
                  <w:shd w:val="clear" w:color="auto" w:fill="auto"/>
                  <w:vAlign w:val="center"/>
                </w:tcPr>
                <w:p w14:paraId="15F47572">
                  <w:pPr>
                    <w:pStyle w:val="34"/>
                    <w:bidi w:val="0"/>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lang w:val="en-US" w:eastAsia="zh-CN"/>
                    </w:rPr>
                    <w:t>施工废水</w:t>
                  </w:r>
                </w:p>
              </w:tc>
              <w:tc>
                <w:tcPr>
                  <w:tcW w:w="5733" w:type="dxa"/>
                  <w:gridSpan w:val="2"/>
                  <w:vAlign w:val="center"/>
                </w:tcPr>
                <w:p w14:paraId="4FF4BEF6">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施工废水经排水沟排入沉砂池，</w:t>
                  </w:r>
                  <w:r>
                    <w:rPr>
                      <w:rFonts w:hint="default" w:ascii="Times New Roman" w:hAnsi="Times New Roman" w:cs="Times New Roman"/>
                      <w:color w:val="auto"/>
                      <w:lang w:val="en-US" w:eastAsia="zh-CN"/>
                    </w:rPr>
                    <w:t>处理后回用于</w:t>
                  </w:r>
                  <w:r>
                    <w:rPr>
                      <w:rFonts w:hint="eastAsia" w:cs="Times New Roman"/>
                      <w:color w:val="auto"/>
                      <w:lang w:val="en-US" w:eastAsia="zh-CN"/>
                    </w:rPr>
                    <w:t>施工现场</w:t>
                  </w:r>
                  <w:r>
                    <w:rPr>
                      <w:rFonts w:hint="default" w:ascii="Times New Roman" w:hAnsi="Times New Roman" w:cs="Times New Roman"/>
                      <w:color w:val="auto"/>
                      <w:lang w:val="en-US" w:eastAsia="zh-CN"/>
                    </w:rPr>
                    <w:t>、道路洒水降尘。</w:t>
                  </w:r>
                </w:p>
              </w:tc>
            </w:tr>
            <w:tr w14:paraId="4665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Merge w:val="continue"/>
                  <w:vAlign w:val="center"/>
                </w:tcPr>
                <w:p w14:paraId="3B902D08">
                  <w:pPr>
                    <w:pStyle w:val="34"/>
                    <w:bidi w:val="0"/>
                    <w:ind w:left="0" w:leftChars="0" w:right="0" w:rightChars="0" w:firstLine="0" w:firstLineChars="0"/>
                    <w:jc w:val="center"/>
                    <w:rPr>
                      <w:color w:val="auto"/>
                    </w:rPr>
                  </w:pPr>
                </w:p>
              </w:tc>
              <w:tc>
                <w:tcPr>
                  <w:tcW w:w="501" w:type="dxa"/>
                  <w:vMerge w:val="continue"/>
                  <w:vAlign w:val="center"/>
                </w:tcPr>
                <w:p w14:paraId="59C0F6FA">
                  <w:pPr>
                    <w:pStyle w:val="34"/>
                    <w:bidi w:val="0"/>
                    <w:ind w:left="0" w:leftChars="0" w:right="0" w:rightChars="0" w:firstLine="0" w:firstLineChars="0"/>
                    <w:jc w:val="center"/>
                    <w:rPr>
                      <w:color w:val="auto"/>
                    </w:rPr>
                  </w:pPr>
                </w:p>
              </w:tc>
              <w:tc>
                <w:tcPr>
                  <w:tcW w:w="514" w:type="dxa"/>
                  <w:vMerge w:val="continue"/>
                  <w:vAlign w:val="center"/>
                </w:tcPr>
                <w:p w14:paraId="3B3A4B10">
                  <w:pPr>
                    <w:pStyle w:val="34"/>
                    <w:bidi w:val="0"/>
                    <w:ind w:left="0" w:leftChars="0" w:right="0" w:rightChars="0" w:firstLine="0" w:firstLineChars="0"/>
                    <w:jc w:val="center"/>
                    <w:rPr>
                      <w:color w:val="auto"/>
                    </w:rPr>
                  </w:pPr>
                </w:p>
              </w:tc>
              <w:tc>
                <w:tcPr>
                  <w:tcW w:w="737" w:type="dxa"/>
                  <w:shd w:val="clear" w:color="auto" w:fill="auto"/>
                  <w:vAlign w:val="center"/>
                </w:tcPr>
                <w:p w14:paraId="5F45D0DA">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施工生活污水</w:t>
                  </w:r>
                </w:p>
              </w:tc>
              <w:tc>
                <w:tcPr>
                  <w:tcW w:w="5733" w:type="dxa"/>
                  <w:gridSpan w:val="2"/>
                  <w:vAlign w:val="center"/>
                </w:tcPr>
                <w:p w14:paraId="10BE5D8B">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eastAsia" w:cs="Times New Roman"/>
                      <w:color w:val="auto"/>
                      <w:highlight w:val="none"/>
                      <w:lang w:val="en-US" w:eastAsia="zh-CN"/>
                    </w:rPr>
                    <w:t>施工生活污水排入化粪池，定期由施工单位拉运至鄯善县污水处理厂处理。</w:t>
                  </w:r>
                </w:p>
              </w:tc>
            </w:tr>
            <w:tr w14:paraId="2A54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6" w:type="dxa"/>
                  <w:vMerge w:val="continue"/>
                  <w:vAlign w:val="center"/>
                </w:tcPr>
                <w:p w14:paraId="3438A74A">
                  <w:pPr>
                    <w:pStyle w:val="34"/>
                    <w:bidi w:val="0"/>
                    <w:ind w:left="0" w:leftChars="0" w:right="0" w:rightChars="0" w:firstLine="0" w:firstLineChars="0"/>
                    <w:jc w:val="center"/>
                    <w:rPr>
                      <w:rFonts w:hint="default" w:ascii="Times New Roman" w:hAnsi="Times New Roman" w:cs="Times New Roman"/>
                      <w:color w:val="auto"/>
                      <w:lang w:val="en-US" w:eastAsia="zh-CN"/>
                    </w:rPr>
                  </w:pPr>
                </w:p>
              </w:tc>
              <w:tc>
                <w:tcPr>
                  <w:tcW w:w="501" w:type="dxa"/>
                  <w:vMerge w:val="continue"/>
                  <w:vAlign w:val="center"/>
                </w:tcPr>
                <w:p w14:paraId="3C1680A1">
                  <w:pPr>
                    <w:pStyle w:val="34"/>
                    <w:bidi w:val="0"/>
                    <w:ind w:left="0" w:leftChars="0" w:right="0" w:rightChars="0" w:firstLine="0" w:firstLineChars="0"/>
                    <w:jc w:val="center"/>
                    <w:rPr>
                      <w:rFonts w:hint="default" w:ascii="Times New Roman" w:hAnsi="Times New Roman" w:cs="Times New Roman"/>
                      <w:color w:val="auto"/>
                      <w:lang w:val="en-US" w:eastAsia="zh-CN"/>
                    </w:rPr>
                  </w:pPr>
                </w:p>
              </w:tc>
              <w:tc>
                <w:tcPr>
                  <w:tcW w:w="514" w:type="dxa"/>
                  <w:vAlign w:val="center"/>
                </w:tcPr>
                <w:p w14:paraId="42F9A44B">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运营期</w:t>
                  </w:r>
                </w:p>
              </w:tc>
              <w:tc>
                <w:tcPr>
                  <w:tcW w:w="737" w:type="dxa"/>
                  <w:shd w:val="clear" w:color="auto" w:fill="auto"/>
                  <w:vAlign w:val="center"/>
                </w:tcPr>
                <w:p w14:paraId="0B71B3DE">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路面雨水</w:t>
                  </w:r>
                </w:p>
              </w:tc>
              <w:tc>
                <w:tcPr>
                  <w:tcW w:w="5733" w:type="dxa"/>
                  <w:gridSpan w:val="2"/>
                  <w:vAlign w:val="center"/>
                </w:tcPr>
                <w:p w14:paraId="45936EBE">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雨水经</w:t>
                  </w:r>
                  <w:r>
                    <w:rPr>
                      <w:rFonts w:hint="eastAsia" w:cs="Times New Roman"/>
                      <w:color w:val="auto"/>
                      <w:sz w:val="21"/>
                      <w:szCs w:val="21"/>
                      <w:lang w:val="en-US" w:eastAsia="zh-CN"/>
                    </w:rPr>
                    <w:t>4道圆管涵排水涵洞及11.8km边沟</w:t>
                  </w:r>
                </w:p>
              </w:tc>
            </w:tr>
            <w:tr w14:paraId="1DF8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6" w:type="dxa"/>
                  <w:vMerge w:val="continue"/>
                  <w:vAlign w:val="center"/>
                </w:tcPr>
                <w:p w14:paraId="42E1ADDF">
                  <w:pPr>
                    <w:pStyle w:val="34"/>
                    <w:bidi w:val="0"/>
                    <w:ind w:left="0" w:leftChars="0" w:right="0" w:rightChars="0" w:firstLine="0" w:firstLineChars="0"/>
                    <w:jc w:val="center"/>
                    <w:rPr>
                      <w:rFonts w:hint="default" w:ascii="Times New Roman" w:hAnsi="Times New Roman" w:cs="Times New Roman"/>
                      <w:color w:val="auto"/>
                      <w:lang w:val="en-US" w:eastAsia="zh-CN"/>
                    </w:rPr>
                  </w:pPr>
                </w:p>
              </w:tc>
              <w:tc>
                <w:tcPr>
                  <w:tcW w:w="501" w:type="dxa"/>
                  <w:vMerge w:val="restart"/>
                  <w:vAlign w:val="center"/>
                </w:tcPr>
                <w:p w14:paraId="36034C65">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噪声</w:t>
                  </w:r>
                </w:p>
              </w:tc>
              <w:tc>
                <w:tcPr>
                  <w:tcW w:w="514" w:type="dxa"/>
                  <w:vAlign w:val="center"/>
                </w:tcPr>
                <w:p w14:paraId="2190D592">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施工期</w:t>
                  </w:r>
                </w:p>
              </w:tc>
              <w:tc>
                <w:tcPr>
                  <w:tcW w:w="737" w:type="dxa"/>
                  <w:shd w:val="clear" w:color="auto" w:fill="auto"/>
                  <w:vAlign w:val="center"/>
                </w:tcPr>
                <w:p w14:paraId="0F4F58F1">
                  <w:pPr>
                    <w:pStyle w:val="34"/>
                    <w:bidi w:val="0"/>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lang w:val="en-US" w:eastAsia="zh-CN"/>
                    </w:rPr>
                    <w:t>施工噪声</w:t>
                  </w:r>
                </w:p>
              </w:tc>
              <w:tc>
                <w:tcPr>
                  <w:tcW w:w="5733" w:type="dxa"/>
                  <w:gridSpan w:val="2"/>
                  <w:vAlign w:val="center"/>
                </w:tcPr>
                <w:p w14:paraId="5242A546">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施工过程中尽量选用低噪声设备</w:t>
                  </w:r>
                  <w:r>
                    <w:rPr>
                      <w:rFonts w:hint="eastAsia" w:cs="Times New Roman"/>
                      <w:color w:val="auto"/>
                      <w:lang w:val="en-US" w:eastAsia="zh-CN"/>
                    </w:rPr>
                    <w:t>；</w:t>
                  </w:r>
                  <w:r>
                    <w:rPr>
                      <w:rFonts w:hint="default" w:ascii="Times New Roman" w:hAnsi="Times New Roman" w:cs="Times New Roman"/>
                      <w:color w:val="auto"/>
                      <w:lang w:val="en-US" w:eastAsia="zh-CN"/>
                    </w:rPr>
                    <w:t>加强高噪声施工设备的维修管理，减少设备非正常的噪声</w:t>
                  </w:r>
                  <w:r>
                    <w:rPr>
                      <w:rFonts w:hint="eastAsia" w:cs="Times New Roman"/>
                      <w:color w:val="auto"/>
                      <w:lang w:val="en-US" w:eastAsia="zh-CN"/>
                    </w:rPr>
                    <w:t>；</w:t>
                  </w:r>
                  <w:r>
                    <w:rPr>
                      <w:rFonts w:hint="default" w:ascii="Times New Roman" w:hAnsi="Times New Roman" w:cs="Times New Roman"/>
                      <w:color w:val="auto"/>
                      <w:lang w:val="en-US" w:eastAsia="zh-CN"/>
                    </w:rPr>
                    <w:t>施工车辆的运行路线和时间应尽量避开噪声敏感区和噪声敏感时段</w:t>
                  </w:r>
                </w:p>
              </w:tc>
            </w:tr>
            <w:tr w14:paraId="6788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6" w:type="dxa"/>
                  <w:vMerge w:val="continue"/>
                  <w:vAlign w:val="center"/>
                </w:tcPr>
                <w:p w14:paraId="307B1D0C">
                  <w:pPr>
                    <w:pStyle w:val="34"/>
                    <w:bidi w:val="0"/>
                    <w:ind w:left="0" w:leftChars="0" w:right="0" w:rightChars="0" w:firstLine="0" w:firstLineChars="0"/>
                    <w:jc w:val="center"/>
                    <w:rPr>
                      <w:rFonts w:hint="default" w:ascii="Times New Roman" w:hAnsi="Times New Roman" w:cs="Times New Roman"/>
                      <w:color w:val="auto"/>
                      <w:lang w:val="en-US" w:eastAsia="zh-CN"/>
                    </w:rPr>
                  </w:pPr>
                </w:p>
              </w:tc>
              <w:tc>
                <w:tcPr>
                  <w:tcW w:w="501" w:type="dxa"/>
                  <w:vMerge w:val="continue"/>
                  <w:vAlign w:val="center"/>
                </w:tcPr>
                <w:p w14:paraId="20FEC7B5">
                  <w:pPr>
                    <w:pStyle w:val="34"/>
                    <w:bidi w:val="0"/>
                    <w:ind w:left="0" w:leftChars="0" w:right="0" w:rightChars="0" w:firstLine="0" w:firstLineChars="0"/>
                    <w:jc w:val="center"/>
                    <w:rPr>
                      <w:rFonts w:hint="default" w:ascii="Times New Roman" w:hAnsi="Times New Roman" w:cs="Times New Roman"/>
                      <w:color w:val="auto"/>
                      <w:lang w:val="en-US" w:eastAsia="zh-CN"/>
                    </w:rPr>
                  </w:pPr>
                </w:p>
              </w:tc>
              <w:tc>
                <w:tcPr>
                  <w:tcW w:w="514" w:type="dxa"/>
                  <w:vAlign w:val="center"/>
                </w:tcPr>
                <w:p w14:paraId="5F26957B">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运营期</w:t>
                  </w:r>
                </w:p>
              </w:tc>
              <w:tc>
                <w:tcPr>
                  <w:tcW w:w="737" w:type="dxa"/>
                  <w:shd w:val="clear" w:color="auto" w:fill="auto"/>
                  <w:vAlign w:val="center"/>
                </w:tcPr>
                <w:p w14:paraId="03E69CC3">
                  <w:pPr>
                    <w:pStyle w:val="34"/>
                    <w:bidi w:val="0"/>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lang w:val="en-US" w:eastAsia="zh-CN"/>
                    </w:rPr>
                    <w:t>交通噪声</w:t>
                  </w:r>
                </w:p>
              </w:tc>
              <w:tc>
                <w:tcPr>
                  <w:tcW w:w="5733" w:type="dxa"/>
                  <w:gridSpan w:val="2"/>
                  <w:vAlign w:val="center"/>
                </w:tcPr>
                <w:p w14:paraId="3142F414">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营运期道路设置相应限速标志，加强对道路路面的维护，保持路面平整</w:t>
                  </w:r>
                </w:p>
              </w:tc>
            </w:tr>
            <w:tr w14:paraId="0A32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6" w:type="dxa"/>
                  <w:vMerge w:val="continue"/>
                  <w:vAlign w:val="center"/>
                </w:tcPr>
                <w:p w14:paraId="35FE4271">
                  <w:pPr>
                    <w:pStyle w:val="34"/>
                    <w:bidi w:val="0"/>
                    <w:ind w:left="0" w:leftChars="0" w:right="0" w:rightChars="0" w:firstLine="0" w:firstLineChars="0"/>
                    <w:jc w:val="center"/>
                    <w:rPr>
                      <w:rFonts w:hint="default" w:ascii="Times New Roman" w:hAnsi="Times New Roman" w:cs="Times New Roman"/>
                      <w:color w:val="auto"/>
                      <w:lang w:val="en-US" w:eastAsia="zh-CN"/>
                    </w:rPr>
                  </w:pPr>
                </w:p>
              </w:tc>
              <w:tc>
                <w:tcPr>
                  <w:tcW w:w="501" w:type="dxa"/>
                  <w:vMerge w:val="restart"/>
                  <w:vAlign w:val="center"/>
                </w:tcPr>
                <w:p w14:paraId="572C612E">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固废</w:t>
                  </w:r>
                </w:p>
              </w:tc>
              <w:tc>
                <w:tcPr>
                  <w:tcW w:w="514" w:type="dxa"/>
                  <w:vMerge w:val="restart"/>
                  <w:vAlign w:val="center"/>
                </w:tcPr>
                <w:p w14:paraId="1FB4105F">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施工期</w:t>
                  </w:r>
                </w:p>
              </w:tc>
              <w:tc>
                <w:tcPr>
                  <w:tcW w:w="737" w:type="dxa"/>
                  <w:shd w:val="clear" w:color="auto" w:fill="auto"/>
                  <w:vAlign w:val="center"/>
                </w:tcPr>
                <w:p w14:paraId="2EEA183E">
                  <w:pPr>
                    <w:pStyle w:val="34"/>
                    <w:bidi w:val="0"/>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lang w:val="en-US" w:eastAsia="zh-CN"/>
                    </w:rPr>
                    <w:t>废弃土石方</w:t>
                  </w:r>
                </w:p>
              </w:tc>
              <w:tc>
                <w:tcPr>
                  <w:tcW w:w="5733" w:type="dxa"/>
                  <w:gridSpan w:val="2"/>
                  <w:vAlign w:val="center"/>
                </w:tcPr>
                <w:p w14:paraId="2E1370A3">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拉运至弃土场堆放</w:t>
                  </w:r>
                </w:p>
              </w:tc>
            </w:tr>
            <w:tr w14:paraId="2A67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6" w:type="dxa"/>
                  <w:vMerge w:val="continue"/>
                  <w:vAlign w:val="center"/>
                </w:tcPr>
                <w:p w14:paraId="11533962">
                  <w:pPr>
                    <w:pStyle w:val="34"/>
                    <w:bidi w:val="0"/>
                    <w:ind w:left="0" w:leftChars="0" w:right="0" w:rightChars="0" w:firstLine="0" w:firstLineChars="0"/>
                    <w:jc w:val="center"/>
                    <w:rPr>
                      <w:rFonts w:hint="default" w:ascii="Times New Roman" w:hAnsi="Times New Roman" w:cs="Times New Roman"/>
                      <w:color w:val="auto"/>
                      <w:lang w:val="en-US" w:eastAsia="zh-CN"/>
                    </w:rPr>
                  </w:pPr>
                </w:p>
              </w:tc>
              <w:tc>
                <w:tcPr>
                  <w:tcW w:w="501" w:type="dxa"/>
                  <w:vMerge w:val="continue"/>
                  <w:vAlign w:val="center"/>
                </w:tcPr>
                <w:p w14:paraId="0F9BAA32">
                  <w:pPr>
                    <w:pStyle w:val="34"/>
                    <w:bidi w:val="0"/>
                    <w:ind w:left="0" w:leftChars="0" w:right="0" w:rightChars="0" w:firstLine="0" w:firstLineChars="0"/>
                    <w:jc w:val="center"/>
                    <w:rPr>
                      <w:rFonts w:hint="default" w:ascii="Times New Roman" w:hAnsi="Times New Roman" w:cs="Times New Roman"/>
                      <w:color w:val="auto"/>
                      <w:lang w:val="en-US" w:eastAsia="zh-CN"/>
                    </w:rPr>
                  </w:pPr>
                </w:p>
              </w:tc>
              <w:tc>
                <w:tcPr>
                  <w:tcW w:w="514" w:type="dxa"/>
                  <w:vMerge w:val="continue"/>
                  <w:vAlign w:val="center"/>
                </w:tcPr>
                <w:p w14:paraId="13BC1F3A">
                  <w:pPr>
                    <w:pStyle w:val="34"/>
                    <w:bidi w:val="0"/>
                    <w:ind w:left="0" w:leftChars="0" w:right="0" w:rightChars="0" w:firstLine="0" w:firstLineChars="0"/>
                    <w:jc w:val="center"/>
                    <w:rPr>
                      <w:rFonts w:hint="default" w:ascii="Times New Roman" w:hAnsi="Times New Roman" w:cs="Times New Roman"/>
                      <w:color w:val="auto"/>
                      <w:lang w:val="en-US" w:eastAsia="zh-CN"/>
                    </w:rPr>
                  </w:pPr>
                </w:p>
              </w:tc>
              <w:tc>
                <w:tcPr>
                  <w:tcW w:w="737" w:type="dxa"/>
                  <w:shd w:val="clear" w:color="auto" w:fill="auto"/>
                  <w:vAlign w:val="center"/>
                </w:tcPr>
                <w:p w14:paraId="0374CF3D">
                  <w:pPr>
                    <w:pStyle w:val="34"/>
                    <w:bidi w:val="0"/>
                    <w:ind w:left="0" w:leftChars="0" w:right="0" w:rightChars="0" w:firstLine="0" w:firstLineChars="0"/>
                    <w:jc w:val="center"/>
                    <w:rPr>
                      <w:rFonts w:hint="default" w:cs="Times New Roman"/>
                      <w:color w:val="auto"/>
                      <w:lang w:val="en-US" w:eastAsia="zh-CN"/>
                    </w:rPr>
                  </w:pPr>
                  <w:r>
                    <w:rPr>
                      <w:rFonts w:hint="eastAsia" w:cs="Times New Roman"/>
                      <w:color w:val="auto"/>
                      <w:lang w:val="en-US" w:eastAsia="zh-CN"/>
                    </w:rPr>
                    <w:t>建筑垃圾</w:t>
                  </w:r>
                </w:p>
              </w:tc>
              <w:tc>
                <w:tcPr>
                  <w:tcW w:w="5733" w:type="dxa"/>
                  <w:gridSpan w:val="2"/>
                  <w:vAlign w:val="center"/>
                </w:tcPr>
                <w:p w14:paraId="23806812">
                  <w:pPr>
                    <w:pStyle w:val="34"/>
                    <w:bidi w:val="0"/>
                    <w:ind w:left="0" w:leftChars="0" w:right="0" w:rightChars="0" w:firstLine="0" w:firstLineChars="0"/>
                    <w:jc w:val="center"/>
                    <w:rPr>
                      <w:rFonts w:hint="eastAsia" w:cs="Times New Roman"/>
                      <w:color w:val="auto"/>
                      <w:lang w:val="en-US" w:eastAsia="zh-CN"/>
                    </w:rPr>
                  </w:pPr>
                  <w:r>
                    <w:rPr>
                      <w:rFonts w:ascii="Times New Roman" w:hAnsi="Times New Roman"/>
                      <w:color w:val="auto"/>
                      <w:szCs w:val="21"/>
                    </w:rPr>
                    <w:t>可分类回收，交废物收购站处理，不可回收利用的建筑垃圾由施工方统一清运至政府指定建</w:t>
                  </w:r>
                  <w:r>
                    <w:rPr>
                      <w:rFonts w:hint="eastAsia" w:ascii="Times New Roman" w:hAnsi="Times New Roman"/>
                      <w:color w:val="auto"/>
                      <w:szCs w:val="21"/>
                    </w:rPr>
                    <w:t>筑垃</w:t>
                  </w:r>
                  <w:r>
                    <w:rPr>
                      <w:rFonts w:ascii="Times New Roman" w:hAnsi="Times New Roman"/>
                      <w:color w:val="auto"/>
                      <w:szCs w:val="21"/>
                    </w:rPr>
                    <w:t>圾填埋场处理</w:t>
                  </w:r>
                </w:p>
              </w:tc>
            </w:tr>
            <w:tr w14:paraId="33FD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6" w:type="dxa"/>
                  <w:vMerge w:val="continue"/>
                  <w:vAlign w:val="center"/>
                </w:tcPr>
                <w:p w14:paraId="06C0753C">
                  <w:pPr>
                    <w:pStyle w:val="34"/>
                    <w:bidi w:val="0"/>
                    <w:ind w:left="0" w:leftChars="0" w:right="0" w:rightChars="0" w:firstLine="0" w:firstLineChars="0"/>
                    <w:jc w:val="center"/>
                    <w:rPr>
                      <w:rFonts w:hint="default" w:ascii="Times New Roman" w:hAnsi="Times New Roman" w:cs="Times New Roman"/>
                      <w:color w:val="auto"/>
                      <w:lang w:val="en-US" w:eastAsia="zh-CN"/>
                    </w:rPr>
                  </w:pPr>
                </w:p>
              </w:tc>
              <w:tc>
                <w:tcPr>
                  <w:tcW w:w="501" w:type="dxa"/>
                  <w:vMerge w:val="continue"/>
                  <w:vAlign w:val="center"/>
                </w:tcPr>
                <w:p w14:paraId="32E02205">
                  <w:pPr>
                    <w:pStyle w:val="34"/>
                    <w:bidi w:val="0"/>
                    <w:ind w:left="0" w:leftChars="0" w:right="0" w:rightChars="0" w:firstLine="0" w:firstLineChars="0"/>
                    <w:jc w:val="center"/>
                    <w:rPr>
                      <w:rFonts w:hint="default" w:ascii="Times New Roman" w:hAnsi="Times New Roman" w:cs="Times New Roman"/>
                      <w:color w:val="auto"/>
                      <w:lang w:val="en-US" w:eastAsia="zh-CN"/>
                    </w:rPr>
                  </w:pPr>
                </w:p>
              </w:tc>
              <w:tc>
                <w:tcPr>
                  <w:tcW w:w="514" w:type="dxa"/>
                  <w:vMerge w:val="continue"/>
                  <w:vAlign w:val="center"/>
                </w:tcPr>
                <w:p w14:paraId="71D34A35">
                  <w:pPr>
                    <w:pStyle w:val="34"/>
                    <w:bidi w:val="0"/>
                    <w:ind w:left="0" w:leftChars="0" w:right="0" w:rightChars="0" w:firstLine="0" w:firstLineChars="0"/>
                    <w:jc w:val="center"/>
                    <w:rPr>
                      <w:rFonts w:hint="default" w:ascii="Times New Roman" w:hAnsi="Times New Roman" w:cs="Times New Roman"/>
                      <w:color w:val="auto"/>
                      <w:lang w:val="en-US" w:eastAsia="zh-CN"/>
                    </w:rPr>
                  </w:pPr>
                </w:p>
              </w:tc>
              <w:tc>
                <w:tcPr>
                  <w:tcW w:w="737" w:type="dxa"/>
                  <w:shd w:val="clear" w:color="auto" w:fill="auto"/>
                  <w:vAlign w:val="center"/>
                </w:tcPr>
                <w:p w14:paraId="20F7FDCD">
                  <w:pPr>
                    <w:pStyle w:val="34"/>
                    <w:bidi w:val="0"/>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lang w:val="en-US" w:eastAsia="zh-CN"/>
                    </w:rPr>
                    <w:t>生活垃圾</w:t>
                  </w:r>
                </w:p>
              </w:tc>
              <w:tc>
                <w:tcPr>
                  <w:tcW w:w="5733" w:type="dxa"/>
                  <w:gridSpan w:val="2"/>
                  <w:vAlign w:val="center"/>
                </w:tcPr>
                <w:p w14:paraId="70FBA68A">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施工区设置生活垃圾箱，定期由施工单位清运处理</w:t>
                  </w:r>
                </w:p>
              </w:tc>
            </w:tr>
            <w:tr w14:paraId="228F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6" w:type="dxa"/>
                  <w:vMerge w:val="continue"/>
                  <w:vAlign w:val="center"/>
                </w:tcPr>
                <w:p w14:paraId="71C032CA">
                  <w:pPr>
                    <w:pStyle w:val="34"/>
                    <w:bidi w:val="0"/>
                    <w:ind w:left="0" w:leftChars="0" w:right="0" w:rightChars="0" w:firstLine="0" w:firstLineChars="0"/>
                    <w:jc w:val="center"/>
                    <w:rPr>
                      <w:rFonts w:hint="default" w:ascii="Times New Roman" w:hAnsi="Times New Roman" w:cs="Times New Roman"/>
                      <w:color w:val="auto"/>
                      <w:lang w:val="en-US" w:eastAsia="zh-CN"/>
                    </w:rPr>
                  </w:pPr>
                </w:p>
              </w:tc>
              <w:tc>
                <w:tcPr>
                  <w:tcW w:w="501" w:type="dxa"/>
                  <w:vMerge w:val="continue"/>
                  <w:vAlign w:val="center"/>
                </w:tcPr>
                <w:p w14:paraId="28F92D12">
                  <w:pPr>
                    <w:pStyle w:val="34"/>
                    <w:bidi w:val="0"/>
                    <w:ind w:left="0" w:leftChars="0" w:right="0" w:rightChars="0" w:firstLine="0" w:firstLineChars="0"/>
                    <w:jc w:val="center"/>
                    <w:rPr>
                      <w:rFonts w:hint="default" w:ascii="Times New Roman" w:hAnsi="Times New Roman" w:cs="Times New Roman"/>
                      <w:color w:val="auto"/>
                      <w:lang w:val="en-US" w:eastAsia="zh-CN"/>
                    </w:rPr>
                  </w:pPr>
                </w:p>
              </w:tc>
              <w:tc>
                <w:tcPr>
                  <w:tcW w:w="514" w:type="dxa"/>
                  <w:vAlign w:val="center"/>
                </w:tcPr>
                <w:p w14:paraId="5939486F">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运营期</w:t>
                  </w:r>
                </w:p>
              </w:tc>
              <w:tc>
                <w:tcPr>
                  <w:tcW w:w="737" w:type="dxa"/>
                  <w:shd w:val="clear" w:color="auto" w:fill="auto"/>
                  <w:vAlign w:val="center"/>
                </w:tcPr>
                <w:p w14:paraId="383AA419">
                  <w:pPr>
                    <w:pStyle w:val="34"/>
                    <w:bidi w:val="0"/>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lang w:val="en-US" w:eastAsia="zh-CN"/>
                    </w:rPr>
                    <w:t>生活</w:t>
                  </w:r>
                  <w:r>
                    <w:rPr>
                      <w:rFonts w:hint="default" w:ascii="Times New Roman" w:hAnsi="Times New Roman" w:cs="Times New Roman"/>
                      <w:color w:val="auto"/>
                      <w:lang w:val="en-US" w:eastAsia="zh-CN"/>
                    </w:rPr>
                    <w:t>垃圾</w:t>
                  </w:r>
                </w:p>
              </w:tc>
              <w:tc>
                <w:tcPr>
                  <w:tcW w:w="5733" w:type="dxa"/>
                  <w:gridSpan w:val="2"/>
                  <w:vAlign w:val="center"/>
                </w:tcPr>
                <w:p w14:paraId="7169FB21">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集中收集、及时运送至环卫部门指定的地点处理。</w:t>
                  </w:r>
                </w:p>
              </w:tc>
            </w:tr>
            <w:tr w14:paraId="5392D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36" w:type="dxa"/>
                  <w:vMerge w:val="continue"/>
                  <w:vAlign w:val="center"/>
                </w:tcPr>
                <w:p w14:paraId="3124BB93">
                  <w:pPr>
                    <w:pStyle w:val="34"/>
                    <w:bidi w:val="0"/>
                    <w:ind w:left="0" w:leftChars="0" w:right="0" w:rightChars="0" w:firstLine="0" w:firstLineChars="0"/>
                    <w:jc w:val="center"/>
                    <w:rPr>
                      <w:rFonts w:hint="default" w:ascii="Times New Roman" w:hAnsi="Times New Roman" w:cs="Times New Roman"/>
                      <w:color w:val="auto"/>
                      <w:lang w:val="en-US" w:eastAsia="zh-CN"/>
                    </w:rPr>
                  </w:pPr>
                </w:p>
              </w:tc>
              <w:tc>
                <w:tcPr>
                  <w:tcW w:w="501" w:type="dxa"/>
                  <w:vAlign w:val="center"/>
                </w:tcPr>
                <w:p w14:paraId="19B71F8D">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生态</w:t>
                  </w:r>
                </w:p>
              </w:tc>
              <w:tc>
                <w:tcPr>
                  <w:tcW w:w="1251" w:type="dxa"/>
                  <w:gridSpan w:val="2"/>
                  <w:vAlign w:val="center"/>
                </w:tcPr>
                <w:p w14:paraId="18AC3FFA">
                  <w:pPr>
                    <w:pStyle w:val="34"/>
                    <w:bidi w:val="0"/>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lang w:val="en-US" w:eastAsia="zh-CN"/>
                    </w:rPr>
                    <w:t>施工期</w:t>
                  </w:r>
                </w:p>
              </w:tc>
              <w:tc>
                <w:tcPr>
                  <w:tcW w:w="5733" w:type="dxa"/>
                  <w:gridSpan w:val="2"/>
                  <w:vAlign w:val="center"/>
                </w:tcPr>
                <w:p w14:paraId="3B65655A">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施工过程中控制水土流失，加强临时用地恢复。</w:t>
                  </w:r>
                </w:p>
              </w:tc>
            </w:tr>
          </w:tbl>
          <w:p w14:paraId="5EB9EA5A">
            <w:pPr>
              <w:pStyle w:val="3"/>
              <w:numPr>
                <w:ilvl w:val="1"/>
                <w:numId w:val="0"/>
              </w:numPr>
              <w:bidi w:val="0"/>
              <w:ind w:left="573" w:leftChars="0" w:hanging="573" w:firstLineChars="0"/>
              <w:rPr>
                <w:rFonts w:hint="default" w:ascii="Times New Roman" w:hAnsi="Times New Roman" w:cs="Times New Roman"/>
                <w:color w:val="auto"/>
                <w:sz w:val="28"/>
                <w:szCs w:val="22"/>
                <w:lang w:val="en-US" w:eastAsia="zh-CN"/>
              </w:rPr>
            </w:pPr>
            <w:r>
              <w:rPr>
                <w:rFonts w:hint="eastAsia" w:ascii="Times New Roman" w:hAnsi="Times New Roman" w:eastAsia="宋体" w:cs="Times New Roman"/>
                <w:b/>
                <w:bCs/>
                <w:color w:val="auto"/>
                <w:kern w:val="2"/>
                <w:sz w:val="28"/>
                <w:szCs w:val="22"/>
                <w:lang w:val="en-US" w:eastAsia="zh-CN" w:bidi="ar-SA"/>
              </w:rPr>
              <w:t>3</w:t>
            </w:r>
            <w:r>
              <w:rPr>
                <w:rFonts w:hint="eastAsia" w:cs="Times New Roman"/>
                <w:color w:val="auto"/>
                <w:sz w:val="28"/>
                <w:szCs w:val="22"/>
                <w:lang w:val="en-US" w:eastAsia="zh-CN"/>
              </w:rPr>
              <w:t>主要经济</w:t>
            </w:r>
            <w:r>
              <w:rPr>
                <w:rFonts w:hint="default" w:ascii="Times New Roman" w:hAnsi="Times New Roman" w:cs="Times New Roman"/>
                <w:color w:val="auto"/>
                <w:sz w:val="28"/>
                <w:szCs w:val="22"/>
                <w:lang w:val="en-US" w:eastAsia="zh-CN"/>
              </w:rPr>
              <w:t>技术指标</w:t>
            </w:r>
          </w:p>
          <w:p w14:paraId="37781A23">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本项目</w:t>
            </w:r>
            <w:r>
              <w:rPr>
                <w:rFonts w:hint="eastAsia" w:cs="Times New Roman"/>
                <w:color w:val="auto"/>
                <w:sz w:val="24"/>
                <w:szCs w:val="24"/>
                <w:lang w:val="en-US" w:eastAsia="zh-CN"/>
              </w:rPr>
              <w:t>采用一级公路标准建设，设计时速60km/h</w:t>
            </w:r>
            <w:r>
              <w:rPr>
                <w:rFonts w:hint="default" w:ascii="Times New Roman" w:hAnsi="Times New Roman" w:cs="Times New Roman"/>
                <w:color w:val="auto"/>
                <w:sz w:val="24"/>
                <w:szCs w:val="24"/>
                <w:lang w:val="en-US" w:eastAsia="zh-CN"/>
              </w:rPr>
              <w:t>。其他工程规模及技术指标见表2-3。</w:t>
            </w:r>
          </w:p>
          <w:p w14:paraId="799B3898">
            <w:pPr>
              <w:pStyle w:val="35"/>
              <w:bidi w:val="0"/>
              <w:spacing w:line="240" w:lineRule="auto"/>
              <w:ind w:left="0" w:leftChars="0" w:firstLine="0" w:firstLineChars="0"/>
              <w:jc w:val="center"/>
              <w:rPr>
                <w:rFonts w:hint="default" w:ascii="Times New Roman" w:hAnsi="Times New Roman" w:cs="Times New Roman"/>
                <w:color w:val="auto"/>
                <w:sz w:val="21"/>
                <w:szCs w:val="18"/>
                <w:lang w:val="en-US" w:eastAsia="zh-CN"/>
              </w:rPr>
            </w:pPr>
            <w:r>
              <w:rPr>
                <w:rFonts w:hint="default" w:ascii="Times New Roman" w:hAnsi="Times New Roman" w:cs="Times New Roman"/>
                <w:color w:val="auto"/>
                <w:sz w:val="21"/>
                <w:szCs w:val="18"/>
                <w:lang w:val="en-US" w:eastAsia="zh-CN"/>
              </w:rPr>
              <w:t>表2-3本项目工程规模及技术指标一览表</w:t>
            </w:r>
          </w:p>
          <w:tbl>
            <w:tblPr>
              <w:tblStyle w:val="38"/>
              <w:tblW w:w="82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57"/>
              <w:gridCol w:w="1346"/>
              <w:gridCol w:w="2917"/>
            </w:tblGrid>
            <w:tr w14:paraId="4295B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957" w:type="dxa"/>
                  <w:tcBorders>
                    <w:tl2br w:val="nil"/>
                    <w:tr2bl w:val="nil"/>
                  </w:tcBorders>
                  <w:vAlign w:val="center"/>
                </w:tcPr>
                <w:p w14:paraId="7AB71B01">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pacing w:val="2"/>
                      <w:sz w:val="21"/>
                      <w:szCs w:val="21"/>
                    </w:rPr>
                    <w:t>项目</w:t>
                  </w:r>
                </w:p>
              </w:tc>
              <w:tc>
                <w:tcPr>
                  <w:tcW w:w="1346" w:type="dxa"/>
                  <w:tcBorders>
                    <w:tl2br w:val="nil"/>
                    <w:tr2bl w:val="nil"/>
                  </w:tcBorders>
                  <w:vAlign w:val="center"/>
                </w:tcPr>
                <w:p w14:paraId="5A86F039">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pacing w:val="3"/>
                      <w:sz w:val="21"/>
                      <w:szCs w:val="21"/>
                    </w:rPr>
                    <w:t>单位</w:t>
                  </w:r>
                </w:p>
              </w:tc>
              <w:tc>
                <w:tcPr>
                  <w:tcW w:w="2917" w:type="dxa"/>
                  <w:tcBorders>
                    <w:tl2br w:val="nil"/>
                    <w:tr2bl w:val="nil"/>
                  </w:tcBorders>
                  <w:vAlign w:val="center"/>
                </w:tcPr>
                <w:p w14:paraId="1169B182">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pacing w:val="6"/>
                      <w:sz w:val="21"/>
                      <w:szCs w:val="21"/>
                    </w:rPr>
                    <w:t>技术标准</w:t>
                  </w:r>
                </w:p>
              </w:tc>
            </w:tr>
            <w:tr w14:paraId="44C8B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957" w:type="dxa"/>
                  <w:tcBorders>
                    <w:tl2br w:val="nil"/>
                    <w:tr2bl w:val="nil"/>
                  </w:tcBorders>
                  <w:vAlign w:val="center"/>
                </w:tcPr>
                <w:p w14:paraId="185772DA">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5"/>
                      <w:sz w:val="21"/>
                      <w:szCs w:val="21"/>
                    </w:rPr>
                    <w:t>公路等级</w:t>
                  </w:r>
                </w:p>
              </w:tc>
              <w:tc>
                <w:tcPr>
                  <w:tcW w:w="1346" w:type="dxa"/>
                  <w:tcBorders>
                    <w:tl2br w:val="nil"/>
                    <w:tr2bl w:val="nil"/>
                  </w:tcBorders>
                  <w:vAlign w:val="center"/>
                </w:tcPr>
                <w:p w14:paraId="6C7BFC86">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p>
              </w:tc>
              <w:tc>
                <w:tcPr>
                  <w:tcW w:w="2917" w:type="dxa"/>
                  <w:tcBorders>
                    <w:tl2br w:val="nil"/>
                    <w:tr2bl w:val="nil"/>
                  </w:tcBorders>
                  <w:vAlign w:val="center"/>
                </w:tcPr>
                <w:p w14:paraId="00314BFE">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7"/>
                      <w:sz w:val="21"/>
                      <w:szCs w:val="21"/>
                    </w:rPr>
                    <w:t>一级公路</w:t>
                  </w:r>
                </w:p>
              </w:tc>
            </w:tr>
            <w:tr w14:paraId="1D00C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957" w:type="dxa"/>
                  <w:tcBorders>
                    <w:tl2br w:val="nil"/>
                    <w:tr2bl w:val="nil"/>
                  </w:tcBorders>
                  <w:vAlign w:val="center"/>
                </w:tcPr>
                <w:p w14:paraId="042D3BE2">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6"/>
                      <w:sz w:val="21"/>
                      <w:szCs w:val="21"/>
                    </w:rPr>
                    <w:t>里程长度</w:t>
                  </w:r>
                </w:p>
              </w:tc>
              <w:tc>
                <w:tcPr>
                  <w:tcW w:w="1346" w:type="dxa"/>
                  <w:tcBorders>
                    <w:tl2br w:val="nil"/>
                    <w:tr2bl w:val="nil"/>
                  </w:tcBorders>
                  <w:vAlign w:val="center"/>
                </w:tcPr>
                <w:p w14:paraId="34627D1A">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position w:val="3"/>
                      <w:sz w:val="21"/>
                      <w:szCs w:val="21"/>
                    </w:rPr>
                    <w:t>m</w:t>
                  </w:r>
                </w:p>
              </w:tc>
              <w:tc>
                <w:tcPr>
                  <w:tcW w:w="2917" w:type="dxa"/>
                  <w:tcBorders>
                    <w:tl2br w:val="nil"/>
                    <w:tr2bl w:val="nil"/>
                  </w:tcBorders>
                  <w:vAlign w:val="center"/>
                </w:tcPr>
                <w:p w14:paraId="4D5FA549">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2"/>
                      <w:sz w:val="21"/>
                      <w:szCs w:val="21"/>
                    </w:rPr>
                    <w:t>总长10</w:t>
                  </w:r>
                  <w:r>
                    <w:rPr>
                      <w:rFonts w:hint="eastAsia" w:ascii="Times New Roman" w:hAnsi="Times New Roman" w:cs="Times New Roman"/>
                      <w:color w:val="auto"/>
                      <w:spacing w:val="2"/>
                      <w:sz w:val="21"/>
                      <w:szCs w:val="21"/>
                      <w:lang w:val="en-US" w:eastAsia="zh-CN"/>
                    </w:rPr>
                    <w:t>874</w:t>
                  </w:r>
                </w:p>
              </w:tc>
            </w:tr>
            <w:tr w14:paraId="1DBEB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957" w:type="dxa"/>
                  <w:tcBorders>
                    <w:tl2br w:val="nil"/>
                    <w:tr2bl w:val="nil"/>
                  </w:tcBorders>
                  <w:vAlign w:val="center"/>
                </w:tcPr>
                <w:p w14:paraId="730512EC">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6"/>
                      <w:sz w:val="21"/>
                      <w:szCs w:val="21"/>
                    </w:rPr>
                    <w:t>建设性质</w:t>
                  </w:r>
                </w:p>
              </w:tc>
              <w:tc>
                <w:tcPr>
                  <w:tcW w:w="1346" w:type="dxa"/>
                  <w:tcBorders>
                    <w:tl2br w:val="nil"/>
                    <w:tr2bl w:val="nil"/>
                  </w:tcBorders>
                  <w:vAlign w:val="center"/>
                </w:tcPr>
                <w:p w14:paraId="5DCF4E7A">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p>
              </w:tc>
              <w:tc>
                <w:tcPr>
                  <w:tcW w:w="2917" w:type="dxa"/>
                  <w:tcBorders>
                    <w:tl2br w:val="nil"/>
                    <w:tr2bl w:val="nil"/>
                  </w:tcBorders>
                  <w:vAlign w:val="center"/>
                </w:tcPr>
                <w:p w14:paraId="2F67172E">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4"/>
                      <w:sz w:val="21"/>
                      <w:szCs w:val="21"/>
                    </w:rPr>
                    <w:t>新建</w:t>
                  </w:r>
                </w:p>
              </w:tc>
            </w:tr>
            <w:tr w14:paraId="42342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957" w:type="dxa"/>
                  <w:tcBorders>
                    <w:tl2br w:val="nil"/>
                    <w:tr2bl w:val="nil"/>
                  </w:tcBorders>
                  <w:vAlign w:val="center"/>
                </w:tcPr>
                <w:p w14:paraId="75C59DAD">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6"/>
                      <w:sz w:val="21"/>
                      <w:szCs w:val="21"/>
                    </w:rPr>
                    <w:t>设计速度</w:t>
                  </w:r>
                </w:p>
              </w:tc>
              <w:tc>
                <w:tcPr>
                  <w:tcW w:w="1346" w:type="dxa"/>
                  <w:tcBorders>
                    <w:tl2br w:val="nil"/>
                    <w:tr2bl w:val="nil"/>
                  </w:tcBorders>
                  <w:vAlign w:val="center"/>
                </w:tcPr>
                <w:p w14:paraId="65BCF37E">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k</w:t>
                  </w:r>
                  <w:r>
                    <w:rPr>
                      <w:rFonts w:hint="default" w:ascii="Times New Roman" w:hAnsi="Times New Roman" w:cs="Times New Roman"/>
                      <w:color w:val="auto"/>
                      <w:sz w:val="21"/>
                      <w:szCs w:val="21"/>
                    </w:rPr>
                    <w:t>m</w:t>
                  </w:r>
                  <w:r>
                    <w:rPr>
                      <w:rFonts w:hint="default" w:ascii="Times New Roman" w:hAnsi="Times New Roman" w:cs="Times New Roman"/>
                      <w:color w:val="auto"/>
                      <w:spacing w:val="7"/>
                      <w:sz w:val="21"/>
                      <w:szCs w:val="21"/>
                    </w:rPr>
                    <w:t>/h</w:t>
                  </w:r>
                </w:p>
              </w:tc>
              <w:tc>
                <w:tcPr>
                  <w:tcW w:w="2917" w:type="dxa"/>
                  <w:tcBorders>
                    <w:tl2br w:val="nil"/>
                    <w:tr2bl w:val="nil"/>
                  </w:tcBorders>
                  <w:vAlign w:val="center"/>
                </w:tcPr>
                <w:p w14:paraId="6737956C">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60</w:t>
                  </w:r>
                </w:p>
              </w:tc>
            </w:tr>
            <w:tr w14:paraId="10669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957" w:type="dxa"/>
                  <w:tcBorders>
                    <w:tl2br w:val="nil"/>
                    <w:tr2bl w:val="nil"/>
                  </w:tcBorders>
                  <w:vAlign w:val="center"/>
                </w:tcPr>
                <w:p w14:paraId="083B658F">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7"/>
                      <w:sz w:val="21"/>
                      <w:szCs w:val="21"/>
                    </w:rPr>
                    <w:t>设计洪水频率</w:t>
                  </w:r>
                </w:p>
              </w:tc>
              <w:tc>
                <w:tcPr>
                  <w:tcW w:w="1346" w:type="dxa"/>
                  <w:tcBorders>
                    <w:tl2br w:val="nil"/>
                    <w:tr2bl w:val="nil"/>
                  </w:tcBorders>
                  <w:vAlign w:val="center"/>
                </w:tcPr>
                <w:p w14:paraId="116A7953">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p>
              </w:tc>
              <w:tc>
                <w:tcPr>
                  <w:tcW w:w="2917" w:type="dxa"/>
                  <w:tcBorders>
                    <w:tl2br w:val="nil"/>
                    <w:tr2bl w:val="nil"/>
                  </w:tcBorders>
                  <w:vAlign w:val="center"/>
                </w:tcPr>
                <w:p w14:paraId="1F4EDF82">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1/100</w:t>
                  </w:r>
                </w:p>
              </w:tc>
            </w:tr>
            <w:tr w14:paraId="3F262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957" w:type="dxa"/>
                  <w:tcBorders>
                    <w:tl2br w:val="nil"/>
                    <w:tr2bl w:val="nil"/>
                  </w:tcBorders>
                  <w:vAlign w:val="center"/>
                </w:tcPr>
                <w:p w14:paraId="7340988B">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7"/>
                      <w:sz w:val="21"/>
                      <w:szCs w:val="21"/>
                    </w:rPr>
                    <w:t>路基路面宽度</w:t>
                  </w:r>
                </w:p>
              </w:tc>
              <w:tc>
                <w:tcPr>
                  <w:tcW w:w="1346" w:type="dxa"/>
                  <w:tcBorders>
                    <w:tl2br w:val="nil"/>
                    <w:tr2bl w:val="nil"/>
                  </w:tcBorders>
                  <w:vAlign w:val="center"/>
                </w:tcPr>
                <w:p w14:paraId="551B7DC5">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position w:val="3"/>
                      <w:sz w:val="21"/>
                      <w:szCs w:val="21"/>
                    </w:rPr>
                    <w:t>m</w:t>
                  </w:r>
                </w:p>
              </w:tc>
              <w:tc>
                <w:tcPr>
                  <w:tcW w:w="2917" w:type="dxa"/>
                  <w:tcBorders>
                    <w:tl2br w:val="nil"/>
                    <w:tr2bl w:val="nil"/>
                  </w:tcBorders>
                  <w:vAlign w:val="center"/>
                </w:tcPr>
                <w:p w14:paraId="6D04982F">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24.50（21.50）</w:t>
                  </w:r>
                </w:p>
              </w:tc>
            </w:tr>
            <w:tr w14:paraId="1BF46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957" w:type="dxa"/>
                  <w:tcBorders>
                    <w:tl2br w:val="nil"/>
                    <w:tr2bl w:val="nil"/>
                  </w:tcBorders>
                  <w:vAlign w:val="center"/>
                </w:tcPr>
                <w:p w14:paraId="2352C652">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7"/>
                      <w:sz w:val="21"/>
                      <w:szCs w:val="21"/>
                    </w:rPr>
                    <w:t>行车道宽度</w:t>
                  </w:r>
                </w:p>
              </w:tc>
              <w:tc>
                <w:tcPr>
                  <w:tcW w:w="1346" w:type="dxa"/>
                  <w:tcBorders>
                    <w:tl2br w:val="nil"/>
                    <w:tr2bl w:val="nil"/>
                  </w:tcBorders>
                  <w:vAlign w:val="center"/>
                </w:tcPr>
                <w:p w14:paraId="3A826913">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4"/>
                      <w:position w:val="1"/>
                      <w:sz w:val="21"/>
                      <w:szCs w:val="21"/>
                    </w:rPr>
                    <w:t>m</w:t>
                  </w:r>
                </w:p>
              </w:tc>
              <w:tc>
                <w:tcPr>
                  <w:tcW w:w="2917" w:type="dxa"/>
                  <w:tcBorders>
                    <w:tl2br w:val="nil"/>
                    <w:tr2bl w:val="nil"/>
                  </w:tcBorders>
                  <w:vAlign w:val="center"/>
                </w:tcPr>
                <w:p w14:paraId="4A64C3F4">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4"/>
                      <w:position w:val="1"/>
                      <w:sz w:val="21"/>
                      <w:szCs w:val="21"/>
                    </w:rPr>
                    <w:t>3.50×6</w:t>
                  </w:r>
                </w:p>
              </w:tc>
            </w:tr>
            <w:tr w14:paraId="16C81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957" w:type="dxa"/>
                  <w:tcBorders>
                    <w:tl2br w:val="nil"/>
                    <w:tr2bl w:val="nil"/>
                  </w:tcBorders>
                  <w:vAlign w:val="center"/>
                </w:tcPr>
                <w:p w14:paraId="77C3B253">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8"/>
                      <w:sz w:val="21"/>
                      <w:szCs w:val="21"/>
                    </w:rPr>
                    <w:t>硬路肩宽度一般值</w:t>
                  </w:r>
                </w:p>
              </w:tc>
              <w:tc>
                <w:tcPr>
                  <w:tcW w:w="1346" w:type="dxa"/>
                  <w:tcBorders>
                    <w:tl2br w:val="nil"/>
                    <w:tr2bl w:val="nil"/>
                  </w:tcBorders>
                  <w:vAlign w:val="center"/>
                </w:tcPr>
                <w:p w14:paraId="44115DC0">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position w:val="3"/>
                      <w:sz w:val="21"/>
                      <w:szCs w:val="21"/>
                    </w:rPr>
                    <w:t>m</w:t>
                  </w:r>
                </w:p>
              </w:tc>
              <w:tc>
                <w:tcPr>
                  <w:tcW w:w="2917" w:type="dxa"/>
                  <w:tcBorders>
                    <w:tl2br w:val="nil"/>
                    <w:tr2bl w:val="nil"/>
                  </w:tcBorders>
                  <w:vAlign w:val="center"/>
                </w:tcPr>
                <w:p w14:paraId="4ECB5976">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2"/>
                      <w:sz w:val="21"/>
                      <w:szCs w:val="21"/>
                    </w:rPr>
                    <w:t>0.75</w:t>
                  </w:r>
                </w:p>
              </w:tc>
            </w:tr>
            <w:tr w14:paraId="2309B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957" w:type="dxa"/>
                  <w:tcBorders>
                    <w:tl2br w:val="nil"/>
                    <w:tr2bl w:val="nil"/>
                  </w:tcBorders>
                  <w:vAlign w:val="center"/>
                </w:tcPr>
                <w:p w14:paraId="3D79AE2C">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7"/>
                      <w:sz w:val="21"/>
                      <w:szCs w:val="21"/>
                    </w:rPr>
                    <w:t>荷载等级</w:t>
                  </w:r>
                </w:p>
              </w:tc>
              <w:tc>
                <w:tcPr>
                  <w:tcW w:w="1346" w:type="dxa"/>
                  <w:tcBorders>
                    <w:tl2br w:val="nil"/>
                    <w:tr2bl w:val="nil"/>
                  </w:tcBorders>
                  <w:vAlign w:val="center"/>
                </w:tcPr>
                <w:p w14:paraId="58D5DC2B">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p>
              </w:tc>
              <w:tc>
                <w:tcPr>
                  <w:tcW w:w="2917" w:type="dxa"/>
                  <w:tcBorders>
                    <w:tl2br w:val="nil"/>
                    <w:tr2bl w:val="nil"/>
                  </w:tcBorders>
                  <w:vAlign w:val="center"/>
                </w:tcPr>
                <w:p w14:paraId="32CF5235">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4"/>
                      <w:sz w:val="21"/>
                      <w:szCs w:val="21"/>
                    </w:rPr>
                    <w:t>公路</w:t>
                  </w:r>
                  <w:r>
                    <w:rPr>
                      <w:rFonts w:hint="eastAsia" w:ascii="微软雅黑" w:hAnsi="微软雅黑" w:eastAsia="微软雅黑" w:cs="微软雅黑"/>
                      <w:color w:val="auto"/>
                      <w:spacing w:val="-14"/>
                      <w:sz w:val="21"/>
                      <w:szCs w:val="21"/>
                      <w:lang w:val="en-US" w:eastAsia="zh-CN"/>
                    </w:rPr>
                    <w:t>Ⅰ</w:t>
                  </w:r>
                  <w:r>
                    <w:rPr>
                      <w:rFonts w:hint="default" w:ascii="Times New Roman" w:hAnsi="Times New Roman" w:cs="Times New Roman"/>
                      <w:color w:val="auto"/>
                      <w:spacing w:val="-14"/>
                      <w:sz w:val="21"/>
                      <w:szCs w:val="21"/>
                    </w:rPr>
                    <w:t>级</w:t>
                  </w:r>
                </w:p>
              </w:tc>
            </w:tr>
            <w:tr w14:paraId="02E58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957" w:type="dxa"/>
                  <w:tcBorders>
                    <w:tl2br w:val="nil"/>
                    <w:tr2bl w:val="nil"/>
                  </w:tcBorders>
                  <w:vAlign w:val="center"/>
                </w:tcPr>
                <w:p w14:paraId="3732D4F7">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7"/>
                      <w:sz w:val="21"/>
                      <w:szCs w:val="21"/>
                    </w:rPr>
                    <w:t>设计洪水频率</w:t>
                  </w:r>
                </w:p>
              </w:tc>
              <w:tc>
                <w:tcPr>
                  <w:tcW w:w="1346" w:type="dxa"/>
                  <w:tcBorders>
                    <w:tl2br w:val="nil"/>
                    <w:tr2bl w:val="nil"/>
                  </w:tcBorders>
                  <w:vAlign w:val="center"/>
                </w:tcPr>
                <w:p w14:paraId="617ACE30">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p>
              </w:tc>
              <w:tc>
                <w:tcPr>
                  <w:tcW w:w="2917" w:type="dxa"/>
                  <w:tcBorders>
                    <w:tl2br w:val="nil"/>
                    <w:tr2bl w:val="nil"/>
                  </w:tcBorders>
                  <w:vAlign w:val="center"/>
                </w:tcPr>
                <w:p w14:paraId="21CCCB32">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1/100</w:t>
                  </w:r>
                </w:p>
              </w:tc>
            </w:tr>
            <w:tr w14:paraId="7AF16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957" w:type="dxa"/>
                  <w:tcBorders>
                    <w:tl2br w:val="nil"/>
                    <w:tr2bl w:val="nil"/>
                  </w:tcBorders>
                  <w:vAlign w:val="center"/>
                </w:tcPr>
                <w:p w14:paraId="699670E4">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2"/>
                      <w:sz w:val="21"/>
                      <w:szCs w:val="21"/>
                    </w:rPr>
                    <w:t>圆曲线一般最小半径(路拱≤2%)</w:t>
                  </w:r>
                </w:p>
              </w:tc>
              <w:tc>
                <w:tcPr>
                  <w:tcW w:w="1346" w:type="dxa"/>
                  <w:tcBorders>
                    <w:tl2br w:val="nil"/>
                    <w:tr2bl w:val="nil"/>
                  </w:tcBorders>
                  <w:vAlign w:val="center"/>
                </w:tcPr>
                <w:p w14:paraId="39851766">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position w:val="3"/>
                      <w:sz w:val="21"/>
                      <w:szCs w:val="21"/>
                    </w:rPr>
                    <w:t>m</w:t>
                  </w:r>
                </w:p>
              </w:tc>
              <w:tc>
                <w:tcPr>
                  <w:tcW w:w="2917" w:type="dxa"/>
                  <w:tcBorders>
                    <w:tl2br w:val="nil"/>
                    <w:tr2bl w:val="nil"/>
                  </w:tcBorders>
                  <w:vAlign w:val="center"/>
                </w:tcPr>
                <w:p w14:paraId="3CE1137C">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1500</w:t>
                  </w:r>
                </w:p>
              </w:tc>
            </w:tr>
            <w:tr w14:paraId="42015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957" w:type="dxa"/>
                  <w:tcBorders>
                    <w:tl2br w:val="nil"/>
                    <w:tr2bl w:val="nil"/>
                  </w:tcBorders>
                  <w:vAlign w:val="center"/>
                </w:tcPr>
                <w:p w14:paraId="70BDE194">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9"/>
                      <w:sz w:val="21"/>
                      <w:szCs w:val="21"/>
                    </w:rPr>
                    <w:t>平曲线一般最小半径</w:t>
                  </w:r>
                </w:p>
              </w:tc>
              <w:tc>
                <w:tcPr>
                  <w:tcW w:w="1346" w:type="dxa"/>
                  <w:tcBorders>
                    <w:tl2br w:val="nil"/>
                    <w:tr2bl w:val="nil"/>
                  </w:tcBorders>
                  <w:vAlign w:val="center"/>
                </w:tcPr>
                <w:p w14:paraId="1A468942">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position w:val="3"/>
                      <w:sz w:val="21"/>
                      <w:szCs w:val="21"/>
                    </w:rPr>
                    <w:t>m</w:t>
                  </w:r>
                </w:p>
              </w:tc>
              <w:tc>
                <w:tcPr>
                  <w:tcW w:w="2917" w:type="dxa"/>
                  <w:tcBorders>
                    <w:tl2br w:val="nil"/>
                    <w:tr2bl w:val="nil"/>
                  </w:tcBorders>
                  <w:vAlign w:val="center"/>
                </w:tcPr>
                <w:p w14:paraId="75D8DF5B">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300</w:t>
                  </w:r>
                </w:p>
              </w:tc>
            </w:tr>
            <w:tr w14:paraId="714C2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957" w:type="dxa"/>
                  <w:tcBorders>
                    <w:tl2br w:val="nil"/>
                    <w:tr2bl w:val="nil"/>
                  </w:tcBorders>
                  <w:vAlign w:val="center"/>
                </w:tcPr>
                <w:p w14:paraId="1BBDF4C4">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8"/>
                      <w:sz w:val="21"/>
                      <w:szCs w:val="21"/>
                    </w:rPr>
                    <w:t>缓和曲线最小长度</w:t>
                  </w:r>
                </w:p>
              </w:tc>
              <w:tc>
                <w:tcPr>
                  <w:tcW w:w="1346" w:type="dxa"/>
                  <w:tcBorders>
                    <w:tl2br w:val="nil"/>
                    <w:tr2bl w:val="nil"/>
                  </w:tcBorders>
                  <w:vAlign w:val="center"/>
                </w:tcPr>
                <w:p w14:paraId="3C3B1243">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position w:val="3"/>
                      <w:sz w:val="21"/>
                      <w:szCs w:val="21"/>
                    </w:rPr>
                    <w:t>m</w:t>
                  </w:r>
                </w:p>
              </w:tc>
              <w:tc>
                <w:tcPr>
                  <w:tcW w:w="2917" w:type="dxa"/>
                  <w:tcBorders>
                    <w:tl2br w:val="nil"/>
                    <w:tr2bl w:val="nil"/>
                  </w:tcBorders>
                  <w:vAlign w:val="center"/>
                </w:tcPr>
                <w:p w14:paraId="50921819">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2"/>
                      <w:sz w:val="21"/>
                      <w:szCs w:val="21"/>
                    </w:rPr>
                    <w:t>50</w:t>
                  </w:r>
                </w:p>
              </w:tc>
            </w:tr>
            <w:tr w14:paraId="660D4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957" w:type="dxa"/>
                  <w:tcBorders>
                    <w:tl2br w:val="nil"/>
                    <w:tr2bl w:val="nil"/>
                  </w:tcBorders>
                  <w:vAlign w:val="center"/>
                </w:tcPr>
                <w:p w14:paraId="7936721C">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8"/>
                      <w:sz w:val="21"/>
                      <w:szCs w:val="21"/>
                    </w:rPr>
                    <w:t>竖曲线最小长度</w:t>
                  </w:r>
                </w:p>
              </w:tc>
              <w:tc>
                <w:tcPr>
                  <w:tcW w:w="1346" w:type="dxa"/>
                  <w:tcBorders>
                    <w:tl2br w:val="nil"/>
                    <w:tr2bl w:val="nil"/>
                  </w:tcBorders>
                  <w:vAlign w:val="center"/>
                </w:tcPr>
                <w:p w14:paraId="59DD5083">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position w:val="3"/>
                      <w:sz w:val="21"/>
                      <w:szCs w:val="21"/>
                    </w:rPr>
                    <w:t>m</w:t>
                  </w:r>
                </w:p>
              </w:tc>
              <w:tc>
                <w:tcPr>
                  <w:tcW w:w="2917" w:type="dxa"/>
                  <w:tcBorders>
                    <w:tl2br w:val="nil"/>
                    <w:tr2bl w:val="nil"/>
                  </w:tcBorders>
                  <w:vAlign w:val="center"/>
                </w:tcPr>
                <w:p w14:paraId="0431C3CC">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2"/>
                      <w:sz w:val="21"/>
                      <w:szCs w:val="21"/>
                    </w:rPr>
                    <w:t>50</w:t>
                  </w:r>
                </w:p>
              </w:tc>
            </w:tr>
            <w:tr w14:paraId="524D8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957" w:type="dxa"/>
                  <w:tcBorders>
                    <w:tl2br w:val="nil"/>
                    <w:tr2bl w:val="nil"/>
                  </w:tcBorders>
                  <w:vAlign w:val="center"/>
                </w:tcPr>
                <w:p w14:paraId="73EC0BCD">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7"/>
                      <w:sz w:val="21"/>
                      <w:szCs w:val="21"/>
                    </w:rPr>
                    <w:t>凸型竖曲线一般最小半径</w:t>
                  </w:r>
                </w:p>
              </w:tc>
              <w:tc>
                <w:tcPr>
                  <w:tcW w:w="1346" w:type="dxa"/>
                  <w:tcBorders>
                    <w:tl2br w:val="nil"/>
                    <w:tr2bl w:val="nil"/>
                  </w:tcBorders>
                  <w:vAlign w:val="center"/>
                </w:tcPr>
                <w:p w14:paraId="261AA476">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position w:val="3"/>
                      <w:sz w:val="21"/>
                      <w:szCs w:val="21"/>
                    </w:rPr>
                    <w:t>m</w:t>
                  </w:r>
                </w:p>
              </w:tc>
              <w:tc>
                <w:tcPr>
                  <w:tcW w:w="2917" w:type="dxa"/>
                  <w:tcBorders>
                    <w:tl2br w:val="nil"/>
                    <w:tr2bl w:val="nil"/>
                  </w:tcBorders>
                  <w:vAlign w:val="center"/>
                </w:tcPr>
                <w:p w14:paraId="11732EA7">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2"/>
                      <w:sz w:val="21"/>
                      <w:szCs w:val="21"/>
                    </w:rPr>
                    <w:t>2000</w:t>
                  </w:r>
                </w:p>
              </w:tc>
            </w:tr>
            <w:tr w14:paraId="373FA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957" w:type="dxa"/>
                  <w:tcBorders>
                    <w:tl2br w:val="nil"/>
                    <w:tr2bl w:val="nil"/>
                  </w:tcBorders>
                  <w:vAlign w:val="center"/>
                </w:tcPr>
                <w:p w14:paraId="54C1FDD7">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7"/>
                      <w:sz w:val="21"/>
                      <w:szCs w:val="21"/>
                    </w:rPr>
                    <w:t>凹型竖曲线一般最小半径</w:t>
                  </w:r>
                </w:p>
              </w:tc>
              <w:tc>
                <w:tcPr>
                  <w:tcW w:w="1346" w:type="dxa"/>
                  <w:tcBorders>
                    <w:tl2br w:val="nil"/>
                    <w:tr2bl w:val="nil"/>
                  </w:tcBorders>
                  <w:vAlign w:val="center"/>
                </w:tcPr>
                <w:p w14:paraId="1D4BAB47">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position w:val="3"/>
                      <w:sz w:val="21"/>
                      <w:szCs w:val="21"/>
                    </w:rPr>
                    <w:t>m</w:t>
                  </w:r>
                </w:p>
              </w:tc>
              <w:tc>
                <w:tcPr>
                  <w:tcW w:w="2917" w:type="dxa"/>
                  <w:tcBorders>
                    <w:tl2br w:val="nil"/>
                    <w:tr2bl w:val="nil"/>
                  </w:tcBorders>
                  <w:vAlign w:val="center"/>
                </w:tcPr>
                <w:p w14:paraId="112A7723">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1500</w:t>
                  </w:r>
                </w:p>
              </w:tc>
            </w:tr>
            <w:tr w14:paraId="5F15A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957" w:type="dxa"/>
                  <w:tcBorders>
                    <w:tl2br w:val="nil"/>
                    <w:tr2bl w:val="nil"/>
                  </w:tcBorders>
                  <w:vAlign w:val="center"/>
                </w:tcPr>
                <w:p w14:paraId="2D5148F7">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6"/>
                      <w:sz w:val="21"/>
                      <w:szCs w:val="21"/>
                    </w:rPr>
                    <w:t>最大纵坡</w:t>
                  </w:r>
                </w:p>
              </w:tc>
              <w:tc>
                <w:tcPr>
                  <w:tcW w:w="1346" w:type="dxa"/>
                  <w:tcBorders>
                    <w:tl2br w:val="nil"/>
                    <w:tr2bl w:val="nil"/>
                  </w:tcBorders>
                  <w:vAlign w:val="center"/>
                </w:tcPr>
                <w:p w14:paraId="0A1F8742">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position w:val="1"/>
                      <w:sz w:val="21"/>
                      <w:szCs w:val="21"/>
                    </w:rPr>
                    <w:t>%</w:t>
                  </w:r>
                </w:p>
              </w:tc>
              <w:tc>
                <w:tcPr>
                  <w:tcW w:w="2917" w:type="dxa"/>
                  <w:tcBorders>
                    <w:tl2br w:val="nil"/>
                    <w:tr2bl w:val="nil"/>
                  </w:tcBorders>
                  <w:vAlign w:val="center"/>
                </w:tcPr>
                <w:p w14:paraId="0D5268D0">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r>
            <w:tr w14:paraId="28F30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957" w:type="dxa"/>
                  <w:tcBorders>
                    <w:tl2br w:val="nil"/>
                    <w:tr2bl w:val="nil"/>
                  </w:tcBorders>
                  <w:vAlign w:val="center"/>
                </w:tcPr>
                <w:p w14:paraId="719BC8CC">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6"/>
                      <w:sz w:val="21"/>
                      <w:szCs w:val="21"/>
                    </w:rPr>
                    <w:t>路面等级</w:t>
                  </w:r>
                </w:p>
              </w:tc>
              <w:tc>
                <w:tcPr>
                  <w:tcW w:w="1346" w:type="dxa"/>
                  <w:tcBorders>
                    <w:tl2br w:val="nil"/>
                    <w:tr2bl w:val="nil"/>
                  </w:tcBorders>
                  <w:vAlign w:val="center"/>
                </w:tcPr>
                <w:p w14:paraId="7F32ADD2">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p>
              </w:tc>
              <w:tc>
                <w:tcPr>
                  <w:tcW w:w="2917" w:type="dxa"/>
                  <w:tcBorders>
                    <w:tl2br w:val="nil"/>
                    <w:tr2bl w:val="nil"/>
                  </w:tcBorders>
                  <w:vAlign w:val="center"/>
                </w:tcPr>
                <w:p w14:paraId="65D3345A">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8"/>
                      <w:sz w:val="21"/>
                      <w:szCs w:val="21"/>
                    </w:rPr>
                    <w:t>沥青混凝土路面</w:t>
                  </w:r>
                </w:p>
              </w:tc>
            </w:tr>
            <w:tr w14:paraId="5B64B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957" w:type="dxa"/>
                  <w:tcBorders>
                    <w:tl2br w:val="nil"/>
                    <w:tr2bl w:val="nil"/>
                  </w:tcBorders>
                  <w:vAlign w:val="center"/>
                </w:tcPr>
                <w:p w14:paraId="15584E4C">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7"/>
                      <w:sz w:val="21"/>
                      <w:szCs w:val="21"/>
                    </w:rPr>
                    <w:t>路面使用年限</w:t>
                  </w:r>
                </w:p>
              </w:tc>
              <w:tc>
                <w:tcPr>
                  <w:tcW w:w="1346" w:type="dxa"/>
                  <w:tcBorders>
                    <w:tl2br w:val="nil"/>
                    <w:tr2bl w:val="nil"/>
                  </w:tcBorders>
                  <w:vAlign w:val="center"/>
                </w:tcPr>
                <w:p w14:paraId="7E7634A7">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w:t>
                  </w:r>
                </w:p>
              </w:tc>
              <w:tc>
                <w:tcPr>
                  <w:tcW w:w="2917" w:type="dxa"/>
                  <w:tcBorders>
                    <w:tl2br w:val="nil"/>
                    <w:tr2bl w:val="nil"/>
                  </w:tcBorders>
                  <w:vAlign w:val="center"/>
                </w:tcPr>
                <w:p w14:paraId="0B8DD647">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7"/>
                      <w:sz w:val="21"/>
                      <w:szCs w:val="21"/>
                    </w:rPr>
                    <w:t>15</w:t>
                  </w:r>
                </w:p>
              </w:tc>
            </w:tr>
            <w:tr w14:paraId="24E39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957" w:type="dxa"/>
                  <w:tcBorders>
                    <w:tl2br w:val="nil"/>
                    <w:tr2bl w:val="nil"/>
                  </w:tcBorders>
                  <w:vAlign w:val="center"/>
                </w:tcPr>
                <w:p w14:paraId="02229EE2">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7"/>
                      <w:sz w:val="21"/>
                      <w:szCs w:val="21"/>
                    </w:rPr>
                    <w:t>停车视距</w:t>
                  </w:r>
                </w:p>
              </w:tc>
              <w:tc>
                <w:tcPr>
                  <w:tcW w:w="1346" w:type="dxa"/>
                  <w:tcBorders>
                    <w:tl2br w:val="nil"/>
                    <w:tr2bl w:val="nil"/>
                  </w:tcBorders>
                  <w:vAlign w:val="center"/>
                </w:tcPr>
                <w:p w14:paraId="2599CB1E">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position w:val="3"/>
                      <w:sz w:val="21"/>
                      <w:szCs w:val="21"/>
                    </w:rPr>
                    <w:t>m</w:t>
                  </w:r>
                </w:p>
              </w:tc>
              <w:tc>
                <w:tcPr>
                  <w:tcW w:w="2917" w:type="dxa"/>
                  <w:tcBorders>
                    <w:tl2br w:val="nil"/>
                    <w:tr2bl w:val="nil"/>
                  </w:tcBorders>
                  <w:vAlign w:val="center"/>
                </w:tcPr>
                <w:p w14:paraId="3C1B6335">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2"/>
                      <w:sz w:val="21"/>
                      <w:szCs w:val="21"/>
                    </w:rPr>
                    <w:t>75</w:t>
                  </w:r>
                </w:p>
              </w:tc>
            </w:tr>
            <w:tr w14:paraId="5CAB7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957" w:type="dxa"/>
                  <w:tcBorders>
                    <w:tl2br w:val="nil"/>
                    <w:tr2bl w:val="nil"/>
                  </w:tcBorders>
                  <w:vAlign w:val="center"/>
                </w:tcPr>
                <w:p w14:paraId="3A1FF1D4">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7"/>
                      <w:sz w:val="21"/>
                      <w:szCs w:val="21"/>
                    </w:rPr>
                    <w:t>超车视距</w:t>
                  </w:r>
                </w:p>
              </w:tc>
              <w:tc>
                <w:tcPr>
                  <w:tcW w:w="1346" w:type="dxa"/>
                  <w:tcBorders>
                    <w:tl2br w:val="nil"/>
                    <w:tr2bl w:val="nil"/>
                  </w:tcBorders>
                  <w:vAlign w:val="center"/>
                </w:tcPr>
                <w:p w14:paraId="57865BE4">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position w:val="3"/>
                      <w:sz w:val="21"/>
                      <w:szCs w:val="21"/>
                    </w:rPr>
                    <w:t>m</w:t>
                  </w:r>
                </w:p>
              </w:tc>
              <w:tc>
                <w:tcPr>
                  <w:tcW w:w="2917" w:type="dxa"/>
                  <w:tcBorders>
                    <w:tl2br w:val="nil"/>
                    <w:tr2bl w:val="nil"/>
                  </w:tcBorders>
                  <w:vAlign w:val="center"/>
                </w:tcPr>
                <w:p w14:paraId="7CE15F5B">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350</w:t>
                  </w:r>
                </w:p>
              </w:tc>
            </w:tr>
          </w:tbl>
          <w:p w14:paraId="733FE84E">
            <w:pPr>
              <w:ind w:left="0" w:leftChars="0" w:firstLine="0" w:firstLineChars="0"/>
              <w:rPr>
                <w:rFonts w:hint="default" w:ascii="Times New Roman" w:hAnsi="Times New Roman" w:eastAsia="宋体" w:cs="Times New Roman"/>
                <w:b/>
                <w:bCs/>
                <w:color w:val="auto"/>
                <w:kern w:val="2"/>
                <w:sz w:val="28"/>
                <w:szCs w:val="22"/>
                <w:lang w:val="en-US" w:eastAsia="zh-CN" w:bidi="ar-SA"/>
              </w:rPr>
            </w:pPr>
            <w:r>
              <w:rPr>
                <w:rFonts w:hint="eastAsia" w:ascii="Times New Roman" w:hAnsi="Times New Roman" w:eastAsia="宋体" w:cs="Times New Roman"/>
                <w:b/>
                <w:bCs/>
                <w:color w:val="auto"/>
                <w:kern w:val="2"/>
                <w:sz w:val="28"/>
                <w:szCs w:val="22"/>
                <w:lang w:val="en-US" w:eastAsia="zh-CN" w:bidi="ar-SA"/>
              </w:rPr>
              <w:t>4</w:t>
            </w:r>
            <w:r>
              <w:rPr>
                <w:rFonts w:hint="eastAsia" w:cs="Times New Roman"/>
                <w:b/>
                <w:bCs/>
                <w:color w:val="auto"/>
                <w:kern w:val="2"/>
                <w:sz w:val="28"/>
                <w:szCs w:val="22"/>
                <w:lang w:val="en-US" w:eastAsia="zh-CN" w:bidi="ar-SA"/>
              </w:rPr>
              <w:t>工程方案</w:t>
            </w:r>
          </w:p>
          <w:p w14:paraId="50B2DD26">
            <w:pPr>
              <w:ind w:left="0" w:leftChars="0" w:firstLine="0" w:firstLineChars="0"/>
              <w:rPr>
                <w:rFonts w:hint="eastAsia" w:cs="Times New Roman"/>
                <w:b/>
                <w:bCs/>
                <w:color w:val="auto"/>
                <w:kern w:val="2"/>
                <w:sz w:val="24"/>
                <w:szCs w:val="24"/>
                <w:lang w:val="en-US" w:eastAsia="zh-CN" w:bidi="ar-SA"/>
              </w:rPr>
            </w:pPr>
            <w:r>
              <w:rPr>
                <w:rFonts w:hint="eastAsia" w:cs="Times New Roman"/>
                <w:b/>
                <w:bCs/>
                <w:color w:val="auto"/>
                <w:kern w:val="2"/>
                <w:sz w:val="24"/>
                <w:szCs w:val="24"/>
                <w:lang w:val="en-US" w:eastAsia="zh-CN" w:bidi="ar-SA"/>
              </w:rPr>
              <w:t>4.1起终点及主要控制点</w:t>
            </w:r>
          </w:p>
          <w:p w14:paraId="39AED14C">
            <w:pPr>
              <w:keepNext w:val="0"/>
              <w:keepLines w:val="0"/>
              <w:pageBreakBefore w:val="0"/>
              <w:widowControl w:val="0"/>
              <w:kinsoku/>
              <w:wordWrap/>
              <w:overflowPunct/>
              <w:topLinePunct w:val="0"/>
              <w:autoSpaceDE/>
              <w:autoSpaceDN/>
              <w:bidi w:val="0"/>
              <w:adjustRightInd w:val="0"/>
              <w:snapToGrid w:val="0"/>
              <w:spacing w:line="360" w:lineRule="auto"/>
              <w:ind w:left="0" w:right="0" w:firstLine="458" w:firstLineChars="200"/>
              <w:textAlignment w:val="auto"/>
              <w:rPr>
                <w:rFonts w:ascii="宋体" w:hAnsi="宋体" w:eastAsia="宋体" w:cs="宋体"/>
                <w:color w:val="auto"/>
                <w:sz w:val="24"/>
                <w:szCs w:val="24"/>
              </w:rPr>
            </w:pPr>
            <w:r>
              <w:rPr>
                <w:rFonts w:hint="eastAsia" w:ascii="宋体" w:hAnsi="宋体" w:eastAsia="宋体" w:cs="宋体"/>
                <w:b/>
                <w:bCs/>
                <w:color w:val="auto"/>
                <w:spacing w:val="-6"/>
                <w:sz w:val="24"/>
                <w:szCs w:val="24"/>
                <w:lang w:eastAsia="zh-CN"/>
              </w:rPr>
              <w:t>（</w:t>
            </w:r>
            <w:r>
              <w:rPr>
                <w:rFonts w:hint="eastAsia" w:ascii="宋体" w:hAnsi="宋体" w:eastAsia="宋体" w:cs="宋体"/>
                <w:b/>
                <w:bCs/>
                <w:color w:val="auto"/>
                <w:spacing w:val="-6"/>
                <w:sz w:val="24"/>
                <w:szCs w:val="24"/>
                <w:lang w:val="en-US" w:eastAsia="zh-CN"/>
              </w:rPr>
              <w:t>1</w:t>
            </w:r>
            <w:r>
              <w:rPr>
                <w:rFonts w:hint="eastAsia" w:ascii="宋体" w:hAnsi="宋体" w:eastAsia="宋体" w:cs="宋体"/>
                <w:b/>
                <w:bCs/>
                <w:color w:val="auto"/>
                <w:spacing w:val="-6"/>
                <w:sz w:val="24"/>
                <w:szCs w:val="24"/>
                <w:lang w:eastAsia="zh-CN"/>
              </w:rPr>
              <w:t>）</w:t>
            </w:r>
            <w:r>
              <w:rPr>
                <w:rFonts w:ascii="宋体" w:hAnsi="宋体" w:eastAsia="宋体" w:cs="宋体"/>
                <w:b/>
                <w:bCs/>
                <w:color w:val="auto"/>
                <w:spacing w:val="-6"/>
                <w:sz w:val="24"/>
                <w:szCs w:val="24"/>
              </w:rPr>
              <w:t>项目起、终点</w:t>
            </w:r>
          </w:p>
          <w:p w14:paraId="177541B6">
            <w:pPr>
              <w:keepNext w:val="0"/>
              <w:keepLines w:val="0"/>
              <w:pageBreakBefore w:val="0"/>
              <w:widowControl w:val="0"/>
              <w:kinsoku/>
              <w:wordWrap/>
              <w:overflowPunct/>
              <w:topLinePunct w:val="0"/>
              <w:autoSpaceDE/>
              <w:autoSpaceDN/>
              <w:bidi w:val="0"/>
              <w:adjustRightInd w:val="0"/>
              <w:snapToGrid w:val="0"/>
              <w:spacing w:line="360" w:lineRule="auto"/>
              <w:ind w:left="0" w:right="0" w:firstLine="492" w:firstLineChars="200"/>
              <w:jc w:val="both"/>
              <w:textAlignment w:val="auto"/>
              <w:rPr>
                <w:rFonts w:ascii="宋体" w:hAnsi="宋体" w:eastAsia="宋体" w:cs="宋体"/>
                <w:color w:val="auto"/>
                <w:sz w:val="24"/>
                <w:szCs w:val="24"/>
              </w:rPr>
            </w:pPr>
            <w:r>
              <w:rPr>
                <w:rFonts w:ascii="宋体" w:hAnsi="宋体" w:eastAsia="宋体" w:cs="宋体"/>
                <w:color w:val="auto"/>
                <w:spacing w:val="3"/>
                <w:sz w:val="24"/>
                <w:szCs w:val="24"/>
              </w:rPr>
              <w:t>本项目由三条路线组成，起点、终点均位于鄯善绿色能源化工产业示范区内，按规划起、终点定位。本项目是园区主要路网，三条路网起到集</w:t>
            </w:r>
            <w:r>
              <w:rPr>
                <w:rFonts w:ascii="宋体" w:hAnsi="宋体" w:eastAsia="宋体" w:cs="宋体"/>
                <w:color w:val="auto"/>
                <w:spacing w:val="-1"/>
                <w:sz w:val="24"/>
                <w:szCs w:val="24"/>
              </w:rPr>
              <w:t>散作用，起、终点可满足园区发展及远景规划要求。</w:t>
            </w:r>
          </w:p>
          <w:p w14:paraId="6F8380F2">
            <w:pPr>
              <w:keepNext w:val="0"/>
              <w:keepLines w:val="0"/>
              <w:pageBreakBefore w:val="0"/>
              <w:widowControl w:val="0"/>
              <w:kinsoku/>
              <w:wordWrap/>
              <w:overflowPunct/>
              <w:topLinePunct w:val="0"/>
              <w:autoSpaceDE/>
              <w:autoSpaceDN/>
              <w:bidi w:val="0"/>
              <w:adjustRightInd w:val="0"/>
              <w:snapToGrid w:val="0"/>
              <w:spacing w:line="360" w:lineRule="auto"/>
              <w:ind w:left="0" w:right="0" w:firstLine="458" w:firstLineChars="200"/>
              <w:textAlignment w:val="auto"/>
              <w:rPr>
                <w:rFonts w:ascii="宋体" w:hAnsi="宋体" w:eastAsia="宋体" w:cs="宋体"/>
                <w:color w:val="auto"/>
                <w:sz w:val="24"/>
                <w:szCs w:val="24"/>
              </w:rPr>
            </w:pPr>
            <w:r>
              <w:rPr>
                <w:rFonts w:hint="eastAsia" w:ascii="宋体" w:hAnsi="宋体" w:eastAsia="宋体" w:cs="宋体"/>
                <w:b/>
                <w:bCs/>
                <w:color w:val="auto"/>
                <w:spacing w:val="-6"/>
                <w:sz w:val="24"/>
                <w:szCs w:val="24"/>
                <w:lang w:eastAsia="zh-CN"/>
              </w:rPr>
              <w:t>（</w:t>
            </w:r>
            <w:r>
              <w:rPr>
                <w:rFonts w:hint="eastAsia" w:ascii="宋体" w:hAnsi="宋体" w:cs="宋体"/>
                <w:b/>
                <w:bCs/>
                <w:color w:val="auto"/>
                <w:spacing w:val="-6"/>
                <w:sz w:val="24"/>
                <w:szCs w:val="24"/>
                <w:lang w:val="en-US" w:eastAsia="zh-CN"/>
              </w:rPr>
              <w:t>2</w:t>
            </w:r>
            <w:r>
              <w:rPr>
                <w:rFonts w:hint="eastAsia" w:ascii="宋体" w:hAnsi="宋体" w:eastAsia="宋体" w:cs="宋体"/>
                <w:b/>
                <w:bCs/>
                <w:color w:val="auto"/>
                <w:spacing w:val="-6"/>
                <w:sz w:val="24"/>
                <w:szCs w:val="24"/>
                <w:lang w:eastAsia="zh-CN"/>
              </w:rPr>
              <w:t>）</w:t>
            </w:r>
            <w:r>
              <w:rPr>
                <w:rFonts w:ascii="宋体" w:hAnsi="宋体" w:eastAsia="宋体" w:cs="宋体"/>
                <w:b/>
                <w:bCs/>
                <w:color w:val="auto"/>
                <w:spacing w:val="-6"/>
                <w:sz w:val="24"/>
                <w:szCs w:val="24"/>
              </w:rPr>
              <w:t>平面设计</w:t>
            </w:r>
          </w:p>
          <w:p w14:paraId="070A9CC3">
            <w:pPr>
              <w:keepNext w:val="0"/>
              <w:keepLines w:val="0"/>
              <w:pageBreakBefore w:val="0"/>
              <w:widowControl w:val="0"/>
              <w:kinsoku/>
              <w:wordWrap/>
              <w:overflowPunct/>
              <w:topLinePunct w:val="0"/>
              <w:autoSpaceDE/>
              <w:autoSpaceDN/>
              <w:bidi w:val="0"/>
              <w:adjustRightInd w:val="0"/>
              <w:snapToGrid w:val="0"/>
              <w:spacing w:line="360" w:lineRule="auto"/>
              <w:ind w:left="0" w:right="0" w:firstLine="492" w:firstLineChars="200"/>
              <w:textAlignment w:val="auto"/>
              <w:rPr>
                <w:rFonts w:hint="default" w:ascii="Times New Roman" w:hAnsi="Times New Roman" w:eastAsia="宋体" w:cs="Times New Roman"/>
                <w:color w:val="auto"/>
                <w:sz w:val="24"/>
                <w:szCs w:val="24"/>
              </w:rPr>
            </w:pPr>
            <w:r>
              <w:rPr>
                <w:rFonts w:ascii="宋体" w:hAnsi="宋体" w:eastAsia="宋体" w:cs="宋体"/>
                <w:color w:val="auto"/>
                <w:spacing w:val="3"/>
                <w:sz w:val="24"/>
                <w:szCs w:val="24"/>
              </w:rPr>
              <w:t>在平面设计中综合考虑地形、地貌、地质、水文、环保及经济等因素，在力求</w:t>
            </w:r>
            <w:r>
              <w:rPr>
                <w:rFonts w:hint="eastAsia" w:ascii="宋体" w:hAnsi="宋体" w:cs="宋体"/>
                <w:color w:val="auto"/>
                <w:spacing w:val="3"/>
                <w:sz w:val="24"/>
                <w:szCs w:val="24"/>
                <w:lang w:eastAsia="zh-CN"/>
              </w:rPr>
              <w:t>做到</w:t>
            </w:r>
            <w:r>
              <w:rPr>
                <w:rFonts w:ascii="宋体" w:hAnsi="宋体" w:eastAsia="宋体" w:cs="宋体"/>
                <w:color w:val="auto"/>
                <w:spacing w:val="3"/>
                <w:sz w:val="24"/>
                <w:szCs w:val="24"/>
              </w:rPr>
              <w:t>符合规范中各平面设计标准的情况下，使道路线型优美，满足驾</w:t>
            </w:r>
            <w:r>
              <w:rPr>
                <w:rFonts w:ascii="宋体" w:hAnsi="宋体" w:eastAsia="宋体" w:cs="宋体"/>
                <w:color w:val="auto"/>
                <w:spacing w:val="-1"/>
                <w:sz w:val="24"/>
                <w:szCs w:val="24"/>
              </w:rPr>
              <w:t>驶的稳定性</w:t>
            </w:r>
            <w:r>
              <w:rPr>
                <w:rFonts w:hint="default" w:ascii="Times New Roman" w:hAnsi="Times New Roman" w:eastAsia="宋体" w:cs="Times New Roman"/>
                <w:color w:val="auto"/>
                <w:spacing w:val="-1"/>
                <w:sz w:val="24"/>
                <w:szCs w:val="24"/>
              </w:rPr>
              <w:t>与舒适性，并注意与周围景观相协调。</w:t>
            </w:r>
          </w:p>
          <w:p w14:paraId="57C97BC4">
            <w:pPr>
              <w:keepNext w:val="0"/>
              <w:keepLines w:val="0"/>
              <w:pageBreakBefore w:val="0"/>
              <w:widowControl w:val="0"/>
              <w:kinsoku/>
              <w:wordWrap/>
              <w:overflowPunct/>
              <w:topLinePunct w:val="0"/>
              <w:autoSpaceDE/>
              <w:autoSpaceDN/>
              <w:bidi w:val="0"/>
              <w:adjustRightInd w:val="0"/>
              <w:snapToGrid w:val="0"/>
              <w:spacing w:line="360" w:lineRule="auto"/>
              <w:ind w:left="0" w:right="0" w:firstLine="47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2"/>
                <w:sz w:val="24"/>
                <w:szCs w:val="24"/>
              </w:rPr>
              <w:t>a）走向、线型的确定</w:t>
            </w:r>
          </w:p>
          <w:p w14:paraId="5207C43C">
            <w:pPr>
              <w:keepNext w:val="0"/>
              <w:keepLines w:val="0"/>
              <w:pageBreakBefore w:val="0"/>
              <w:widowControl w:val="0"/>
              <w:kinsoku/>
              <w:wordWrap/>
              <w:overflowPunct/>
              <w:topLinePunct w:val="0"/>
              <w:autoSpaceDE/>
              <w:autoSpaceDN/>
              <w:bidi w:val="0"/>
              <w:adjustRightInd w:val="0"/>
              <w:snapToGrid w:val="0"/>
              <w:spacing w:line="360" w:lineRule="auto"/>
              <w:ind w:left="0" w:right="0" w:firstLine="49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3"/>
                <w:sz w:val="24"/>
                <w:szCs w:val="24"/>
              </w:rPr>
              <w:t>本次道路工程的建设主要是依据城镇规划的现状道路网布设。因此，平面走向方案不需要比较，现状路网规划属于方格网形式，因此道路工程线形</w:t>
            </w:r>
            <w:r>
              <w:rPr>
                <w:rFonts w:hint="default" w:ascii="Times New Roman" w:hAnsi="Times New Roman" w:eastAsia="宋体" w:cs="Times New Roman"/>
                <w:color w:val="auto"/>
                <w:sz w:val="24"/>
                <w:szCs w:val="24"/>
              </w:rPr>
              <w:t>主要采用直线型。场地平面按推荐路线走向</w:t>
            </w:r>
            <w:r>
              <w:rPr>
                <w:rFonts w:hint="default" w:ascii="Times New Roman" w:hAnsi="Times New Roman" w:eastAsia="宋体" w:cs="Times New Roman"/>
                <w:color w:val="auto"/>
                <w:spacing w:val="-1"/>
                <w:sz w:val="24"/>
                <w:szCs w:val="24"/>
              </w:rPr>
              <w:t>及平面线型标准的要求布置。</w:t>
            </w:r>
          </w:p>
          <w:p w14:paraId="6054F3FF">
            <w:pPr>
              <w:keepNext w:val="0"/>
              <w:keepLines w:val="0"/>
              <w:pageBreakBefore w:val="0"/>
              <w:widowControl w:val="0"/>
              <w:kinsoku/>
              <w:wordWrap/>
              <w:overflowPunct/>
              <w:topLinePunct w:val="0"/>
              <w:autoSpaceDE/>
              <w:autoSpaceDN/>
              <w:bidi w:val="0"/>
              <w:adjustRightInd w:val="0"/>
              <w:snapToGrid w:val="0"/>
              <w:spacing w:line="360" w:lineRule="auto"/>
              <w:ind w:left="0" w:right="0" w:firstLine="476"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1"/>
                <w:sz w:val="24"/>
                <w:szCs w:val="24"/>
              </w:rPr>
              <w:t>b）中心线的确定</w:t>
            </w:r>
          </w:p>
          <w:p w14:paraId="63BF7464">
            <w:pPr>
              <w:keepNext w:val="0"/>
              <w:keepLines w:val="0"/>
              <w:pageBreakBefore w:val="0"/>
              <w:widowControl w:val="0"/>
              <w:kinsoku/>
              <w:wordWrap/>
              <w:overflowPunct/>
              <w:topLinePunct w:val="0"/>
              <w:autoSpaceDE/>
              <w:autoSpaceDN/>
              <w:bidi w:val="0"/>
              <w:adjustRightInd w:val="0"/>
              <w:snapToGrid w:val="0"/>
              <w:spacing w:line="360" w:lineRule="auto"/>
              <w:ind w:left="0" w:right="0" w:firstLine="484" w:firstLineChars="200"/>
              <w:textAlignment w:val="auto"/>
              <w:rPr>
                <w:rFonts w:ascii="宋体" w:hAnsi="宋体" w:eastAsia="宋体" w:cs="宋体"/>
                <w:color w:val="auto"/>
                <w:sz w:val="24"/>
                <w:szCs w:val="24"/>
              </w:rPr>
            </w:pPr>
            <w:r>
              <w:rPr>
                <w:rFonts w:ascii="宋体" w:hAnsi="宋体" w:eastAsia="宋体" w:cs="宋体"/>
                <w:color w:val="auto"/>
                <w:spacing w:val="1"/>
                <w:sz w:val="24"/>
                <w:szCs w:val="24"/>
              </w:rPr>
              <w:t>平面位置按总规路网布设，均为直线型，平面线型标准满足总规要求，</w:t>
            </w:r>
            <w:r>
              <w:rPr>
                <w:rFonts w:ascii="宋体" w:hAnsi="宋体" w:eastAsia="宋体" w:cs="宋体"/>
                <w:color w:val="auto"/>
                <w:spacing w:val="-1"/>
                <w:sz w:val="24"/>
                <w:szCs w:val="24"/>
              </w:rPr>
              <w:t>从起点至终点以规划中心线为设计中心线。</w:t>
            </w:r>
          </w:p>
          <w:p w14:paraId="3CAF031C">
            <w:pPr>
              <w:keepNext w:val="0"/>
              <w:keepLines w:val="0"/>
              <w:pageBreakBefore w:val="0"/>
              <w:widowControl w:val="0"/>
              <w:kinsoku/>
              <w:wordWrap/>
              <w:overflowPunct/>
              <w:topLinePunct w:val="0"/>
              <w:autoSpaceDE/>
              <w:autoSpaceDN/>
              <w:bidi w:val="0"/>
              <w:adjustRightInd w:val="0"/>
              <w:snapToGrid w:val="0"/>
              <w:spacing w:line="360" w:lineRule="auto"/>
              <w:ind w:left="0" w:right="0" w:firstLine="458" w:firstLineChars="200"/>
              <w:textAlignment w:val="auto"/>
              <w:rPr>
                <w:rFonts w:ascii="宋体" w:hAnsi="宋体" w:eastAsia="宋体" w:cs="宋体"/>
                <w:b w:val="0"/>
                <w:bCs w:val="0"/>
                <w:color w:val="auto"/>
                <w:sz w:val="24"/>
                <w:szCs w:val="24"/>
              </w:rPr>
            </w:pPr>
            <w:r>
              <w:rPr>
                <w:rFonts w:hint="eastAsia" w:ascii="宋体" w:hAnsi="宋体" w:eastAsia="宋体" w:cs="宋体"/>
                <w:b/>
                <w:bCs/>
                <w:color w:val="auto"/>
                <w:spacing w:val="-6"/>
                <w:sz w:val="24"/>
                <w:szCs w:val="24"/>
                <w:lang w:eastAsia="zh-CN"/>
              </w:rPr>
              <w:t>（</w:t>
            </w:r>
            <w:r>
              <w:rPr>
                <w:rFonts w:hint="eastAsia" w:ascii="宋体" w:hAnsi="宋体" w:cs="宋体"/>
                <w:b/>
                <w:bCs/>
                <w:color w:val="auto"/>
                <w:spacing w:val="-6"/>
                <w:sz w:val="24"/>
                <w:szCs w:val="24"/>
                <w:lang w:val="en-US" w:eastAsia="zh-CN"/>
              </w:rPr>
              <w:t>3</w:t>
            </w:r>
            <w:r>
              <w:rPr>
                <w:rFonts w:hint="eastAsia" w:ascii="宋体" w:hAnsi="宋体" w:eastAsia="宋体" w:cs="宋体"/>
                <w:b/>
                <w:bCs/>
                <w:color w:val="auto"/>
                <w:spacing w:val="-6"/>
                <w:sz w:val="24"/>
                <w:szCs w:val="24"/>
                <w:lang w:eastAsia="zh-CN"/>
              </w:rPr>
              <w:t>）</w:t>
            </w:r>
            <w:r>
              <w:rPr>
                <w:rFonts w:ascii="宋体" w:hAnsi="宋体" w:eastAsia="宋体" w:cs="宋体"/>
                <w:b w:val="0"/>
                <w:bCs w:val="0"/>
                <w:color w:val="auto"/>
                <w:spacing w:val="-4"/>
                <w:sz w:val="24"/>
                <w:szCs w:val="24"/>
              </w:rPr>
              <w:t>主要控制因素</w:t>
            </w:r>
          </w:p>
          <w:p w14:paraId="628E41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64" w:firstLineChars="200"/>
              <w:textAlignment w:val="auto"/>
              <w:rPr>
                <w:rFonts w:hint="eastAsia" w:ascii="宋体" w:hAnsi="宋体" w:eastAsia="宋体" w:cs="宋体"/>
                <w:color w:val="auto"/>
                <w:spacing w:val="-4"/>
                <w:sz w:val="24"/>
                <w:szCs w:val="24"/>
                <w:lang w:val="en-US" w:eastAsia="zh-CN"/>
              </w:rPr>
            </w:pPr>
            <w:r>
              <w:rPr>
                <w:rFonts w:ascii="宋体" w:hAnsi="宋体" w:eastAsia="宋体" w:cs="宋体"/>
                <w:color w:val="auto"/>
                <w:spacing w:val="-4"/>
                <w:sz w:val="24"/>
                <w:szCs w:val="24"/>
              </w:rPr>
              <w:t>主要控制点：沿线规划厂区、交叉点</w:t>
            </w:r>
            <w:r>
              <w:rPr>
                <w:rFonts w:hint="eastAsia" w:ascii="宋体" w:hAnsi="宋体" w:cs="宋体"/>
                <w:color w:val="auto"/>
                <w:spacing w:val="-4"/>
                <w:sz w:val="24"/>
                <w:szCs w:val="24"/>
                <w:lang w:eastAsia="zh-CN"/>
              </w:rPr>
              <w:t>。</w:t>
            </w:r>
          </w:p>
          <w:p w14:paraId="082877F3">
            <w:pPr>
              <w:ind w:left="0" w:leftChars="0" w:firstLine="0" w:firstLineChars="0"/>
              <w:rPr>
                <w:rFonts w:hint="default" w:cs="Times New Roman"/>
                <w:b/>
                <w:bCs/>
                <w:color w:val="auto"/>
                <w:kern w:val="2"/>
                <w:sz w:val="24"/>
                <w:szCs w:val="24"/>
                <w:lang w:val="en-US" w:eastAsia="zh-CN" w:bidi="ar-SA"/>
              </w:rPr>
            </w:pPr>
            <w:r>
              <w:rPr>
                <w:rFonts w:hint="eastAsia" w:cs="Times New Roman"/>
                <w:b/>
                <w:bCs/>
                <w:color w:val="auto"/>
                <w:kern w:val="2"/>
                <w:sz w:val="24"/>
                <w:szCs w:val="24"/>
                <w:lang w:val="en-US" w:eastAsia="zh-CN" w:bidi="ar-SA"/>
              </w:rPr>
              <w:t>4.2路基、路面工程</w:t>
            </w:r>
          </w:p>
          <w:p w14:paraId="361137A7">
            <w:pPr>
              <w:ind w:left="0" w:leftChars="0" w:firstLine="0" w:firstLineChars="0"/>
              <w:rPr>
                <w:rFonts w:hint="default" w:cs="Times New Roman"/>
                <w:b/>
                <w:bCs/>
                <w:color w:val="auto"/>
                <w:kern w:val="2"/>
                <w:sz w:val="24"/>
                <w:szCs w:val="24"/>
                <w:lang w:val="en-US" w:eastAsia="zh-CN" w:bidi="ar-SA"/>
              </w:rPr>
            </w:pPr>
            <w:r>
              <w:rPr>
                <w:rFonts w:hint="eastAsia" w:cs="Times New Roman"/>
                <w:b/>
                <w:bCs/>
                <w:color w:val="auto"/>
                <w:kern w:val="2"/>
                <w:sz w:val="24"/>
                <w:szCs w:val="24"/>
                <w:lang w:val="en-US" w:eastAsia="zh-CN" w:bidi="ar-SA"/>
              </w:rPr>
              <w:t>4.2.1路基工程</w:t>
            </w:r>
          </w:p>
          <w:p w14:paraId="7CEE2504">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（1）路基标准横断面</w:t>
            </w:r>
          </w:p>
          <w:p w14:paraId="2DE7C27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64" w:firstLineChars="200"/>
              <w:textAlignment w:val="auto"/>
              <w:rPr>
                <w:rFonts w:hint="default" w:ascii="Times New Roman" w:hAnsi="Times New Roman" w:eastAsia="宋体" w:cs="Times New Roman"/>
                <w:color w:val="auto"/>
                <w:spacing w:val="-4"/>
                <w:sz w:val="24"/>
                <w:szCs w:val="24"/>
                <w:lang w:val="en-US" w:eastAsia="zh-CN"/>
              </w:rPr>
            </w:pPr>
            <w:r>
              <w:rPr>
                <w:rFonts w:hint="default" w:ascii="Times New Roman" w:hAnsi="Times New Roman" w:eastAsia="宋体" w:cs="Times New Roman"/>
                <w:color w:val="auto"/>
                <w:spacing w:val="-4"/>
                <w:sz w:val="24"/>
                <w:szCs w:val="24"/>
                <w:lang w:val="en-US" w:eastAsia="zh-CN"/>
              </w:rPr>
              <w:t>设计速度采用60km/h，公路等级为一级公路，汽车荷载等级为公路-I级。路基宽度已考虑远期规划双向危化品专用车道，因此路基</w:t>
            </w:r>
            <w:r>
              <w:rPr>
                <w:rFonts w:hint="eastAsia" w:cs="Times New Roman"/>
                <w:color w:val="auto"/>
                <w:spacing w:val="-4"/>
                <w:sz w:val="24"/>
                <w:szCs w:val="24"/>
                <w:lang w:val="en-US" w:eastAsia="zh-CN"/>
              </w:rPr>
              <w:t>宽度</w:t>
            </w:r>
            <w:r>
              <w:rPr>
                <w:rFonts w:hint="default" w:ascii="Times New Roman" w:hAnsi="Times New Roman" w:eastAsia="宋体" w:cs="Times New Roman"/>
                <w:color w:val="auto"/>
                <w:spacing w:val="-4"/>
                <w:sz w:val="24"/>
                <w:szCs w:val="24"/>
                <w:lang w:val="en-US" w:eastAsia="zh-CN"/>
              </w:rPr>
              <w:t>按24.5</w:t>
            </w:r>
            <w:r>
              <w:rPr>
                <w:rFonts w:hint="eastAsia" w:cs="Times New Roman"/>
                <w:color w:val="auto"/>
                <w:spacing w:val="-4"/>
                <w:sz w:val="24"/>
                <w:szCs w:val="24"/>
                <w:lang w:val="en-US" w:eastAsia="zh-CN"/>
              </w:rPr>
              <w:t>m</w:t>
            </w:r>
            <w:r>
              <w:rPr>
                <w:rFonts w:hint="default" w:ascii="Times New Roman" w:hAnsi="Times New Roman" w:eastAsia="宋体" w:cs="Times New Roman"/>
                <w:color w:val="auto"/>
                <w:spacing w:val="-4"/>
                <w:sz w:val="24"/>
                <w:szCs w:val="24"/>
                <w:lang w:val="en-US" w:eastAsia="zh-CN"/>
              </w:rPr>
              <w:t>计算，路基宽度24.50m=0.75m土路肩+0.75m硬路肩+3.50m行车道*3+0.50m中央分隔带+3.50m行车道*3+0.75m硬路肩+0.75m土路肩。</w:t>
            </w:r>
          </w:p>
          <w:p w14:paraId="49E2C812">
            <w:pPr>
              <w:ind w:left="0" w:leftChars="0" w:firstLine="0" w:firstLineChars="0"/>
              <w:rPr>
                <w:rFonts w:hint="eastAsia" w:ascii="Times New Roman" w:hAnsi="Times New Roman" w:eastAsia="宋体" w:cs="Times New Roman"/>
                <w:b/>
                <w:bCs/>
                <w:color w:val="auto"/>
                <w:kern w:val="2"/>
                <w:sz w:val="28"/>
                <w:szCs w:val="22"/>
                <w:lang w:val="en-US" w:eastAsia="zh-CN" w:bidi="ar-SA"/>
              </w:rPr>
            </w:pPr>
            <w:r>
              <w:rPr>
                <w:color w:val="auto"/>
              </w:rPr>
              <w:drawing>
                <wp:anchor distT="0" distB="0" distL="114300" distR="114300" simplePos="0" relativeHeight="251663360" behindDoc="0" locked="0" layoutInCell="1" allowOverlap="1">
                  <wp:simplePos x="0" y="0"/>
                  <wp:positionH relativeFrom="column">
                    <wp:posOffset>57150</wp:posOffset>
                  </wp:positionH>
                  <wp:positionV relativeFrom="paragraph">
                    <wp:posOffset>3175</wp:posOffset>
                  </wp:positionV>
                  <wp:extent cx="5339080" cy="1948815"/>
                  <wp:effectExtent l="9525" t="9525" r="23495" b="2286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stretch>
                            <a:fillRect/>
                          </a:stretch>
                        </pic:blipFill>
                        <pic:spPr>
                          <a:xfrm>
                            <a:off x="0" y="0"/>
                            <a:ext cx="5339080" cy="1948815"/>
                          </a:xfrm>
                          <a:prstGeom prst="rect">
                            <a:avLst/>
                          </a:prstGeom>
                          <a:noFill/>
                          <a:ln>
                            <a:solidFill>
                              <a:schemeClr val="tx1"/>
                            </a:solidFill>
                          </a:ln>
                        </pic:spPr>
                      </pic:pic>
                    </a:graphicData>
                  </a:graphic>
                </wp:anchor>
              </w:drawing>
            </w:r>
          </w:p>
          <w:p w14:paraId="60EDF0B8">
            <w:pPr>
              <w:ind w:left="0" w:leftChars="0" w:firstLine="0" w:firstLineChars="0"/>
              <w:rPr>
                <w:rFonts w:hint="eastAsia" w:ascii="Times New Roman" w:hAnsi="Times New Roman" w:eastAsia="宋体" w:cs="Times New Roman"/>
                <w:b/>
                <w:bCs/>
                <w:color w:val="auto"/>
                <w:kern w:val="2"/>
                <w:sz w:val="28"/>
                <w:szCs w:val="22"/>
                <w:lang w:val="en-US" w:eastAsia="zh-CN" w:bidi="ar-SA"/>
              </w:rPr>
            </w:pPr>
          </w:p>
          <w:p w14:paraId="003EA857">
            <w:pPr>
              <w:ind w:left="0" w:leftChars="0" w:firstLine="0" w:firstLineChars="0"/>
              <w:rPr>
                <w:rFonts w:hint="eastAsia" w:ascii="Times New Roman" w:hAnsi="Times New Roman" w:eastAsia="宋体" w:cs="Times New Roman"/>
                <w:b/>
                <w:bCs/>
                <w:color w:val="auto"/>
                <w:kern w:val="2"/>
                <w:sz w:val="28"/>
                <w:szCs w:val="22"/>
                <w:lang w:val="en-US" w:eastAsia="zh-CN" w:bidi="ar-SA"/>
              </w:rPr>
            </w:pPr>
          </w:p>
          <w:p w14:paraId="055981C1">
            <w:pPr>
              <w:ind w:left="0" w:leftChars="0" w:firstLine="0" w:firstLineChars="0"/>
              <w:rPr>
                <w:rFonts w:hint="eastAsia" w:ascii="Times New Roman" w:hAnsi="Times New Roman" w:eastAsia="宋体" w:cs="Times New Roman"/>
                <w:b/>
                <w:bCs/>
                <w:color w:val="auto"/>
                <w:kern w:val="2"/>
                <w:sz w:val="28"/>
                <w:szCs w:val="22"/>
                <w:lang w:val="en-US" w:eastAsia="zh-CN" w:bidi="ar-SA"/>
              </w:rPr>
            </w:pPr>
          </w:p>
          <w:p w14:paraId="7AF3973B">
            <w:pPr>
              <w:ind w:left="0" w:leftChars="0" w:firstLine="0" w:firstLineChars="0"/>
              <w:rPr>
                <w:rFonts w:hint="eastAsia" w:ascii="Times New Roman" w:hAnsi="Times New Roman" w:eastAsia="宋体" w:cs="Times New Roman"/>
                <w:b/>
                <w:bCs/>
                <w:color w:val="auto"/>
                <w:kern w:val="2"/>
                <w:sz w:val="28"/>
                <w:szCs w:val="22"/>
                <w:lang w:val="en-US" w:eastAsia="zh-CN" w:bidi="ar-SA"/>
              </w:rPr>
            </w:pPr>
          </w:p>
          <w:p w14:paraId="10C8BDEA">
            <w:pPr>
              <w:ind w:left="0" w:leftChars="0" w:firstLine="0" w:firstLineChars="0"/>
              <w:rPr>
                <w:rFonts w:hint="eastAsia" w:ascii="Times New Roman" w:hAnsi="Times New Roman" w:eastAsia="宋体" w:cs="Times New Roman"/>
                <w:b/>
                <w:bCs/>
                <w:color w:val="auto"/>
                <w:kern w:val="2"/>
                <w:sz w:val="28"/>
                <w:szCs w:val="22"/>
                <w:lang w:val="en-US" w:eastAsia="zh-CN" w:bidi="ar-SA"/>
              </w:rPr>
            </w:pPr>
          </w:p>
          <w:p w14:paraId="10882E2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s="Times New Roman"/>
                <w:b/>
                <w:bCs/>
                <w:color w:val="auto"/>
                <w:kern w:val="2"/>
                <w:sz w:val="21"/>
                <w:szCs w:val="21"/>
                <w:lang w:val="en-US" w:eastAsia="zh-CN" w:bidi="ar-SA"/>
              </w:rPr>
            </w:pPr>
          </w:p>
          <w:p w14:paraId="092A5D1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图2-3路基横截面图</w:t>
            </w:r>
          </w:p>
          <w:p w14:paraId="6B4D8C20">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80" w:firstLineChars="200"/>
              <w:jc w:val="both"/>
              <w:textAlignment w:val="auto"/>
              <w:rPr>
                <w:rFonts w:hint="eastAsia"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（2）</w:t>
            </w:r>
            <w:r>
              <w:rPr>
                <w:rFonts w:hint="eastAsia" w:cs="Times New Roman"/>
                <w:b w:val="0"/>
                <w:bCs w:val="0"/>
                <w:color w:val="auto"/>
                <w:kern w:val="2"/>
                <w:sz w:val="24"/>
                <w:szCs w:val="24"/>
                <w:lang w:val="en-US" w:eastAsia="zh-CN" w:bidi="ar-SA"/>
              </w:rPr>
              <w:t>路基高度</w:t>
            </w:r>
          </w:p>
          <w:p w14:paraId="1C085DE0">
            <w:pPr>
              <w:keepNext w:val="0"/>
              <w:keepLines w:val="0"/>
              <w:pageBreakBefore w:val="0"/>
              <w:widowControl w:val="0"/>
              <w:numPr>
                <w:ilvl w:val="0"/>
                <w:numId w:val="0"/>
              </w:numPr>
              <w:kinsoku/>
              <w:wordWrap/>
              <w:overflowPunct/>
              <w:topLinePunct w:val="0"/>
              <w:autoSpaceDE/>
              <w:autoSpaceDN/>
              <w:bidi w:val="0"/>
              <w:adjustRightInd w:val="0"/>
              <w:snapToGrid w:val="0"/>
              <w:ind w:leftChars="0" w:firstLine="480" w:firstLineChars="200"/>
              <w:jc w:val="both"/>
              <w:textAlignment w:val="auto"/>
              <w:rPr>
                <w:rFonts w:hint="default"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路基高度按《公路工程技术标准》(JTG B01-2014)执行。本段路线位于戈壁冲积平原，根据不同地貌单元特点、地质病害分布情况，依照工程设计安全、经济、合理的原则，路基高度按不同的情况分别加以控制，本项目</w:t>
            </w:r>
            <w:r>
              <w:rPr>
                <w:rFonts w:hint="default" w:cs="Times New Roman"/>
                <w:b w:val="0"/>
                <w:bCs w:val="0"/>
                <w:color w:val="auto"/>
                <w:kern w:val="2"/>
                <w:sz w:val="24"/>
                <w:szCs w:val="24"/>
                <w:lang w:val="en-US" w:eastAsia="zh-CN" w:bidi="ar-SA"/>
              </w:rPr>
              <w:t>路基高度按1.0~1.5m控制。</w:t>
            </w:r>
          </w:p>
          <w:p w14:paraId="0220DDF8">
            <w:pPr>
              <w:keepNext w:val="0"/>
              <w:keepLines w:val="0"/>
              <w:pageBreakBefore w:val="0"/>
              <w:widowControl w:val="0"/>
              <w:kinsoku/>
              <w:wordWrap/>
              <w:overflowPunct/>
              <w:topLinePunct w:val="0"/>
              <w:autoSpaceDE/>
              <w:autoSpaceDN/>
              <w:bidi w:val="0"/>
              <w:adjustRightInd w:val="0"/>
              <w:snapToGrid w:val="0"/>
              <w:ind w:left="0" w:leftChars="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（3）填方路基边坡</w:t>
            </w:r>
          </w:p>
          <w:p w14:paraId="2F0D57DE">
            <w:pPr>
              <w:keepNext w:val="0"/>
              <w:keepLines w:val="0"/>
              <w:pageBreakBefore w:val="0"/>
              <w:widowControl w:val="0"/>
              <w:kinsoku/>
              <w:wordWrap/>
              <w:overflowPunct/>
              <w:topLinePunct w:val="0"/>
              <w:autoSpaceDE/>
              <w:autoSpaceDN/>
              <w:bidi w:val="0"/>
              <w:adjustRightInd w:val="0"/>
              <w:snapToGrid w:val="0"/>
              <w:ind w:left="0" w:leftChars="0" w:firstLine="480" w:firstLineChars="200"/>
              <w:jc w:val="both"/>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一</w:t>
            </w:r>
            <w:r>
              <w:rPr>
                <w:rFonts w:hint="eastAsia" w:ascii="Times New Roman" w:hAnsi="Times New Roman" w:eastAsia="宋体" w:cs="Times New Roman"/>
                <w:b w:val="0"/>
                <w:bCs w:val="0"/>
                <w:color w:val="auto"/>
                <w:kern w:val="2"/>
                <w:sz w:val="24"/>
                <w:szCs w:val="24"/>
                <w:lang w:val="en-US" w:eastAsia="zh-CN" w:bidi="ar-SA"/>
              </w:rPr>
              <w:t>般填土高度小于等于8.0m时</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边坡坡度采用1</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1.5</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填土高度大于8.0m时，在8.0m处变坡，边坡坡度上部采用1</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1.5，下部采用1</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1.75</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填土高度大于20.0m时，边坡坡度上部8.0m采用1</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1.5，8.0m~20m采用1</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1.75，20m以下采用1</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2.0，变坡处设置2.0m宽平台，平台外倾横坡3%。</w:t>
            </w:r>
          </w:p>
          <w:p w14:paraId="298A490E">
            <w:pPr>
              <w:keepNext w:val="0"/>
              <w:keepLines w:val="0"/>
              <w:pageBreakBefore w:val="0"/>
              <w:widowControl w:val="0"/>
              <w:kinsoku/>
              <w:wordWrap/>
              <w:overflowPunct/>
              <w:topLinePunct w:val="0"/>
              <w:autoSpaceDE/>
              <w:autoSpaceDN/>
              <w:bidi w:val="0"/>
              <w:adjustRightInd w:val="0"/>
              <w:snapToGrid w:val="0"/>
              <w:ind w:left="0" w:leftChars="0" w:firstLine="480" w:firstLineChars="200"/>
              <w:jc w:val="both"/>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挖方路基边坡</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一般土质路堑边坡坡率取为1</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1.0~1</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2.0</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强风化软岩路堑边坡坡率取为1</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1~1</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1.5，中~微风化软岩路堑边坡坡率取为1</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0.75~1</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1</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强风化硬质岩路堑边坡坡率取为1</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0.75~1</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1.0，中风化硬质岩路堑边坡坡率取为1</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0.5~1</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1.0，微风化硬质岩路堑边坡坡率取为1</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0.3~1</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0.5</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当路堑边坡高度大于10m时，每10.0m设置一级平台及平台截水沟，平台宽2m。</w:t>
            </w:r>
          </w:p>
          <w:p w14:paraId="0AB578FD">
            <w:pPr>
              <w:ind w:left="0" w:leftChars="0" w:firstLine="0" w:firstLineChars="0"/>
              <w:rPr>
                <w:rFonts w:hint="default" w:cs="Times New Roman"/>
                <w:b/>
                <w:bCs/>
                <w:color w:val="auto"/>
                <w:kern w:val="2"/>
                <w:sz w:val="24"/>
                <w:szCs w:val="24"/>
                <w:lang w:val="en-US" w:eastAsia="zh-CN" w:bidi="ar-SA"/>
              </w:rPr>
            </w:pPr>
            <w:r>
              <w:rPr>
                <w:rFonts w:hint="eastAsia" w:cs="Times New Roman"/>
                <w:b/>
                <w:bCs/>
                <w:color w:val="auto"/>
                <w:kern w:val="2"/>
                <w:sz w:val="24"/>
                <w:szCs w:val="24"/>
                <w:lang w:val="en-US" w:eastAsia="zh-CN" w:bidi="ar-SA"/>
              </w:rPr>
              <w:t>4.2.2路面工程</w:t>
            </w:r>
          </w:p>
          <w:p w14:paraId="00E20C66">
            <w:pPr>
              <w:keepNext w:val="0"/>
              <w:keepLines w:val="0"/>
              <w:pageBreakBefore w:val="0"/>
              <w:widowControl w:val="0"/>
              <w:kinsoku/>
              <w:wordWrap/>
              <w:overflowPunct/>
              <w:topLinePunct w:val="0"/>
              <w:autoSpaceDE/>
              <w:autoSpaceDN/>
              <w:bidi w:val="0"/>
              <w:adjustRightInd w:val="0"/>
              <w:snapToGrid w:val="0"/>
              <w:ind w:left="0" w:leftChars="0" w:firstLine="480" w:firstLineChars="200"/>
              <w:jc w:val="both"/>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本项目为一级公路，路面工程采用沥青混凝土路面，使用水泥稳定砂砾作为公路路基基层。</w:t>
            </w:r>
          </w:p>
          <w:p w14:paraId="5718E4D6">
            <w:pPr>
              <w:keepNext w:val="0"/>
              <w:keepLines w:val="0"/>
              <w:pageBreakBefore w:val="0"/>
              <w:widowControl w:val="0"/>
              <w:kinsoku/>
              <w:wordWrap/>
              <w:overflowPunct/>
              <w:topLinePunct w:val="0"/>
              <w:autoSpaceDE/>
              <w:autoSpaceDN/>
              <w:bidi w:val="0"/>
              <w:adjustRightInd w:val="0"/>
              <w:snapToGrid w:val="0"/>
              <w:ind w:left="0" w:leftChars="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机动车路面结构采用三层结构，即</w:t>
            </w:r>
            <w:r>
              <w:rPr>
                <w:rFonts w:hint="eastAsia"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t>底基层、基层和面层。根据当地的筑路材料以及路基土的物理力学指标和当地的气象资料，车行道基层采用水泥稳定砂砾</w:t>
            </w:r>
            <w:r>
              <w:rPr>
                <w:rFonts w:hint="eastAsia"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t>考虑到土基较软弱的现实情况，加设天然砂砾底垫层。</w:t>
            </w:r>
          </w:p>
          <w:p w14:paraId="35BA9DEF">
            <w:pPr>
              <w:keepNext w:val="0"/>
              <w:keepLines w:val="0"/>
              <w:pageBreakBefore w:val="0"/>
              <w:widowControl w:val="0"/>
              <w:kinsoku/>
              <w:wordWrap/>
              <w:overflowPunct/>
              <w:topLinePunct w:val="0"/>
              <w:autoSpaceDE/>
              <w:autoSpaceDN/>
              <w:bidi w:val="0"/>
              <w:adjustRightInd w:val="0"/>
              <w:snapToGrid w:val="0"/>
              <w:ind w:left="0" w:leftChars="0" w:firstLine="480" w:firstLineChars="200"/>
              <w:jc w:val="both"/>
              <w:textAlignment w:val="auto"/>
              <w:rPr>
                <w:rFonts w:hint="eastAsia"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路面结构设计按照城市道路设计规范进行，采用双圆垂直均布荷载作用下的多层弹性连续体系理论计算。对基层进行弯拉应力计算，同时考虑各结构层最小防冻厚度的规定。道路的设计标准轴载为BZZ</w:t>
            </w:r>
            <w:r>
              <w:rPr>
                <w:rFonts w:hint="eastAsia"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t>100，设计年限为15年。路基土为天然砂砾，土基回弹模量E0取65MPa。</w:t>
            </w:r>
          </w:p>
          <w:p w14:paraId="20FE0F1B">
            <w:pPr>
              <w:keepNext w:val="0"/>
              <w:keepLines w:val="0"/>
              <w:pageBreakBefore w:val="0"/>
              <w:widowControl w:val="0"/>
              <w:kinsoku/>
              <w:wordWrap/>
              <w:overflowPunct/>
              <w:topLinePunct w:val="0"/>
              <w:autoSpaceDE/>
              <w:autoSpaceDN/>
              <w:bidi w:val="0"/>
              <w:adjustRightInd w:val="0"/>
              <w:snapToGrid w:val="0"/>
              <w:ind w:left="0" w:leftChars="0" w:firstLine="480" w:firstLineChars="200"/>
              <w:jc w:val="both"/>
              <w:textAlignment w:val="auto"/>
              <w:rPr>
                <w:rFonts w:hint="eastAsia"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新建道路车行道路面结构</w:t>
            </w:r>
            <w:r>
              <w:rPr>
                <w:rFonts w:hint="eastAsia" w:ascii="Times New Roman" w:hAnsi="Times New Roman" w:eastAsia="宋体" w:cs="Times New Roman"/>
                <w:b w:val="0"/>
                <w:bCs w:val="0"/>
                <w:color w:val="auto"/>
                <w:kern w:val="2"/>
                <w:sz w:val="24"/>
                <w:szCs w:val="24"/>
                <w:lang w:val="en-US" w:eastAsia="zh-CN" w:bidi="ar-SA"/>
              </w:rPr>
              <w:t>：</w:t>
            </w:r>
          </w:p>
          <w:p w14:paraId="537F33AB">
            <w:pPr>
              <w:keepNext w:val="0"/>
              <w:keepLines w:val="0"/>
              <w:pageBreakBefore w:val="0"/>
              <w:widowControl w:val="0"/>
              <w:kinsoku/>
              <w:wordWrap/>
              <w:overflowPunct/>
              <w:topLinePunct w:val="0"/>
              <w:autoSpaceDE/>
              <w:autoSpaceDN/>
              <w:bidi w:val="0"/>
              <w:adjustRightInd w:val="0"/>
              <w:snapToGrid w:val="0"/>
              <w:ind w:left="0" w:leftChars="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①</w:t>
            </w:r>
            <w:r>
              <w:rPr>
                <w:rFonts w:hint="default" w:ascii="Times New Roman" w:hAnsi="Times New Roman" w:eastAsia="宋体" w:cs="Times New Roman"/>
                <w:b w:val="0"/>
                <w:bCs w:val="0"/>
                <w:color w:val="auto"/>
                <w:kern w:val="2"/>
                <w:sz w:val="24"/>
                <w:szCs w:val="24"/>
                <w:lang w:val="en-US" w:eastAsia="zh-CN" w:bidi="ar-SA"/>
              </w:rPr>
              <w:t>5厘米中粒式改性沥青混凝土</w:t>
            </w:r>
            <w:r>
              <w:rPr>
                <w:rFonts w:hint="eastAsia"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t>AC-16</w:t>
            </w:r>
            <w:r>
              <w:rPr>
                <w:rFonts w:hint="eastAsia" w:ascii="Times New Roman" w:hAnsi="Times New Roman" w:eastAsia="宋体" w:cs="Times New Roman"/>
                <w:b w:val="0"/>
                <w:bCs w:val="0"/>
                <w:color w:val="auto"/>
                <w:kern w:val="2"/>
                <w:sz w:val="24"/>
                <w:szCs w:val="24"/>
                <w:lang w:val="en-US" w:eastAsia="zh-CN" w:bidi="ar-SA"/>
              </w:rPr>
              <w:t>）</w:t>
            </w:r>
            <w:r>
              <w:rPr>
                <w:rFonts w:hint="eastAsia" w:cs="Times New Roman"/>
                <w:b w:val="0"/>
                <w:bCs w:val="0"/>
                <w:color w:val="auto"/>
                <w:kern w:val="2"/>
                <w:sz w:val="24"/>
                <w:szCs w:val="24"/>
                <w:lang w:val="en-US" w:eastAsia="zh-CN" w:bidi="ar-SA"/>
              </w:rPr>
              <w:t>，</w:t>
            </w:r>
            <w:r>
              <w:rPr>
                <w:rFonts w:hint="eastAsia"/>
                <w:color w:val="auto"/>
                <w:sz w:val="24"/>
                <w:szCs w:val="24"/>
              </w:rPr>
              <w:t>103578.51m</w:t>
            </w:r>
            <w:r>
              <w:rPr>
                <w:rFonts w:hint="eastAsia"/>
                <w:color w:val="auto"/>
                <w:sz w:val="24"/>
                <w:szCs w:val="24"/>
                <w:vertAlign w:val="superscript"/>
              </w:rPr>
              <w:t>2</w:t>
            </w:r>
            <w:r>
              <w:rPr>
                <w:rFonts w:hint="eastAsia" w:cs="Times New Roman"/>
                <w:b w:val="0"/>
                <w:bCs w:val="0"/>
                <w:color w:val="auto"/>
                <w:kern w:val="2"/>
                <w:sz w:val="24"/>
                <w:szCs w:val="24"/>
                <w:lang w:val="en-US" w:eastAsia="zh-CN" w:bidi="ar-SA"/>
              </w:rPr>
              <w:t xml:space="preserve"> ；</w:t>
            </w:r>
          </w:p>
          <w:p w14:paraId="4487DF87">
            <w:pPr>
              <w:keepNext w:val="0"/>
              <w:keepLines w:val="0"/>
              <w:pageBreakBefore w:val="0"/>
              <w:widowControl w:val="0"/>
              <w:kinsoku/>
              <w:wordWrap/>
              <w:overflowPunct/>
              <w:topLinePunct w:val="0"/>
              <w:autoSpaceDE/>
              <w:autoSpaceDN/>
              <w:bidi w:val="0"/>
              <w:adjustRightInd w:val="0"/>
              <w:snapToGrid w:val="0"/>
              <w:ind w:left="0" w:leftChars="0" w:firstLine="480" w:firstLineChars="200"/>
              <w:jc w:val="both"/>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②</w:t>
            </w:r>
            <w:r>
              <w:rPr>
                <w:rFonts w:hint="default" w:ascii="Times New Roman" w:hAnsi="Times New Roman" w:eastAsia="宋体" w:cs="Times New Roman"/>
                <w:b w:val="0"/>
                <w:bCs w:val="0"/>
                <w:color w:val="auto"/>
                <w:kern w:val="2"/>
                <w:sz w:val="24"/>
                <w:szCs w:val="24"/>
                <w:lang w:val="en-US" w:eastAsia="zh-CN" w:bidi="ar-SA"/>
              </w:rPr>
              <w:t>7厘米粗粒式改性沥青混凝土</w:t>
            </w:r>
            <w:r>
              <w:rPr>
                <w:rFonts w:hint="eastAsia"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t>AC-25</w:t>
            </w:r>
            <w:r>
              <w:rPr>
                <w:rFonts w:hint="eastAsia" w:ascii="Times New Roman" w:hAnsi="Times New Roman" w:eastAsia="宋体" w:cs="Times New Roman"/>
                <w:b w:val="0"/>
                <w:bCs w:val="0"/>
                <w:color w:val="auto"/>
                <w:kern w:val="2"/>
                <w:sz w:val="24"/>
                <w:szCs w:val="24"/>
                <w:lang w:val="en-US" w:eastAsia="zh-CN" w:bidi="ar-SA"/>
              </w:rPr>
              <w:t>）</w:t>
            </w:r>
            <w:r>
              <w:rPr>
                <w:rFonts w:hint="eastAsia" w:cs="Times New Roman"/>
                <w:b w:val="0"/>
                <w:bCs w:val="0"/>
                <w:color w:val="auto"/>
                <w:kern w:val="2"/>
                <w:sz w:val="24"/>
                <w:szCs w:val="24"/>
                <w:lang w:val="en-US" w:eastAsia="zh-CN" w:bidi="ar-SA"/>
              </w:rPr>
              <w:t>，</w:t>
            </w:r>
            <w:r>
              <w:rPr>
                <w:rFonts w:hint="eastAsia"/>
                <w:color w:val="auto"/>
                <w:sz w:val="24"/>
                <w:szCs w:val="24"/>
              </w:rPr>
              <w:t>103578.51m</w:t>
            </w:r>
            <w:r>
              <w:rPr>
                <w:rFonts w:hint="eastAsia"/>
                <w:color w:val="auto"/>
                <w:sz w:val="24"/>
                <w:szCs w:val="24"/>
                <w:vertAlign w:val="superscript"/>
              </w:rPr>
              <w:t>2</w:t>
            </w:r>
            <w:r>
              <w:rPr>
                <w:rFonts w:hint="eastAsia"/>
                <w:color w:val="auto"/>
                <w:sz w:val="24"/>
                <w:szCs w:val="24"/>
                <w:vertAlign w:val="baseline"/>
                <w:lang w:eastAsia="zh-CN"/>
              </w:rPr>
              <w:t>；</w:t>
            </w:r>
          </w:p>
          <w:p w14:paraId="7999EAC8">
            <w:pPr>
              <w:keepNext w:val="0"/>
              <w:keepLines w:val="0"/>
              <w:pageBreakBefore w:val="0"/>
              <w:widowControl w:val="0"/>
              <w:kinsoku/>
              <w:wordWrap/>
              <w:overflowPunct/>
              <w:topLinePunct w:val="0"/>
              <w:autoSpaceDE/>
              <w:autoSpaceDN/>
              <w:bidi w:val="0"/>
              <w:adjustRightInd w:val="0"/>
              <w:snapToGrid w:val="0"/>
              <w:ind w:left="0" w:leftChars="0" w:firstLine="480" w:firstLineChars="200"/>
              <w:jc w:val="both"/>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③</w:t>
            </w:r>
            <w:r>
              <w:rPr>
                <w:rFonts w:hint="default" w:ascii="Times New Roman" w:hAnsi="Times New Roman" w:eastAsia="宋体" w:cs="Times New Roman"/>
                <w:b w:val="0"/>
                <w:bCs w:val="0"/>
                <w:color w:val="auto"/>
                <w:kern w:val="2"/>
                <w:sz w:val="24"/>
                <w:szCs w:val="24"/>
                <w:lang w:val="en-US" w:eastAsia="zh-CN" w:bidi="ar-SA"/>
              </w:rPr>
              <w:t>1厘米沥青碎石下封层</w:t>
            </w:r>
            <w:r>
              <w:rPr>
                <w:rFonts w:hint="eastAsia" w:cs="Times New Roman"/>
                <w:b w:val="0"/>
                <w:bCs w:val="0"/>
                <w:color w:val="auto"/>
                <w:kern w:val="2"/>
                <w:sz w:val="24"/>
                <w:szCs w:val="24"/>
                <w:lang w:val="en-US" w:eastAsia="zh-CN" w:bidi="ar-SA"/>
              </w:rPr>
              <w:t>，</w:t>
            </w:r>
            <w:r>
              <w:rPr>
                <w:rFonts w:hint="eastAsia"/>
                <w:color w:val="auto"/>
                <w:sz w:val="24"/>
                <w:szCs w:val="24"/>
              </w:rPr>
              <w:t>103578.51m</w:t>
            </w:r>
            <w:r>
              <w:rPr>
                <w:rFonts w:hint="eastAsia"/>
                <w:color w:val="auto"/>
                <w:sz w:val="24"/>
                <w:szCs w:val="24"/>
                <w:vertAlign w:val="superscript"/>
              </w:rPr>
              <w:t>2</w:t>
            </w:r>
            <w:r>
              <w:rPr>
                <w:rFonts w:hint="eastAsia"/>
                <w:color w:val="auto"/>
                <w:sz w:val="24"/>
                <w:szCs w:val="24"/>
                <w:vertAlign w:val="baseline"/>
                <w:lang w:eastAsia="zh-CN"/>
              </w:rPr>
              <w:t>；</w:t>
            </w:r>
          </w:p>
          <w:p w14:paraId="6A012B49">
            <w:pPr>
              <w:keepNext w:val="0"/>
              <w:keepLines w:val="0"/>
              <w:pageBreakBefore w:val="0"/>
              <w:widowControl w:val="0"/>
              <w:kinsoku/>
              <w:wordWrap/>
              <w:overflowPunct/>
              <w:topLinePunct w:val="0"/>
              <w:autoSpaceDE/>
              <w:autoSpaceDN/>
              <w:bidi w:val="0"/>
              <w:adjustRightInd w:val="0"/>
              <w:snapToGrid w:val="0"/>
              <w:ind w:left="0" w:leftChars="0" w:firstLine="480" w:firstLineChars="200"/>
              <w:jc w:val="both"/>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④</w:t>
            </w:r>
            <w:r>
              <w:rPr>
                <w:rFonts w:hint="default" w:ascii="Times New Roman" w:hAnsi="Times New Roman" w:eastAsia="宋体" w:cs="Times New Roman"/>
                <w:b w:val="0"/>
                <w:bCs w:val="0"/>
                <w:color w:val="auto"/>
                <w:kern w:val="2"/>
                <w:sz w:val="24"/>
                <w:szCs w:val="24"/>
                <w:lang w:val="en-US" w:eastAsia="zh-CN" w:bidi="ar-SA"/>
              </w:rPr>
              <w:t>32厘米水泥稳定砂砾基层</w:t>
            </w:r>
            <w:r>
              <w:rPr>
                <w:rFonts w:hint="eastAsia" w:cs="Times New Roman"/>
                <w:b w:val="0"/>
                <w:bCs w:val="0"/>
                <w:color w:val="auto"/>
                <w:kern w:val="2"/>
                <w:sz w:val="24"/>
                <w:szCs w:val="24"/>
                <w:lang w:val="en-US" w:eastAsia="zh-CN" w:bidi="ar-SA"/>
              </w:rPr>
              <w:t>，</w:t>
            </w:r>
            <w:r>
              <w:rPr>
                <w:rFonts w:hint="eastAsia"/>
                <w:color w:val="auto"/>
                <w:sz w:val="24"/>
                <w:szCs w:val="24"/>
              </w:rPr>
              <w:t>104954.03m</w:t>
            </w:r>
            <w:r>
              <w:rPr>
                <w:rFonts w:hint="eastAsia"/>
                <w:color w:val="auto"/>
                <w:sz w:val="24"/>
                <w:szCs w:val="24"/>
                <w:vertAlign w:val="superscript"/>
              </w:rPr>
              <w:t>2</w:t>
            </w:r>
            <w:r>
              <w:rPr>
                <w:rFonts w:hint="eastAsia"/>
                <w:color w:val="auto"/>
                <w:sz w:val="24"/>
                <w:szCs w:val="24"/>
                <w:vertAlign w:val="baseline"/>
                <w:lang w:eastAsia="zh-CN"/>
              </w:rPr>
              <w:t>；</w:t>
            </w:r>
          </w:p>
          <w:p w14:paraId="31BF30BA">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⑤</w:t>
            </w:r>
            <w:r>
              <w:rPr>
                <w:rFonts w:hint="default" w:ascii="Times New Roman" w:hAnsi="Times New Roman" w:eastAsia="宋体" w:cs="Times New Roman"/>
                <w:b w:val="0"/>
                <w:bCs w:val="0"/>
                <w:color w:val="auto"/>
                <w:kern w:val="2"/>
                <w:sz w:val="24"/>
                <w:szCs w:val="24"/>
                <w:lang w:val="en-US" w:eastAsia="zh-CN" w:bidi="ar-SA"/>
              </w:rPr>
              <w:t>20厘米天然砂砾底基层</w:t>
            </w:r>
            <w:r>
              <w:rPr>
                <w:rFonts w:hint="eastAsia" w:cs="Times New Roman"/>
                <w:b w:val="0"/>
                <w:bCs w:val="0"/>
                <w:color w:val="auto"/>
                <w:kern w:val="2"/>
                <w:sz w:val="24"/>
                <w:szCs w:val="24"/>
                <w:lang w:val="en-US" w:eastAsia="zh-CN" w:bidi="ar-SA"/>
              </w:rPr>
              <w:t>，</w:t>
            </w:r>
            <w:r>
              <w:rPr>
                <w:rFonts w:hint="eastAsia"/>
                <w:color w:val="auto"/>
                <w:sz w:val="24"/>
                <w:szCs w:val="24"/>
              </w:rPr>
              <w:t>109378.28m</w:t>
            </w:r>
            <w:r>
              <w:rPr>
                <w:rFonts w:hint="eastAsia"/>
                <w:color w:val="auto"/>
                <w:sz w:val="24"/>
                <w:szCs w:val="24"/>
                <w:vertAlign w:val="superscript"/>
              </w:rPr>
              <w:t>2</w:t>
            </w:r>
            <w:r>
              <w:rPr>
                <w:rFonts w:hint="eastAsia"/>
                <w:color w:val="auto"/>
                <w:sz w:val="24"/>
                <w:szCs w:val="24"/>
                <w:vertAlign w:val="baseline"/>
                <w:lang w:eastAsia="zh-CN"/>
              </w:rPr>
              <w:t>；</w:t>
            </w:r>
          </w:p>
          <w:p w14:paraId="0270F7D3">
            <w:pPr>
              <w:ind w:left="0" w:leftChars="0" w:firstLine="0" w:firstLineChars="0"/>
              <w:rPr>
                <w:rFonts w:hint="default" w:cs="Times New Roman"/>
                <w:b/>
                <w:bCs/>
                <w:color w:val="auto"/>
                <w:kern w:val="2"/>
                <w:sz w:val="24"/>
                <w:szCs w:val="24"/>
                <w:lang w:val="en-US" w:eastAsia="zh-CN" w:bidi="ar-SA"/>
              </w:rPr>
            </w:pPr>
            <w:r>
              <w:rPr>
                <w:rFonts w:hint="eastAsia" w:cs="Times New Roman"/>
                <w:b/>
                <w:bCs/>
                <w:color w:val="auto"/>
                <w:kern w:val="2"/>
                <w:sz w:val="24"/>
                <w:szCs w:val="24"/>
                <w:lang w:val="en-US" w:eastAsia="zh-CN" w:bidi="ar-SA"/>
              </w:rPr>
              <w:t>4.3交叉工程</w:t>
            </w:r>
          </w:p>
          <w:p w14:paraId="43E62867">
            <w:pPr>
              <w:keepNext w:val="0"/>
              <w:keepLines w:val="0"/>
              <w:pageBreakBefore w:val="0"/>
              <w:widowControl w:val="0"/>
              <w:kinsoku/>
              <w:wordWrap/>
              <w:overflowPunct/>
              <w:topLinePunct w:val="0"/>
              <w:autoSpaceDE/>
              <w:autoSpaceDN/>
              <w:bidi w:val="0"/>
              <w:adjustRightInd w:val="0"/>
              <w:snapToGrid w:val="0"/>
              <w:ind w:left="0" w:leftChars="0" w:firstLine="480" w:firstLineChars="200"/>
              <w:jc w:val="both"/>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color w:val="auto"/>
                <w:sz w:val="24"/>
                <w:szCs w:val="24"/>
              </w:rPr>
              <w:t>为</w:t>
            </w:r>
            <w:r>
              <w:rPr>
                <w:rFonts w:hint="eastAsia"/>
                <w:color w:val="auto"/>
                <w:sz w:val="24"/>
                <w:szCs w:val="24"/>
                <w:lang w:val="en-US" w:eastAsia="zh-CN"/>
              </w:rPr>
              <w:t>便于</w:t>
            </w:r>
            <w:r>
              <w:rPr>
                <w:rFonts w:hint="eastAsia"/>
                <w:color w:val="auto"/>
                <w:sz w:val="24"/>
                <w:szCs w:val="24"/>
              </w:rPr>
              <w:t>沿线居民及单位出行，本</w:t>
            </w:r>
            <w:r>
              <w:rPr>
                <w:rFonts w:hint="eastAsia"/>
                <w:color w:val="auto"/>
                <w:sz w:val="24"/>
                <w:szCs w:val="24"/>
                <w:lang w:val="en-US" w:eastAsia="zh-CN"/>
              </w:rPr>
              <w:t>项目共</w:t>
            </w:r>
            <w:r>
              <w:rPr>
                <w:rFonts w:hint="eastAsia"/>
                <w:color w:val="auto"/>
                <w:sz w:val="24"/>
                <w:szCs w:val="24"/>
              </w:rPr>
              <w:t>设置</w:t>
            </w:r>
            <w:r>
              <w:rPr>
                <w:rFonts w:hint="eastAsia"/>
                <w:color w:val="auto"/>
                <w:sz w:val="24"/>
                <w:szCs w:val="24"/>
                <w:lang w:val="en-US" w:eastAsia="zh-CN"/>
              </w:rPr>
              <w:t>12</w:t>
            </w:r>
            <w:r>
              <w:rPr>
                <w:rFonts w:hint="eastAsia"/>
                <w:color w:val="auto"/>
                <w:sz w:val="24"/>
                <w:szCs w:val="24"/>
              </w:rPr>
              <w:t>处平面交叉</w:t>
            </w:r>
            <w:r>
              <w:rPr>
                <w:rFonts w:hint="eastAsia"/>
                <w:color w:val="auto"/>
                <w:sz w:val="24"/>
                <w:szCs w:val="24"/>
                <w:lang w:eastAsia="zh-CN"/>
              </w:rPr>
              <w:t>，</w:t>
            </w:r>
            <w:r>
              <w:rPr>
                <w:rFonts w:hint="eastAsia"/>
                <w:color w:val="auto"/>
                <w:sz w:val="24"/>
                <w:szCs w:val="24"/>
                <w:lang w:val="en-US" w:eastAsia="zh-CN"/>
              </w:rPr>
              <w:t>其中纬二路4处，经三路5处，经二路3处，具体交叉情况见表2-4</w:t>
            </w:r>
            <w:r>
              <w:rPr>
                <w:rFonts w:hint="eastAsia" w:ascii="Times New Roman" w:hAnsi="Times New Roman" w:eastAsia="宋体" w:cs="Times New Roman"/>
                <w:b w:val="0"/>
                <w:bCs w:val="0"/>
                <w:color w:val="auto"/>
                <w:kern w:val="2"/>
                <w:sz w:val="24"/>
                <w:szCs w:val="24"/>
                <w:lang w:val="en-US" w:eastAsia="zh-CN" w:bidi="ar-SA"/>
              </w:rPr>
              <w:t>。</w:t>
            </w:r>
          </w:p>
          <w:p w14:paraId="4561A49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表2-4公路平面交叉设置情况</w:t>
            </w:r>
          </w:p>
          <w:tbl>
            <w:tblPr>
              <w:tblStyle w:val="27"/>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039"/>
              <w:gridCol w:w="1626"/>
              <w:gridCol w:w="1950"/>
              <w:gridCol w:w="1626"/>
            </w:tblGrid>
            <w:tr w14:paraId="32E9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Align w:val="center"/>
                </w:tcPr>
                <w:p w14:paraId="5676F1E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序号</w:t>
                  </w:r>
                </w:p>
              </w:tc>
              <w:tc>
                <w:tcPr>
                  <w:tcW w:w="2039" w:type="dxa"/>
                  <w:vAlign w:val="center"/>
                </w:tcPr>
                <w:p w14:paraId="789C805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交叉桩号</w:t>
                  </w:r>
                </w:p>
              </w:tc>
              <w:tc>
                <w:tcPr>
                  <w:tcW w:w="1626" w:type="dxa"/>
                  <w:vAlign w:val="center"/>
                </w:tcPr>
                <w:p w14:paraId="7594B97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交叉型式</w:t>
                  </w:r>
                </w:p>
              </w:tc>
              <w:tc>
                <w:tcPr>
                  <w:tcW w:w="1950" w:type="dxa"/>
                  <w:vAlign w:val="center"/>
                </w:tcPr>
                <w:p w14:paraId="62D2E11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被交路等级</w:t>
                  </w:r>
                </w:p>
              </w:tc>
              <w:tc>
                <w:tcPr>
                  <w:tcW w:w="1626" w:type="dxa"/>
                  <w:vAlign w:val="center"/>
                </w:tcPr>
                <w:p w14:paraId="0DE7130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渠化方式</w:t>
                  </w:r>
                </w:p>
              </w:tc>
            </w:tr>
            <w:tr w14:paraId="3452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0" w:type="dxa"/>
                  <w:gridSpan w:val="5"/>
                  <w:vAlign w:val="center"/>
                </w:tcPr>
                <w:p w14:paraId="6937830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b w:val="0"/>
                      <w:bCs w:val="0"/>
                      <w:color w:val="auto"/>
                      <w:kern w:val="2"/>
                      <w:sz w:val="21"/>
                      <w:szCs w:val="21"/>
                      <w:vertAlign w:val="baseline"/>
                      <w:lang w:val="en-US" w:eastAsia="zh-CN" w:bidi="ar-SA"/>
                    </w:rPr>
                    <w:t>纬二路</w:t>
                  </w:r>
                </w:p>
              </w:tc>
            </w:tr>
            <w:tr w14:paraId="2C11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Align w:val="center"/>
                </w:tcPr>
                <w:p w14:paraId="484348D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2039" w:type="dxa"/>
                  <w:vAlign w:val="center"/>
                </w:tcPr>
                <w:p w14:paraId="31B6118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K0+018.231</w:t>
                  </w:r>
                </w:p>
              </w:tc>
              <w:tc>
                <w:tcPr>
                  <w:tcW w:w="1626" w:type="dxa"/>
                  <w:vAlign w:val="center"/>
                </w:tcPr>
                <w:p w14:paraId="7C37958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十字形</w:t>
                  </w:r>
                </w:p>
              </w:tc>
              <w:tc>
                <w:tcPr>
                  <w:tcW w:w="1950" w:type="dxa"/>
                  <w:vAlign w:val="center"/>
                </w:tcPr>
                <w:p w14:paraId="53E471F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一/二级路</w:t>
                  </w:r>
                </w:p>
              </w:tc>
              <w:tc>
                <w:tcPr>
                  <w:tcW w:w="1626" w:type="dxa"/>
                  <w:vAlign w:val="center"/>
                </w:tcPr>
                <w:p w14:paraId="76EF76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渠化平交</w:t>
                  </w:r>
                </w:p>
              </w:tc>
            </w:tr>
            <w:tr w14:paraId="2E20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Align w:val="center"/>
                </w:tcPr>
                <w:p w14:paraId="38CD2A7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w:t>
                  </w:r>
                </w:p>
              </w:tc>
              <w:tc>
                <w:tcPr>
                  <w:tcW w:w="2039" w:type="dxa"/>
                  <w:vAlign w:val="center"/>
                </w:tcPr>
                <w:p w14:paraId="3E21118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K1+200.000</w:t>
                  </w:r>
                </w:p>
              </w:tc>
              <w:tc>
                <w:tcPr>
                  <w:tcW w:w="1626" w:type="dxa"/>
                  <w:vAlign w:val="center"/>
                </w:tcPr>
                <w:p w14:paraId="5BD72F4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T形</w:t>
                  </w:r>
                </w:p>
              </w:tc>
              <w:tc>
                <w:tcPr>
                  <w:tcW w:w="1950" w:type="dxa"/>
                  <w:vAlign w:val="center"/>
                </w:tcPr>
                <w:p w14:paraId="29BC0F5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园区路</w:t>
                  </w:r>
                </w:p>
              </w:tc>
              <w:tc>
                <w:tcPr>
                  <w:tcW w:w="1626" w:type="dxa"/>
                  <w:vAlign w:val="center"/>
                </w:tcPr>
                <w:p w14:paraId="671F6B4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开口</w:t>
                  </w:r>
                </w:p>
              </w:tc>
            </w:tr>
            <w:tr w14:paraId="7E52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Align w:val="center"/>
                </w:tcPr>
                <w:p w14:paraId="20636D6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w:t>
                  </w:r>
                </w:p>
              </w:tc>
              <w:tc>
                <w:tcPr>
                  <w:tcW w:w="2039" w:type="dxa"/>
                  <w:vAlign w:val="center"/>
                </w:tcPr>
                <w:p w14:paraId="2D1B6CC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K2+580.000</w:t>
                  </w:r>
                </w:p>
              </w:tc>
              <w:tc>
                <w:tcPr>
                  <w:tcW w:w="1626" w:type="dxa"/>
                  <w:vAlign w:val="center"/>
                </w:tcPr>
                <w:p w14:paraId="00C1605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十字形</w:t>
                  </w:r>
                </w:p>
              </w:tc>
              <w:tc>
                <w:tcPr>
                  <w:tcW w:w="1950" w:type="dxa"/>
                  <w:vAlign w:val="center"/>
                </w:tcPr>
                <w:p w14:paraId="32A8EA8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一级路</w:t>
                  </w:r>
                </w:p>
              </w:tc>
              <w:tc>
                <w:tcPr>
                  <w:tcW w:w="1626" w:type="dxa"/>
                  <w:vAlign w:val="center"/>
                </w:tcPr>
                <w:p w14:paraId="64CFD91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渠化平交</w:t>
                  </w:r>
                </w:p>
              </w:tc>
            </w:tr>
            <w:tr w14:paraId="14E1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Align w:val="center"/>
                </w:tcPr>
                <w:p w14:paraId="65ADFC5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w:t>
                  </w:r>
                </w:p>
              </w:tc>
              <w:tc>
                <w:tcPr>
                  <w:tcW w:w="2039" w:type="dxa"/>
                  <w:vAlign w:val="center"/>
                </w:tcPr>
                <w:p w14:paraId="643CA3C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K4+948.000</w:t>
                  </w:r>
                </w:p>
              </w:tc>
              <w:tc>
                <w:tcPr>
                  <w:tcW w:w="1626" w:type="dxa"/>
                  <w:vAlign w:val="center"/>
                </w:tcPr>
                <w:p w14:paraId="11D2EC6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T形</w:t>
                  </w:r>
                </w:p>
              </w:tc>
              <w:tc>
                <w:tcPr>
                  <w:tcW w:w="1950" w:type="dxa"/>
                  <w:vAlign w:val="center"/>
                </w:tcPr>
                <w:p w14:paraId="112187D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一级路</w:t>
                  </w:r>
                </w:p>
              </w:tc>
              <w:tc>
                <w:tcPr>
                  <w:tcW w:w="1626" w:type="dxa"/>
                  <w:vAlign w:val="center"/>
                </w:tcPr>
                <w:p w14:paraId="567C16E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加铺转角</w:t>
                  </w:r>
                </w:p>
              </w:tc>
            </w:tr>
            <w:tr w14:paraId="60AC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0" w:type="dxa"/>
                  <w:gridSpan w:val="5"/>
                  <w:vAlign w:val="center"/>
                </w:tcPr>
                <w:p w14:paraId="79DE45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b w:val="0"/>
                      <w:bCs w:val="0"/>
                      <w:color w:val="auto"/>
                      <w:kern w:val="2"/>
                      <w:sz w:val="21"/>
                      <w:szCs w:val="21"/>
                      <w:vertAlign w:val="baseline"/>
                      <w:lang w:val="en-US" w:eastAsia="zh-CN" w:bidi="ar-SA"/>
                    </w:rPr>
                    <w:t>经二路</w:t>
                  </w:r>
                </w:p>
              </w:tc>
            </w:tr>
            <w:tr w14:paraId="5D41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Align w:val="center"/>
                </w:tcPr>
                <w:p w14:paraId="2A45A40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2039" w:type="dxa"/>
                  <w:vAlign w:val="center"/>
                </w:tcPr>
                <w:p w14:paraId="272E72A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K0+000.000</w:t>
                  </w:r>
                </w:p>
              </w:tc>
              <w:tc>
                <w:tcPr>
                  <w:tcW w:w="1626" w:type="dxa"/>
                  <w:vAlign w:val="center"/>
                </w:tcPr>
                <w:p w14:paraId="67D9B5A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T形</w:t>
                  </w:r>
                </w:p>
              </w:tc>
              <w:tc>
                <w:tcPr>
                  <w:tcW w:w="1950" w:type="dxa"/>
                  <w:vAlign w:val="center"/>
                </w:tcPr>
                <w:p w14:paraId="4D4F24A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一级路</w:t>
                  </w:r>
                </w:p>
              </w:tc>
              <w:tc>
                <w:tcPr>
                  <w:tcW w:w="1626" w:type="dxa"/>
                  <w:vAlign w:val="center"/>
                </w:tcPr>
                <w:p w14:paraId="215712D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远期预留</w:t>
                  </w:r>
                </w:p>
              </w:tc>
            </w:tr>
            <w:tr w14:paraId="12D30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Align w:val="center"/>
                </w:tcPr>
                <w:p w14:paraId="1B45621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w:t>
                  </w:r>
                </w:p>
              </w:tc>
              <w:tc>
                <w:tcPr>
                  <w:tcW w:w="2039" w:type="dxa"/>
                  <w:vAlign w:val="center"/>
                </w:tcPr>
                <w:p w14:paraId="5FF4E6E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K0+760.000</w:t>
                  </w:r>
                </w:p>
              </w:tc>
              <w:tc>
                <w:tcPr>
                  <w:tcW w:w="1626" w:type="dxa"/>
                  <w:vAlign w:val="center"/>
                </w:tcPr>
                <w:p w14:paraId="10F1224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T形</w:t>
                  </w:r>
                </w:p>
              </w:tc>
              <w:tc>
                <w:tcPr>
                  <w:tcW w:w="1950" w:type="dxa"/>
                  <w:vAlign w:val="center"/>
                </w:tcPr>
                <w:p w14:paraId="4A5241E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等外路</w:t>
                  </w:r>
                </w:p>
              </w:tc>
              <w:tc>
                <w:tcPr>
                  <w:tcW w:w="1626" w:type="dxa"/>
                  <w:vAlign w:val="center"/>
                </w:tcPr>
                <w:p w14:paraId="42B8A17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开口</w:t>
                  </w:r>
                </w:p>
              </w:tc>
            </w:tr>
            <w:tr w14:paraId="47E4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Align w:val="center"/>
                </w:tcPr>
                <w:p w14:paraId="241C018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w:t>
                  </w:r>
                </w:p>
              </w:tc>
              <w:tc>
                <w:tcPr>
                  <w:tcW w:w="2039" w:type="dxa"/>
                  <w:vAlign w:val="center"/>
                </w:tcPr>
                <w:p w14:paraId="09DD170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K2+963.374</w:t>
                  </w:r>
                </w:p>
              </w:tc>
              <w:tc>
                <w:tcPr>
                  <w:tcW w:w="1626" w:type="dxa"/>
                  <w:vAlign w:val="center"/>
                </w:tcPr>
                <w:p w14:paraId="279525A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T形</w:t>
                  </w:r>
                </w:p>
              </w:tc>
              <w:tc>
                <w:tcPr>
                  <w:tcW w:w="1950" w:type="dxa"/>
                  <w:vAlign w:val="center"/>
                </w:tcPr>
                <w:p w14:paraId="5149020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一级路</w:t>
                  </w:r>
                </w:p>
              </w:tc>
              <w:tc>
                <w:tcPr>
                  <w:tcW w:w="1626" w:type="dxa"/>
                  <w:vAlign w:val="center"/>
                </w:tcPr>
                <w:p w14:paraId="3E5A2B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远期预留</w:t>
                  </w:r>
                </w:p>
              </w:tc>
            </w:tr>
            <w:tr w14:paraId="1670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0" w:type="dxa"/>
                  <w:gridSpan w:val="5"/>
                  <w:vAlign w:val="center"/>
                </w:tcPr>
                <w:p w14:paraId="38EEF02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b w:val="0"/>
                      <w:bCs w:val="0"/>
                      <w:color w:val="auto"/>
                      <w:kern w:val="2"/>
                      <w:sz w:val="21"/>
                      <w:szCs w:val="21"/>
                      <w:vertAlign w:val="baseline"/>
                      <w:lang w:val="en-US" w:eastAsia="zh-CN" w:bidi="ar-SA"/>
                    </w:rPr>
                    <w:t>经三路</w:t>
                  </w:r>
                </w:p>
              </w:tc>
            </w:tr>
            <w:tr w14:paraId="2BD7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Align w:val="center"/>
                </w:tcPr>
                <w:p w14:paraId="31B9F6E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2039" w:type="dxa"/>
                  <w:vAlign w:val="center"/>
                </w:tcPr>
                <w:p w14:paraId="1FC5453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K0+000.000</w:t>
                  </w:r>
                </w:p>
              </w:tc>
              <w:tc>
                <w:tcPr>
                  <w:tcW w:w="1626" w:type="dxa"/>
                  <w:vAlign w:val="center"/>
                </w:tcPr>
                <w:p w14:paraId="508AAF9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T形</w:t>
                  </w:r>
                </w:p>
              </w:tc>
              <w:tc>
                <w:tcPr>
                  <w:tcW w:w="1950" w:type="dxa"/>
                  <w:vAlign w:val="center"/>
                </w:tcPr>
                <w:p w14:paraId="64C0368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一级路</w:t>
                  </w:r>
                </w:p>
              </w:tc>
              <w:tc>
                <w:tcPr>
                  <w:tcW w:w="1626" w:type="dxa"/>
                  <w:vAlign w:val="center"/>
                </w:tcPr>
                <w:p w14:paraId="2583F51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远期预留</w:t>
                  </w:r>
                </w:p>
              </w:tc>
            </w:tr>
            <w:tr w14:paraId="0403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Align w:val="center"/>
                </w:tcPr>
                <w:p w14:paraId="5B5956F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w:t>
                  </w:r>
                </w:p>
              </w:tc>
              <w:tc>
                <w:tcPr>
                  <w:tcW w:w="2039" w:type="dxa"/>
                  <w:vAlign w:val="center"/>
                </w:tcPr>
                <w:p w14:paraId="0412570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K0+240.000</w:t>
                  </w:r>
                </w:p>
              </w:tc>
              <w:tc>
                <w:tcPr>
                  <w:tcW w:w="1626" w:type="dxa"/>
                  <w:vAlign w:val="center"/>
                </w:tcPr>
                <w:p w14:paraId="7F836C6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T形</w:t>
                  </w:r>
                </w:p>
              </w:tc>
              <w:tc>
                <w:tcPr>
                  <w:tcW w:w="1950" w:type="dxa"/>
                  <w:vAlign w:val="center"/>
                </w:tcPr>
                <w:p w14:paraId="276573E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等外路</w:t>
                  </w:r>
                </w:p>
              </w:tc>
              <w:tc>
                <w:tcPr>
                  <w:tcW w:w="1626" w:type="dxa"/>
                  <w:vAlign w:val="center"/>
                </w:tcPr>
                <w:p w14:paraId="1BAA001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开口</w:t>
                  </w:r>
                </w:p>
              </w:tc>
            </w:tr>
            <w:tr w14:paraId="3218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Align w:val="center"/>
                </w:tcPr>
                <w:p w14:paraId="7A9538F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w:t>
                  </w:r>
                </w:p>
              </w:tc>
              <w:tc>
                <w:tcPr>
                  <w:tcW w:w="2039" w:type="dxa"/>
                  <w:vAlign w:val="center"/>
                </w:tcPr>
                <w:p w14:paraId="6530530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K0+760.000</w:t>
                  </w:r>
                </w:p>
              </w:tc>
              <w:tc>
                <w:tcPr>
                  <w:tcW w:w="1626" w:type="dxa"/>
                  <w:vAlign w:val="center"/>
                </w:tcPr>
                <w:p w14:paraId="5B518DF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T形</w:t>
                  </w:r>
                </w:p>
              </w:tc>
              <w:tc>
                <w:tcPr>
                  <w:tcW w:w="1950" w:type="dxa"/>
                  <w:vAlign w:val="center"/>
                </w:tcPr>
                <w:p w14:paraId="7C35FC5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等外路</w:t>
                  </w:r>
                </w:p>
              </w:tc>
              <w:tc>
                <w:tcPr>
                  <w:tcW w:w="1626" w:type="dxa"/>
                  <w:vAlign w:val="center"/>
                </w:tcPr>
                <w:p w14:paraId="165E5E7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开口</w:t>
                  </w:r>
                </w:p>
              </w:tc>
            </w:tr>
            <w:tr w14:paraId="5BCF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Align w:val="center"/>
                </w:tcPr>
                <w:p w14:paraId="7540070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w:t>
                  </w:r>
                </w:p>
              </w:tc>
              <w:tc>
                <w:tcPr>
                  <w:tcW w:w="2039" w:type="dxa"/>
                  <w:vAlign w:val="center"/>
                </w:tcPr>
                <w:p w14:paraId="5C3413E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K2+630.000</w:t>
                  </w:r>
                </w:p>
              </w:tc>
              <w:tc>
                <w:tcPr>
                  <w:tcW w:w="1626" w:type="dxa"/>
                  <w:vAlign w:val="center"/>
                </w:tcPr>
                <w:p w14:paraId="0CA071D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T形</w:t>
                  </w:r>
                </w:p>
              </w:tc>
              <w:tc>
                <w:tcPr>
                  <w:tcW w:w="1950" w:type="dxa"/>
                  <w:vAlign w:val="center"/>
                </w:tcPr>
                <w:p w14:paraId="643BDC8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等外路</w:t>
                  </w:r>
                </w:p>
              </w:tc>
              <w:tc>
                <w:tcPr>
                  <w:tcW w:w="1626" w:type="dxa"/>
                  <w:vAlign w:val="center"/>
                </w:tcPr>
                <w:p w14:paraId="17B7BE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开口</w:t>
                  </w:r>
                </w:p>
              </w:tc>
            </w:tr>
            <w:tr w14:paraId="649D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Align w:val="center"/>
                </w:tcPr>
                <w:p w14:paraId="53224FB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2039" w:type="dxa"/>
                  <w:vAlign w:val="center"/>
                </w:tcPr>
                <w:p w14:paraId="40EDFCC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K2+962.129</w:t>
                  </w:r>
                </w:p>
              </w:tc>
              <w:tc>
                <w:tcPr>
                  <w:tcW w:w="1626" w:type="dxa"/>
                  <w:vAlign w:val="center"/>
                </w:tcPr>
                <w:p w14:paraId="1EEA38B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T形</w:t>
                  </w:r>
                </w:p>
              </w:tc>
              <w:tc>
                <w:tcPr>
                  <w:tcW w:w="1950" w:type="dxa"/>
                  <w:vAlign w:val="center"/>
                </w:tcPr>
                <w:p w14:paraId="74D9D6E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一级路</w:t>
                  </w:r>
                </w:p>
              </w:tc>
              <w:tc>
                <w:tcPr>
                  <w:tcW w:w="1626" w:type="dxa"/>
                  <w:vAlign w:val="center"/>
                </w:tcPr>
                <w:p w14:paraId="748A14B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远期预留</w:t>
                  </w:r>
                </w:p>
              </w:tc>
            </w:tr>
          </w:tbl>
          <w:p w14:paraId="1345C618">
            <w:pPr>
              <w:ind w:left="0" w:leftChars="0" w:firstLine="0" w:firstLineChars="0"/>
              <w:rPr>
                <w:rFonts w:hint="default" w:cs="Times New Roman"/>
                <w:b/>
                <w:bCs/>
                <w:color w:val="auto"/>
                <w:kern w:val="2"/>
                <w:sz w:val="24"/>
                <w:szCs w:val="24"/>
                <w:lang w:val="en-US" w:eastAsia="zh-CN" w:bidi="ar-SA"/>
              </w:rPr>
            </w:pPr>
            <w:r>
              <w:rPr>
                <w:rFonts w:hint="eastAsia" w:cs="Times New Roman"/>
                <w:b/>
                <w:bCs/>
                <w:color w:val="auto"/>
                <w:kern w:val="2"/>
                <w:sz w:val="24"/>
                <w:szCs w:val="24"/>
                <w:lang w:val="en-US" w:eastAsia="zh-CN" w:bidi="ar-SA"/>
              </w:rPr>
              <w:t>4.4涵洞及预埋管线工程</w:t>
            </w:r>
          </w:p>
          <w:p w14:paraId="0486EAA6">
            <w:pPr>
              <w:keepNext w:val="0"/>
              <w:keepLines w:val="0"/>
              <w:pageBreakBefore w:val="0"/>
              <w:widowControl w:val="0"/>
              <w:kinsoku/>
              <w:wordWrap/>
              <w:overflowPunct/>
              <w:topLinePunct w:val="0"/>
              <w:autoSpaceDE/>
              <w:autoSpaceDN/>
              <w:bidi w:val="0"/>
              <w:adjustRightInd w:val="0"/>
              <w:snapToGrid w:val="0"/>
              <w:ind w:left="0" w:leftChars="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（1）涵洞</w:t>
            </w:r>
          </w:p>
          <w:p w14:paraId="197D2E46">
            <w:pPr>
              <w:keepNext w:val="0"/>
              <w:keepLines w:val="0"/>
              <w:pageBreakBefore w:val="0"/>
              <w:widowControl w:val="0"/>
              <w:kinsoku/>
              <w:wordWrap/>
              <w:overflowPunct/>
              <w:topLinePunct w:val="0"/>
              <w:autoSpaceDE/>
              <w:autoSpaceDN/>
              <w:bidi w:val="0"/>
              <w:adjustRightInd w:val="0"/>
              <w:snapToGrid w:val="0"/>
              <w:ind w:left="0" w:leftChars="0" w:firstLine="480" w:firstLineChars="200"/>
              <w:jc w:val="both"/>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本项目在</w:t>
            </w:r>
            <w:r>
              <w:rPr>
                <w:rFonts w:hint="eastAsia" w:ascii="Times New Roman" w:hAnsi="Times New Roman" w:eastAsia="宋体" w:cs="Times New Roman"/>
                <w:b w:val="0"/>
                <w:bCs w:val="0"/>
                <w:color w:val="auto"/>
                <w:kern w:val="2"/>
                <w:sz w:val="24"/>
                <w:szCs w:val="24"/>
                <w:lang w:val="en-US" w:eastAsia="zh-CN" w:bidi="ar-SA"/>
              </w:rPr>
              <w:t>纬二路K1+000、K2+100、K3+900，经二路K1+750处设置2-1.0m钢筋混凝土圆管涵排水涵洞，共4道。</w:t>
            </w:r>
          </w:p>
          <w:p w14:paraId="63337DEF">
            <w:pPr>
              <w:keepNext w:val="0"/>
              <w:keepLines w:val="0"/>
              <w:pageBreakBefore w:val="0"/>
              <w:widowControl w:val="0"/>
              <w:kinsoku/>
              <w:wordWrap/>
              <w:overflowPunct/>
              <w:topLinePunct w:val="0"/>
              <w:autoSpaceDE/>
              <w:autoSpaceDN/>
              <w:bidi w:val="0"/>
              <w:adjustRightInd w:val="0"/>
              <w:snapToGrid w:val="0"/>
              <w:ind w:left="0" w:leftChars="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（2）预埋管线</w:t>
            </w:r>
          </w:p>
          <w:p w14:paraId="6356CF98">
            <w:pPr>
              <w:keepNext w:val="0"/>
              <w:keepLines w:val="0"/>
              <w:pageBreakBefore w:val="0"/>
              <w:widowControl w:val="0"/>
              <w:kinsoku/>
              <w:wordWrap/>
              <w:overflowPunct/>
              <w:topLinePunct w:val="0"/>
              <w:autoSpaceDE/>
              <w:autoSpaceDN/>
              <w:bidi w:val="0"/>
              <w:adjustRightInd w:val="0"/>
              <w:snapToGrid w:val="0"/>
              <w:ind w:left="0" w:leftChars="0" w:firstLine="480" w:firstLineChars="200"/>
              <w:jc w:val="both"/>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考虑后期工业园管线穿越道路，在拟建道路与规划道路交叉口范围及道路沿线合理位置预埋2-1.0m圆管涵18道、2-2.0m盖板涵8道作为预留管线通道，共设28道。</w:t>
            </w:r>
          </w:p>
          <w:p w14:paraId="4CBE9118">
            <w:pPr>
              <w:ind w:left="0" w:leftChars="0" w:firstLine="0" w:firstLineChars="0"/>
              <w:rPr>
                <w:rFonts w:hint="default"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4.5交通安全设施</w:t>
            </w:r>
          </w:p>
          <w:p w14:paraId="3B711ED3">
            <w:pPr>
              <w:keepNext w:val="0"/>
              <w:keepLines w:val="0"/>
              <w:pageBreakBefore w:val="0"/>
              <w:widowControl w:val="0"/>
              <w:kinsoku/>
              <w:wordWrap/>
              <w:overflowPunct/>
              <w:topLinePunct w:val="0"/>
              <w:autoSpaceDE/>
              <w:autoSpaceDN/>
              <w:bidi w:val="0"/>
              <w:adjustRightInd w:val="0"/>
              <w:snapToGrid w:val="0"/>
              <w:ind w:left="0" w:leftChars="0" w:firstLine="480" w:firstLineChars="200"/>
              <w:jc w:val="both"/>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道路交通标线是由标画于路面上的各种线条、箭头、文字、立面标记、突起路标和轮廓标等所构成的交通安全设施。道路标志标线按《道路交通标志和标线》(GB5768-2009)执行。</w:t>
            </w:r>
          </w:p>
          <w:p w14:paraId="20C1493C">
            <w:pPr>
              <w:keepNext w:val="0"/>
              <w:keepLines w:val="0"/>
              <w:pageBreakBefore w:val="0"/>
              <w:widowControl w:val="0"/>
              <w:kinsoku/>
              <w:wordWrap/>
              <w:overflowPunct/>
              <w:topLinePunct w:val="0"/>
              <w:autoSpaceDE/>
              <w:autoSpaceDN/>
              <w:bidi w:val="0"/>
              <w:adjustRightInd w:val="0"/>
              <w:snapToGrid w:val="0"/>
              <w:ind w:left="0" w:leftChars="0" w:firstLine="480" w:firstLineChars="200"/>
              <w:jc w:val="both"/>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标线材料采用热熔反光标线漆。</w:t>
            </w:r>
          </w:p>
          <w:p w14:paraId="1B595C84">
            <w:pPr>
              <w:keepNext w:val="0"/>
              <w:keepLines w:val="0"/>
              <w:pageBreakBefore w:val="0"/>
              <w:widowControl w:val="0"/>
              <w:kinsoku/>
              <w:wordWrap/>
              <w:overflowPunct/>
              <w:topLinePunct w:val="0"/>
              <w:autoSpaceDE/>
              <w:autoSpaceDN/>
              <w:bidi w:val="0"/>
              <w:adjustRightInd w:val="0"/>
              <w:snapToGrid w:val="0"/>
              <w:ind w:left="0" w:leftChars="0" w:firstLine="480" w:firstLineChars="200"/>
              <w:jc w:val="both"/>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车道边缘线：白色实线；车道分界线；白色虚线。</w:t>
            </w:r>
          </w:p>
          <w:p w14:paraId="5FAA1D1D">
            <w:pPr>
              <w:keepNext w:val="0"/>
              <w:keepLines w:val="0"/>
              <w:pageBreakBefore w:val="0"/>
              <w:widowControl w:val="0"/>
              <w:kinsoku/>
              <w:wordWrap/>
              <w:overflowPunct/>
              <w:topLinePunct w:val="0"/>
              <w:autoSpaceDE/>
              <w:autoSpaceDN/>
              <w:bidi w:val="0"/>
              <w:adjustRightInd w:val="0"/>
              <w:snapToGrid w:val="0"/>
              <w:ind w:left="0" w:leftChars="0" w:firstLine="480" w:firstLineChars="200"/>
              <w:jc w:val="both"/>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人行横道线：白色平行实线；导向箭头；白色。</w:t>
            </w:r>
          </w:p>
          <w:p w14:paraId="00EE53DD">
            <w:pPr>
              <w:keepNext w:val="0"/>
              <w:keepLines w:val="0"/>
              <w:pageBreakBefore w:val="0"/>
              <w:widowControl w:val="0"/>
              <w:kinsoku/>
              <w:wordWrap/>
              <w:overflowPunct/>
              <w:topLinePunct w:val="0"/>
              <w:autoSpaceDE/>
              <w:autoSpaceDN/>
              <w:bidi w:val="0"/>
              <w:adjustRightInd w:val="0"/>
              <w:snapToGrid w:val="0"/>
              <w:ind w:left="0" w:leftChars="0" w:firstLine="480" w:firstLineChars="200"/>
              <w:jc w:val="both"/>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导流线：白色倾斜平行实线；停车线；白色实线；路面中心线；黄色实线、黄色双实线、黄色虚实线。</w:t>
            </w:r>
          </w:p>
          <w:p w14:paraId="2FFF8868">
            <w:pPr>
              <w:keepNext w:val="0"/>
              <w:keepLines w:val="0"/>
              <w:pageBreakBefore w:val="0"/>
              <w:widowControl w:val="0"/>
              <w:kinsoku/>
              <w:wordWrap/>
              <w:overflowPunct/>
              <w:topLinePunct w:val="0"/>
              <w:autoSpaceDE/>
              <w:autoSpaceDN/>
              <w:bidi w:val="0"/>
              <w:adjustRightInd w:val="0"/>
              <w:snapToGrid w:val="0"/>
              <w:ind w:left="0" w:leftChars="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本项目交通安全设施内容为：沿线标志牌设置合计225块，单柱式标志牌150块、单悬臂标志牌75块</w:t>
            </w:r>
            <w:r>
              <w:rPr>
                <w:rFonts w:hint="eastAsia" w:ascii="Times New Roman" w:hAnsi="Times New Roman"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热熔突起标线10369.4m</w:t>
            </w:r>
            <w:r>
              <w:rPr>
                <w:rFonts w:hint="eastAsia" w:ascii="Times New Roman" w:hAnsi="Times New Roman"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热熔反光标线8891.54m</w:t>
            </w:r>
            <w:r>
              <w:rPr>
                <w:rFonts w:hint="eastAsia" w:ascii="Times New Roman" w:hAnsi="Times New Roman"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护栏Gr-Am-4E共计1920m，RrF-SBm-E2共计11003m</w:t>
            </w:r>
            <w:r>
              <w:rPr>
                <w:rFonts w:hint="eastAsia" w:ascii="Times New Roman" w:hAnsi="Times New Roman"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交通信号灯、监控、抓拍等系统4套。</w:t>
            </w:r>
          </w:p>
          <w:p w14:paraId="7883CFBC">
            <w:pPr>
              <w:ind w:left="0" w:leftChars="0" w:firstLine="0" w:firstLineChars="0"/>
              <w:rPr>
                <w:rFonts w:hint="default" w:ascii="Times New Roman" w:hAnsi="Times New Roman" w:eastAsia="宋体" w:cs="Times New Roman"/>
                <w:b/>
                <w:bCs/>
                <w:color w:val="auto"/>
                <w:kern w:val="2"/>
                <w:sz w:val="28"/>
                <w:szCs w:val="22"/>
                <w:lang w:val="en-US" w:eastAsia="zh-CN" w:bidi="ar-SA"/>
              </w:rPr>
            </w:pPr>
            <w:r>
              <w:rPr>
                <w:rFonts w:hint="eastAsia" w:cs="Times New Roman"/>
                <w:b/>
                <w:bCs/>
                <w:color w:val="auto"/>
                <w:kern w:val="2"/>
                <w:sz w:val="28"/>
                <w:szCs w:val="22"/>
                <w:lang w:val="en-US" w:eastAsia="zh-CN" w:bidi="ar-SA"/>
              </w:rPr>
              <w:t>5</w:t>
            </w:r>
            <w:r>
              <w:rPr>
                <w:rFonts w:hint="eastAsia" w:ascii="Times New Roman" w:hAnsi="Times New Roman" w:eastAsia="宋体" w:cs="Times New Roman"/>
                <w:b/>
                <w:bCs/>
                <w:color w:val="auto"/>
                <w:kern w:val="2"/>
                <w:sz w:val="28"/>
                <w:szCs w:val="22"/>
                <w:lang w:val="en-US" w:eastAsia="zh-CN" w:bidi="ar-SA"/>
              </w:rPr>
              <w:t>车流量调查</w:t>
            </w:r>
          </w:p>
          <w:p w14:paraId="2E65A8BB">
            <w:pPr>
              <w:keepNext w:val="0"/>
              <w:keepLines w:val="0"/>
              <w:widowControl/>
              <w:suppressLineNumbers w:val="0"/>
              <w:jc w:val="left"/>
              <w:rPr>
                <w:rFonts w:hint="default"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本项目主要服务于大宗货物的运输，运输采用汽车运输，结合《鄯善绿色能源化工产业示范区内部道路连接线建设项目》，根据《公路工程技术标准》（JTG B01-2014），结合实际情况</w:t>
            </w:r>
            <w:r>
              <w:rPr>
                <w:rFonts w:hint="eastAsia" w:cs="Times New Roman"/>
                <w:color w:val="auto"/>
                <w:sz w:val="24"/>
                <w:lang w:eastAsia="zh-CN"/>
              </w:rPr>
              <w:t>，建设期计划为2025年－2026年，2027年开始投入使用，</w:t>
            </w:r>
            <w:r>
              <w:rPr>
                <w:rFonts w:hint="eastAsia" w:cs="Times New Roman"/>
                <w:color w:val="auto"/>
                <w:sz w:val="24"/>
                <w:lang w:val="en-US" w:eastAsia="zh-CN"/>
              </w:rPr>
              <w:t>选取</w:t>
            </w:r>
            <w:r>
              <w:rPr>
                <w:rFonts w:hint="eastAsia" w:cs="Times New Roman"/>
                <w:color w:val="auto"/>
                <w:sz w:val="24"/>
                <w:lang w:eastAsia="zh-CN"/>
              </w:rPr>
              <w:t>预测年为</w:t>
            </w:r>
            <w:r>
              <w:rPr>
                <w:rFonts w:hint="eastAsia" w:cs="Times New Roman"/>
                <w:color w:val="auto"/>
                <w:sz w:val="24"/>
                <w:lang w:val="en-US" w:eastAsia="zh-CN"/>
              </w:rPr>
              <w:t>2027</w:t>
            </w:r>
            <w:r>
              <w:rPr>
                <w:rFonts w:hint="eastAsia" w:cs="Times New Roman"/>
                <w:color w:val="auto"/>
                <w:sz w:val="24"/>
                <w:lang w:eastAsia="zh-CN"/>
              </w:rPr>
              <w:t>年、20</w:t>
            </w:r>
            <w:r>
              <w:rPr>
                <w:rFonts w:hint="eastAsia" w:cs="Times New Roman"/>
                <w:color w:val="auto"/>
                <w:sz w:val="24"/>
                <w:lang w:val="en-US" w:eastAsia="zh-CN"/>
              </w:rPr>
              <w:t>35</w:t>
            </w:r>
            <w:r>
              <w:rPr>
                <w:rFonts w:hint="eastAsia" w:cs="Times New Roman"/>
                <w:color w:val="auto"/>
                <w:sz w:val="24"/>
                <w:lang w:eastAsia="zh-CN"/>
              </w:rPr>
              <w:t>年、2045年</w:t>
            </w:r>
            <w:r>
              <w:rPr>
                <w:rFonts w:hint="eastAsia" w:cs="Times New Roman"/>
                <w:color w:val="auto"/>
                <w:sz w:val="24"/>
                <w:lang w:val="en-US" w:eastAsia="zh-CN"/>
              </w:rPr>
              <w:t>为运营期近、中、远期的代表年份</w:t>
            </w:r>
            <w:r>
              <w:rPr>
                <w:rFonts w:hint="eastAsia" w:ascii="Times New Roman" w:hAnsi="Times New Roman" w:eastAsia="宋体" w:cs="Times New Roman"/>
                <w:color w:val="auto"/>
                <w:sz w:val="24"/>
                <w:lang w:eastAsia="zh-CN"/>
              </w:rPr>
              <w:t>。车流量确定见表</w:t>
            </w:r>
            <w:r>
              <w:rPr>
                <w:rFonts w:hint="eastAsia" w:ascii="Times New Roman" w:hAnsi="Times New Roman" w:eastAsia="宋体" w:cs="Times New Roman"/>
                <w:color w:val="auto"/>
                <w:sz w:val="24"/>
                <w:lang w:val="en-US" w:eastAsia="zh-CN"/>
              </w:rPr>
              <w:t>2-</w:t>
            </w:r>
            <w:r>
              <w:rPr>
                <w:rFonts w:hint="eastAsia" w:cs="Times New Roman"/>
                <w:color w:val="auto"/>
                <w:sz w:val="24"/>
                <w:lang w:val="en-US" w:eastAsia="zh-CN"/>
              </w:rPr>
              <w:t>5</w:t>
            </w:r>
            <w:r>
              <w:rPr>
                <w:rFonts w:hint="eastAsia" w:ascii="Times New Roman" w:hAnsi="Times New Roman" w:eastAsia="宋体" w:cs="Times New Roman"/>
                <w:color w:val="auto"/>
                <w:sz w:val="24"/>
                <w:lang w:eastAsia="zh-CN"/>
              </w:rPr>
              <w:t>。</w:t>
            </w:r>
          </w:p>
          <w:p w14:paraId="7F909D85">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Times New Roman" w:hAnsi="Times New Roman" w:eastAsia="宋体" w:cs="Times New Roman"/>
                <w:b/>
                <w:bCs/>
                <w:color w:val="auto"/>
              </w:rPr>
            </w:pPr>
            <w:r>
              <w:rPr>
                <w:rFonts w:hint="eastAsia"/>
                <w:b/>
                <w:bCs/>
                <w:color w:val="auto"/>
              </w:rPr>
              <w:t>表2</w:t>
            </w:r>
            <w:r>
              <w:rPr>
                <w:rFonts w:hint="eastAsia"/>
                <w:b/>
                <w:bCs/>
                <w:color w:val="auto"/>
                <w:lang w:val="en-US" w:eastAsia="zh-CN"/>
              </w:rPr>
              <w:t>-5</w:t>
            </w:r>
            <w:r>
              <w:rPr>
                <w:rFonts w:hint="eastAsia" w:ascii="Times New Roman" w:hAnsi="Times New Roman" w:eastAsia="宋体" w:cs="Times New Roman"/>
                <w:b/>
                <w:bCs/>
                <w:color w:val="auto"/>
              </w:rPr>
              <mc:AlternateContent>
                <mc:Choice Requires="wps">
                  <w:drawing>
                    <wp:anchor distT="0" distB="0" distL="114300" distR="114300" simplePos="0" relativeHeight="251662336" behindDoc="0" locked="0" layoutInCell="0" allowOverlap="1">
                      <wp:simplePos x="0" y="0"/>
                      <wp:positionH relativeFrom="page">
                        <wp:posOffset>899795</wp:posOffset>
                      </wp:positionH>
                      <wp:positionV relativeFrom="page">
                        <wp:posOffset>741045</wp:posOffset>
                      </wp:positionV>
                      <wp:extent cx="5940425"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5940425" cy="9525"/>
                              </a:xfrm>
                              <a:custGeom>
                                <a:avLst/>
                                <a:gdLst/>
                                <a:ahLst/>
                                <a:cxnLst/>
                                <a:pathLst>
                                  <a:path w="9355" h="15">
                                    <a:moveTo>
                                      <a:pt x="0" y="0"/>
                                    </a:moveTo>
                                    <a:lnTo>
                                      <a:pt x="9354" y="0"/>
                                    </a:lnTo>
                                    <a:lnTo>
                                      <a:pt x="9354"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85pt;margin-top:58.35pt;height:0.75pt;width:467.75pt;mso-position-horizontal-relative:page;mso-position-vertical-relative:page;z-index:251662336;mso-width-relative:page;mso-height-relative:page;" fillcolor="#000000" filled="t" stroked="f" coordsize="9355,15" o:allowincell="f" o:gfxdata="UEsDBAoAAAAAAIdO4kAAAAAAAAAAAAAAAAAEAAAAZHJzL1BLAwQUAAAACACHTuJAx2sPE9oAAAAM&#10;AQAADwAAAGRycy9kb3ducmV2LnhtbE1Py07DMBC8I/EP1iJxQdRJqJIS4vSAQALUHkirStzceEkC&#10;8TqK3Qd/z+YEt5nd2ZnZYnm2vTji6DtHCuJZBAKpdqajRsF283y7AOGDJqN7R6jgBz0sy8uLQufG&#10;negdj1VoBJuQz7WCNoQhl9LXLVrtZ25A4t2nG60OTMdGmlGf2Nz2MomiVFrdESe0esDHFuvv6mC5&#10;xvbpvtmt1/MUu7fVR/V68/Vyh0pdX8XRA4iA5/Anhqk+30DJnfbuQMaLnvk8zljKIE4ZTIooyxIQ&#10;+2m0SECWhfz/RPkLUEsDBBQAAAAIAIdO4kAUWG/OEgIAAHsEAAAOAAAAZHJzL2Uyb0RvYy54bWyt&#10;VM2O0zAQviPxDpbvNG1pEFs13QPVckGw0i4P4DpOY8l/8rhJe+fOnSPiJdAKnmYX8RiMnaQt5dID&#10;PcRjz5dv5vs86eJ6pxVphAdpTUEnozElwnBbSrMp6Mf7mxevKYHATMmUNaKgewH0evn82aJ1czG1&#10;tVWl8ARJDMxbV9A6BDfPMuC10AxG1gmDycp6zQJu/SYrPWuRXatsOh6/ylrrS+ctFwB4uuqStGf0&#10;lxDaqpJcrCzfamFCx+qFYgElQS0d0GXqtqoEDx+qCkQgqqCoNKQnFsF4HZ/ZcsHmG89cLXnfAruk&#10;hTNNmkmDRQ9UKxYY2Xr5D5WW3FuwVRhxq7NOSHIEVUzGZ97c1cyJpAWtBncwHf4fLX/f3Hoiy4JO&#10;KTFM44U/Pjz8+vT56duX3z+/P/34SqbRpNbBHLF37tb3O8AwKt5VXscVtZBdMnZ/MFbsAuF4mF/N&#10;xrNpTgnH3FWOEZJkx3f5FsJbYRMPa95B6K6lHCJWDxHfmSF0LMTjWDuGpEXqlzkWqXGs83Qb2jbi&#10;3iZEOGsOqx+zypyikGVGyaACgUN6WF0iO8Ams17OkB/WDoejhlwXgdI8nhTkyoLorIoSk2cH2Yg7&#10;9Q2skuWNVCrKBb9Zv1GeNCzOffr1Pf4FUyaCjY2vdWXiSRYvu7veGK1tuccZ2TovNzV+QJPEFDM4&#10;k6ml/vuJQ3+6T0zH/4z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drDxPaAAAADAEAAA8AAAAA&#10;AAAAAQAgAAAAIgAAAGRycy9kb3ducmV2LnhtbFBLAQIUABQAAAAIAIdO4kAUWG/OEgIAAHsEAAAO&#10;AAAAAAAAAAEAIAAAACkBAABkcnMvZTJvRG9jLnhtbFBLBQYAAAAABgAGAFkBAACtBQAAAAA=&#10;" path="m0,0l9354,0,9354,14,0,14,0,0xe">
                      <v:fill on="t" focussize="0,0"/>
                      <v:stroke on="f"/>
                      <v:imagedata o:title=""/>
                      <o:lock v:ext="edit" aspectratio="f"/>
                    </v:shape>
                  </w:pict>
                </mc:Fallback>
              </mc:AlternateContent>
            </w:r>
            <w:r>
              <w:rPr>
                <w:rFonts w:hint="eastAsia" w:ascii="Times New Roman" w:hAnsi="Times New Roman" w:eastAsia="宋体" w:cs="Times New Roman"/>
                <w:b/>
                <w:bCs/>
                <w:color w:val="auto"/>
              </w:rPr>
              <w:t>运量产生的货运交通量单位：辆/日</w:t>
            </w:r>
          </w:p>
          <w:tbl>
            <w:tblPr>
              <w:tblStyle w:val="38"/>
              <w:tblW w:w="82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8"/>
              <w:gridCol w:w="3585"/>
              <w:gridCol w:w="1160"/>
              <w:gridCol w:w="1160"/>
              <w:gridCol w:w="1157"/>
            </w:tblGrid>
            <w:tr w14:paraId="58BE2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743" w:type="dxa"/>
                  <w:gridSpan w:val="2"/>
                  <w:tcBorders>
                    <w:tl2br w:val="nil"/>
                    <w:tr2bl w:val="nil"/>
                  </w:tcBorders>
                  <w:vAlign w:val="center"/>
                </w:tcPr>
                <w:p w14:paraId="0A65B0DD">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4"/>
                      <w:sz w:val="21"/>
                      <w:szCs w:val="21"/>
                    </w:rPr>
                    <w:t>年份</w:t>
                  </w:r>
                </w:p>
              </w:tc>
              <w:tc>
                <w:tcPr>
                  <w:tcW w:w="1160" w:type="dxa"/>
                  <w:tcBorders>
                    <w:tl2br w:val="nil"/>
                    <w:tr2bl w:val="nil"/>
                  </w:tcBorders>
                  <w:vAlign w:val="center"/>
                </w:tcPr>
                <w:p w14:paraId="2120DDF6">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2"/>
                      <w:sz w:val="21"/>
                      <w:szCs w:val="21"/>
                    </w:rPr>
                    <w:t>2027年</w:t>
                  </w:r>
                </w:p>
              </w:tc>
              <w:tc>
                <w:tcPr>
                  <w:tcW w:w="1160" w:type="dxa"/>
                  <w:tcBorders>
                    <w:tl2br w:val="nil"/>
                    <w:tr2bl w:val="nil"/>
                  </w:tcBorders>
                  <w:vAlign w:val="center"/>
                </w:tcPr>
                <w:p w14:paraId="76E2C5FB">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2"/>
                      <w:sz w:val="21"/>
                      <w:szCs w:val="21"/>
                    </w:rPr>
                    <w:t>2035年</w:t>
                  </w:r>
                </w:p>
              </w:tc>
              <w:tc>
                <w:tcPr>
                  <w:tcW w:w="1157" w:type="dxa"/>
                  <w:tcBorders>
                    <w:tl2br w:val="nil"/>
                    <w:tr2bl w:val="nil"/>
                  </w:tcBorders>
                  <w:vAlign w:val="center"/>
                </w:tcPr>
                <w:p w14:paraId="461F6594">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2045年</w:t>
                  </w:r>
                </w:p>
              </w:tc>
            </w:tr>
            <w:tr w14:paraId="03F25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58" w:type="dxa"/>
                  <w:vMerge w:val="restart"/>
                  <w:tcBorders>
                    <w:tl2br w:val="nil"/>
                    <w:tr2bl w:val="nil"/>
                  </w:tcBorders>
                  <w:vAlign w:val="center"/>
                </w:tcPr>
                <w:p w14:paraId="7646E6C3">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6"/>
                      <w:sz w:val="21"/>
                      <w:szCs w:val="21"/>
                    </w:rPr>
                    <w:t>本项目</w:t>
                  </w:r>
                </w:p>
              </w:tc>
              <w:tc>
                <w:tcPr>
                  <w:tcW w:w="3585" w:type="dxa"/>
                  <w:tcBorders>
                    <w:tl2br w:val="nil"/>
                    <w:tr2bl w:val="nil"/>
                  </w:tcBorders>
                  <w:vAlign w:val="center"/>
                </w:tcPr>
                <w:p w14:paraId="4D386300">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6"/>
                      <w:sz w:val="21"/>
                      <w:szCs w:val="21"/>
                    </w:rPr>
                    <w:t>货运输量（万吨）</w:t>
                  </w:r>
                </w:p>
              </w:tc>
              <w:tc>
                <w:tcPr>
                  <w:tcW w:w="1160" w:type="dxa"/>
                  <w:tcBorders>
                    <w:tl2br w:val="nil"/>
                    <w:tr2bl w:val="nil"/>
                  </w:tcBorders>
                  <w:vAlign w:val="center"/>
                </w:tcPr>
                <w:p w14:paraId="7F7E46ED">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1480.3</w:t>
                  </w:r>
                </w:p>
              </w:tc>
              <w:tc>
                <w:tcPr>
                  <w:tcW w:w="1160" w:type="dxa"/>
                  <w:tcBorders>
                    <w:tl2br w:val="nil"/>
                    <w:tr2bl w:val="nil"/>
                  </w:tcBorders>
                  <w:vAlign w:val="center"/>
                </w:tcPr>
                <w:p w14:paraId="69CE918D">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3"/>
                      <w:sz w:val="21"/>
                      <w:szCs w:val="21"/>
                    </w:rPr>
                    <w:t>4208.8</w:t>
                  </w:r>
                </w:p>
              </w:tc>
              <w:tc>
                <w:tcPr>
                  <w:tcW w:w="1157" w:type="dxa"/>
                  <w:tcBorders>
                    <w:tl2br w:val="nil"/>
                    <w:tr2bl w:val="nil"/>
                  </w:tcBorders>
                  <w:vAlign w:val="center"/>
                </w:tcPr>
                <w:p w14:paraId="02C1B36A">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2"/>
                      <w:sz w:val="21"/>
                      <w:szCs w:val="21"/>
                    </w:rPr>
                    <w:t>3367.0</w:t>
                  </w:r>
                </w:p>
              </w:tc>
            </w:tr>
            <w:tr w14:paraId="4096B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58" w:type="dxa"/>
                  <w:vMerge w:val="continue"/>
                  <w:tcBorders>
                    <w:tl2br w:val="nil"/>
                    <w:tr2bl w:val="nil"/>
                  </w:tcBorders>
                  <w:vAlign w:val="center"/>
                </w:tcPr>
                <w:p w14:paraId="26DC9857">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p>
              </w:tc>
              <w:tc>
                <w:tcPr>
                  <w:tcW w:w="3585" w:type="dxa"/>
                  <w:tcBorders>
                    <w:tl2br w:val="nil"/>
                    <w:tr2bl w:val="nil"/>
                  </w:tcBorders>
                  <w:vAlign w:val="center"/>
                </w:tcPr>
                <w:p w14:paraId="41B07E89">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7"/>
                      <w:sz w:val="21"/>
                      <w:szCs w:val="21"/>
                    </w:rPr>
                    <w:t>折合交通量（辆/天）</w:t>
                  </w:r>
                </w:p>
              </w:tc>
              <w:tc>
                <w:tcPr>
                  <w:tcW w:w="1160" w:type="dxa"/>
                  <w:tcBorders>
                    <w:tl2br w:val="nil"/>
                    <w:tr2bl w:val="nil"/>
                  </w:tcBorders>
                  <w:vAlign w:val="center"/>
                </w:tcPr>
                <w:p w14:paraId="628FDEC4">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3"/>
                      <w:sz w:val="21"/>
                      <w:szCs w:val="21"/>
                    </w:rPr>
                    <w:t>8223</w:t>
                  </w:r>
                </w:p>
              </w:tc>
              <w:tc>
                <w:tcPr>
                  <w:tcW w:w="1160" w:type="dxa"/>
                  <w:tcBorders>
                    <w:tl2br w:val="nil"/>
                    <w:tr2bl w:val="nil"/>
                  </w:tcBorders>
                  <w:vAlign w:val="center"/>
                </w:tcPr>
                <w:p w14:paraId="2987A0D6">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2"/>
                      <w:sz w:val="21"/>
                      <w:szCs w:val="21"/>
                    </w:rPr>
                    <w:t>23382</w:t>
                  </w:r>
                </w:p>
              </w:tc>
              <w:tc>
                <w:tcPr>
                  <w:tcW w:w="1157" w:type="dxa"/>
                  <w:tcBorders>
                    <w:tl2br w:val="nil"/>
                    <w:tr2bl w:val="nil"/>
                  </w:tcBorders>
                  <w:vAlign w:val="center"/>
                </w:tcPr>
                <w:p w14:paraId="460EC6E6">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18705</w:t>
                  </w:r>
                </w:p>
              </w:tc>
            </w:tr>
          </w:tbl>
          <w:p w14:paraId="6107B85A">
            <w:pPr>
              <w:pStyle w:val="3"/>
              <w:numPr>
                <w:ilvl w:val="1"/>
                <w:numId w:val="0"/>
              </w:numPr>
              <w:bidi w:val="0"/>
              <w:ind w:leftChars="0" w:firstLine="480" w:firstLineChars="200"/>
              <w:jc w:val="both"/>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由于本项目主要</w:t>
            </w:r>
            <w:r>
              <w:rPr>
                <w:rFonts w:hint="default" w:ascii="Times New Roman" w:hAnsi="Times New Roman" w:eastAsia="宋体" w:cs="Times New Roman"/>
                <w:b w:val="0"/>
                <w:bCs w:val="0"/>
                <w:color w:val="auto"/>
                <w:kern w:val="2"/>
                <w:sz w:val="24"/>
                <w:szCs w:val="24"/>
                <w:lang w:val="en-US" w:eastAsia="zh-CN" w:bidi="ar-SA"/>
              </w:rPr>
              <w:t>兼有园区工业企业运输功能</w:t>
            </w:r>
            <w:r>
              <w:rPr>
                <w:rFonts w:hint="eastAsia" w:eastAsia="宋体" w:cs="Times New Roman"/>
                <w:b w:val="0"/>
                <w:bCs w:val="0"/>
                <w:color w:val="auto"/>
                <w:kern w:val="2"/>
                <w:sz w:val="24"/>
                <w:szCs w:val="24"/>
                <w:lang w:val="en-US" w:eastAsia="zh-CN" w:bidi="ar-SA"/>
              </w:rPr>
              <w:t>，根据交通量预测表，同时单纯考虑满足未来远景交通需求，远期将双向各预留1个专用危化品车道</w:t>
            </w:r>
            <w:r>
              <w:rPr>
                <w:rFonts w:hint="eastAsia" w:cs="Times New Roman"/>
                <w:b w:val="0"/>
                <w:bCs w:val="0"/>
                <w:color w:val="auto"/>
                <w:kern w:val="2"/>
                <w:sz w:val="24"/>
                <w:szCs w:val="24"/>
                <w:lang w:val="en-US" w:eastAsia="zh-CN" w:bidi="ar-SA"/>
              </w:rPr>
              <w:t>，</w:t>
            </w:r>
            <w:r>
              <w:rPr>
                <w:rFonts w:hint="eastAsia" w:eastAsia="宋体" w:cs="Times New Roman"/>
                <w:b w:val="0"/>
                <w:bCs w:val="0"/>
                <w:color w:val="auto"/>
                <w:kern w:val="2"/>
                <w:sz w:val="24"/>
                <w:szCs w:val="24"/>
                <w:lang w:val="en-US" w:eastAsia="zh-CN" w:bidi="ar-SA"/>
              </w:rPr>
              <w:t>因此本项目</w:t>
            </w:r>
            <w:r>
              <w:rPr>
                <w:rFonts w:hint="eastAsia" w:cs="Times New Roman"/>
                <w:b w:val="0"/>
                <w:bCs w:val="0"/>
                <w:color w:val="auto"/>
                <w:kern w:val="2"/>
                <w:sz w:val="24"/>
                <w:szCs w:val="24"/>
                <w:lang w:val="en-US" w:eastAsia="zh-CN" w:bidi="ar-SA"/>
              </w:rPr>
              <w:t>采用</w:t>
            </w:r>
            <w:r>
              <w:rPr>
                <w:rFonts w:hint="eastAsia" w:eastAsia="宋体" w:cs="Times New Roman"/>
                <w:b w:val="0"/>
                <w:bCs w:val="0"/>
                <w:color w:val="auto"/>
                <w:kern w:val="2"/>
                <w:sz w:val="24"/>
                <w:szCs w:val="24"/>
                <w:lang w:val="en-US" w:eastAsia="zh-CN" w:bidi="ar-SA"/>
              </w:rPr>
              <w:t>6车道建设</w:t>
            </w:r>
            <w:r>
              <w:rPr>
                <w:rFonts w:hint="eastAsia" w:cs="Times New Roman"/>
                <w:b w:val="0"/>
                <w:bCs w:val="0"/>
                <w:color w:val="auto"/>
                <w:kern w:val="2"/>
                <w:sz w:val="24"/>
                <w:szCs w:val="24"/>
                <w:lang w:val="en-US" w:eastAsia="zh-CN" w:bidi="ar-SA"/>
              </w:rPr>
              <w:t>，</w:t>
            </w:r>
            <w:r>
              <w:rPr>
                <w:rFonts w:hint="eastAsia" w:eastAsia="宋体" w:cs="Times New Roman"/>
                <w:b w:val="0"/>
                <w:bCs w:val="0"/>
                <w:color w:val="auto"/>
                <w:kern w:val="2"/>
                <w:sz w:val="24"/>
                <w:szCs w:val="24"/>
                <w:lang w:val="en-US" w:eastAsia="zh-CN" w:bidi="ar-SA"/>
              </w:rPr>
              <w:t>可满足园区大型车辆运输要求，拟建项目道路设计是可行的。</w:t>
            </w:r>
          </w:p>
          <w:p w14:paraId="3B0AE0CC">
            <w:pPr>
              <w:pStyle w:val="3"/>
              <w:numPr>
                <w:ilvl w:val="1"/>
                <w:numId w:val="0"/>
              </w:numPr>
              <w:bidi w:val="0"/>
              <w:ind w:leftChars="0"/>
              <w:rPr>
                <w:rFonts w:hint="eastAsia" w:cs="Times New Roman"/>
                <w:color w:val="auto"/>
                <w:sz w:val="28"/>
                <w:szCs w:val="22"/>
                <w:lang w:val="en-US" w:eastAsia="zh-CN"/>
              </w:rPr>
            </w:pPr>
            <w:r>
              <w:rPr>
                <w:rFonts w:hint="eastAsia" w:cs="Times New Roman"/>
                <w:b/>
                <w:bCs/>
                <w:color w:val="auto"/>
                <w:kern w:val="2"/>
                <w:sz w:val="28"/>
                <w:szCs w:val="22"/>
                <w:lang w:val="en-US" w:eastAsia="zh-CN" w:bidi="ar-SA"/>
              </w:rPr>
              <w:t>6</w:t>
            </w:r>
            <w:r>
              <w:rPr>
                <w:rFonts w:hint="eastAsia" w:cs="Times New Roman"/>
                <w:color w:val="auto"/>
                <w:sz w:val="28"/>
                <w:szCs w:val="22"/>
                <w:lang w:val="en-US" w:eastAsia="zh-CN"/>
              </w:rPr>
              <w:t>占地面积</w:t>
            </w:r>
          </w:p>
          <w:p w14:paraId="43266B92">
            <w:pPr>
              <w:rPr>
                <w:rFonts w:hint="eastAsia"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本项目</w:t>
            </w:r>
            <w:r>
              <w:rPr>
                <w:rFonts w:hint="eastAsia" w:cs="Times New Roman"/>
                <w:b w:val="0"/>
                <w:bCs w:val="0"/>
                <w:color w:val="auto"/>
                <w:kern w:val="2"/>
                <w:sz w:val="24"/>
                <w:szCs w:val="24"/>
                <w:highlight w:val="none"/>
                <w:lang w:val="en-US" w:eastAsia="zh-CN" w:bidi="ar-SA"/>
              </w:rPr>
              <w:t>总占地457315.77m</w:t>
            </w:r>
            <w:r>
              <w:rPr>
                <w:rFonts w:hint="eastAsia" w:cs="Times New Roman"/>
                <w:b w:val="0"/>
                <w:bCs w:val="0"/>
                <w:color w:val="auto"/>
                <w:kern w:val="2"/>
                <w:sz w:val="24"/>
                <w:szCs w:val="24"/>
                <w:highlight w:val="none"/>
                <w:vertAlign w:val="superscript"/>
                <w:lang w:val="en-US" w:eastAsia="zh-CN" w:bidi="ar-SA"/>
              </w:rPr>
              <w:t>2</w:t>
            </w:r>
            <w:r>
              <w:rPr>
                <w:rFonts w:hint="eastAsia" w:cs="Times New Roman"/>
                <w:b w:val="0"/>
                <w:bCs w:val="0"/>
                <w:color w:val="auto"/>
                <w:kern w:val="2"/>
                <w:sz w:val="24"/>
                <w:szCs w:val="24"/>
                <w:highlight w:val="none"/>
                <w:vertAlign w:val="baseline"/>
                <w:lang w:val="en-US" w:eastAsia="zh-CN" w:bidi="ar-SA"/>
              </w:rPr>
              <w:t>，总占地分为永久占地面积及临时占地，永久占地面积为354615.77</w:t>
            </w:r>
            <w:r>
              <w:rPr>
                <w:rFonts w:hint="eastAsia" w:cs="Times New Roman"/>
                <w:b w:val="0"/>
                <w:bCs w:val="0"/>
                <w:color w:val="auto"/>
                <w:kern w:val="2"/>
                <w:sz w:val="24"/>
                <w:szCs w:val="24"/>
                <w:highlight w:val="none"/>
                <w:lang w:val="en-US" w:eastAsia="zh-CN" w:bidi="ar-SA"/>
              </w:rPr>
              <w:t>m</w:t>
            </w:r>
            <w:r>
              <w:rPr>
                <w:rFonts w:hint="eastAsia" w:cs="Times New Roman"/>
                <w:b w:val="0"/>
                <w:bCs w:val="0"/>
                <w:color w:val="auto"/>
                <w:kern w:val="2"/>
                <w:sz w:val="24"/>
                <w:szCs w:val="24"/>
                <w:highlight w:val="none"/>
                <w:vertAlign w:val="superscript"/>
                <w:lang w:val="en-US" w:eastAsia="zh-CN" w:bidi="ar-SA"/>
              </w:rPr>
              <w:t>2</w:t>
            </w:r>
            <w:r>
              <w:rPr>
                <w:rFonts w:hint="eastAsia" w:cs="Times New Roman"/>
                <w:b w:val="0"/>
                <w:bCs w:val="0"/>
                <w:color w:val="auto"/>
                <w:kern w:val="2"/>
                <w:sz w:val="24"/>
                <w:szCs w:val="24"/>
                <w:highlight w:val="none"/>
                <w:lang w:val="en-US" w:eastAsia="zh-CN" w:bidi="ar-SA"/>
              </w:rPr>
              <w:t>，临时占地面积为102700m</w:t>
            </w:r>
            <w:r>
              <w:rPr>
                <w:rFonts w:hint="eastAsia" w:cs="Times New Roman"/>
                <w:b w:val="0"/>
                <w:bCs w:val="0"/>
                <w:color w:val="auto"/>
                <w:kern w:val="2"/>
                <w:sz w:val="24"/>
                <w:szCs w:val="24"/>
                <w:highlight w:val="none"/>
                <w:vertAlign w:val="superscript"/>
                <w:lang w:val="en-US" w:eastAsia="zh-CN" w:bidi="ar-SA"/>
              </w:rPr>
              <w:t>2</w:t>
            </w:r>
            <w:r>
              <w:rPr>
                <w:rFonts w:hint="eastAsia" w:cs="Times New Roman"/>
                <w:b w:val="0"/>
                <w:bCs w:val="0"/>
                <w:color w:val="auto"/>
                <w:kern w:val="2"/>
                <w:sz w:val="24"/>
                <w:szCs w:val="24"/>
                <w:highlight w:val="none"/>
                <w:lang w:val="en-US" w:eastAsia="zh-CN" w:bidi="ar-SA"/>
              </w:rPr>
              <w:t>，占地</w:t>
            </w:r>
            <w:r>
              <w:rPr>
                <w:rFonts w:hint="eastAsia" w:cs="Times New Roman"/>
                <w:b w:val="0"/>
                <w:bCs w:val="0"/>
                <w:color w:val="auto"/>
                <w:kern w:val="2"/>
                <w:sz w:val="24"/>
                <w:szCs w:val="24"/>
                <w:lang w:val="en-US" w:eastAsia="zh-CN" w:bidi="ar-SA"/>
              </w:rPr>
              <w:t>类型为国有未利用地，占地面积具体情况见表2-6。</w:t>
            </w:r>
          </w:p>
          <w:p w14:paraId="78BA6A36">
            <w:pPr>
              <w:spacing w:line="240" w:lineRule="auto"/>
              <w:ind w:left="0" w:leftChars="0" w:firstLine="0" w:firstLineChars="0"/>
              <w:jc w:val="center"/>
              <w:rPr>
                <w:rFonts w:hint="eastAsia"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表2-6占地面积情况一览表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2151"/>
              <w:gridCol w:w="2151"/>
              <w:gridCol w:w="2151"/>
            </w:tblGrid>
            <w:tr w14:paraId="7007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tcPr>
                <w:p w14:paraId="4A2DDF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工程</w:t>
                  </w:r>
                </w:p>
              </w:tc>
              <w:tc>
                <w:tcPr>
                  <w:tcW w:w="1250" w:type="pct"/>
                </w:tcPr>
                <w:p w14:paraId="318681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面积（m</w:t>
                  </w:r>
                  <w:r>
                    <w:rPr>
                      <w:rFonts w:hint="eastAsia" w:cs="Times New Roman"/>
                      <w:b w:val="0"/>
                      <w:bCs w:val="0"/>
                      <w:color w:val="auto"/>
                      <w:kern w:val="2"/>
                      <w:sz w:val="21"/>
                      <w:szCs w:val="21"/>
                      <w:vertAlign w:val="superscript"/>
                      <w:lang w:val="en-US" w:eastAsia="zh-CN" w:bidi="ar-SA"/>
                    </w:rPr>
                    <w:t>2</w:t>
                  </w:r>
                  <w:r>
                    <w:rPr>
                      <w:rFonts w:hint="eastAsia" w:cs="Times New Roman"/>
                      <w:b w:val="0"/>
                      <w:bCs w:val="0"/>
                      <w:color w:val="auto"/>
                      <w:kern w:val="2"/>
                      <w:sz w:val="21"/>
                      <w:szCs w:val="21"/>
                      <w:vertAlign w:val="baseline"/>
                      <w:lang w:val="en-US" w:eastAsia="zh-CN" w:bidi="ar-SA"/>
                    </w:rPr>
                    <w:t>）</w:t>
                  </w:r>
                </w:p>
              </w:tc>
              <w:tc>
                <w:tcPr>
                  <w:tcW w:w="1250" w:type="pct"/>
                </w:tcPr>
                <w:p w14:paraId="7857E7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占地类型</w:t>
                  </w:r>
                </w:p>
              </w:tc>
              <w:tc>
                <w:tcPr>
                  <w:tcW w:w="1250" w:type="pct"/>
                </w:tcPr>
                <w:p w14:paraId="6812E9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备注</w:t>
                  </w:r>
                </w:p>
              </w:tc>
            </w:tr>
            <w:tr w14:paraId="0B91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248" w:type="pct"/>
                  <w:shd w:val="clear" w:color="auto" w:fill="auto"/>
                  <w:vAlign w:val="center"/>
                </w:tcPr>
                <w:p w14:paraId="14FD0A58">
                  <w:pPr>
                    <w:pStyle w:val="34"/>
                    <w:bidi w:val="0"/>
                    <w:ind w:left="0" w:leftChars="0" w:right="0" w:rightChars="0" w:firstLine="0" w:firstLineChars="0"/>
                    <w:jc w:val="center"/>
                    <w:rPr>
                      <w:rFonts w:hint="default" w:cs="Times New Roman"/>
                      <w:color w:val="auto"/>
                      <w:kern w:val="0"/>
                      <w:sz w:val="21"/>
                      <w:szCs w:val="21"/>
                      <w:lang w:val="en-US" w:eastAsia="zh-CN" w:bidi="ar-SA"/>
                    </w:rPr>
                  </w:pPr>
                  <w:r>
                    <w:rPr>
                      <w:rFonts w:hint="eastAsia" w:cs="Times New Roman"/>
                      <w:color w:val="auto"/>
                      <w:kern w:val="0"/>
                      <w:sz w:val="21"/>
                      <w:szCs w:val="21"/>
                      <w:lang w:val="en-US" w:eastAsia="zh-CN" w:bidi="ar-SA"/>
                    </w:rPr>
                    <w:t>道路占地</w:t>
                  </w:r>
                </w:p>
              </w:tc>
              <w:tc>
                <w:tcPr>
                  <w:tcW w:w="1250" w:type="pct"/>
                  <w:vAlign w:val="center"/>
                </w:tcPr>
                <w:p w14:paraId="1540F7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kern w:val="2"/>
                      <w:sz w:val="21"/>
                      <w:szCs w:val="21"/>
                      <w:vertAlign w:val="baseline"/>
                      <w:lang w:val="en-US" w:eastAsia="zh-CN" w:bidi="ar-SA"/>
                    </w:rPr>
                  </w:pPr>
                  <w:r>
                    <w:rPr>
                      <w:rFonts w:hint="default" w:cs="Times New Roman"/>
                      <w:b w:val="0"/>
                      <w:bCs w:val="0"/>
                      <w:color w:val="auto"/>
                      <w:kern w:val="2"/>
                      <w:sz w:val="21"/>
                      <w:szCs w:val="21"/>
                      <w:vertAlign w:val="baseline"/>
                      <w:lang w:val="en-US" w:eastAsia="zh-CN" w:bidi="ar-SA"/>
                    </w:rPr>
                    <w:t>354615.</w:t>
                  </w:r>
                  <w:r>
                    <w:rPr>
                      <w:rFonts w:hint="eastAsia" w:cs="Times New Roman"/>
                      <w:b w:val="0"/>
                      <w:bCs w:val="0"/>
                      <w:color w:val="auto"/>
                      <w:kern w:val="2"/>
                      <w:sz w:val="21"/>
                      <w:szCs w:val="21"/>
                      <w:vertAlign w:val="baseline"/>
                      <w:lang w:val="en-US" w:eastAsia="zh-CN" w:bidi="ar-SA"/>
                    </w:rPr>
                    <w:t>77</w:t>
                  </w:r>
                </w:p>
              </w:tc>
              <w:tc>
                <w:tcPr>
                  <w:tcW w:w="1250" w:type="pct"/>
                  <w:vMerge w:val="restart"/>
                  <w:vAlign w:val="center"/>
                </w:tcPr>
                <w:p w14:paraId="75045F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裸土地</w:t>
                  </w:r>
                </w:p>
              </w:tc>
              <w:tc>
                <w:tcPr>
                  <w:tcW w:w="1250" w:type="pct"/>
                  <w:vAlign w:val="center"/>
                </w:tcPr>
                <w:p w14:paraId="6764C7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永久占地</w:t>
                  </w:r>
                </w:p>
              </w:tc>
            </w:tr>
            <w:tr w14:paraId="4B89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shd w:val="clear" w:color="auto" w:fill="auto"/>
                  <w:vAlign w:val="center"/>
                </w:tcPr>
                <w:p w14:paraId="06BE1162">
                  <w:pPr>
                    <w:pStyle w:val="34"/>
                    <w:bidi w:val="0"/>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施工生活区</w:t>
                  </w:r>
                </w:p>
              </w:tc>
              <w:tc>
                <w:tcPr>
                  <w:tcW w:w="1250" w:type="pct"/>
                  <w:vAlign w:val="center"/>
                </w:tcPr>
                <w:p w14:paraId="6244EC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1200</w:t>
                  </w:r>
                </w:p>
              </w:tc>
              <w:tc>
                <w:tcPr>
                  <w:tcW w:w="1250" w:type="pct"/>
                  <w:vMerge w:val="continue"/>
                </w:tcPr>
                <w:p w14:paraId="749868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kern w:val="2"/>
                      <w:sz w:val="21"/>
                      <w:szCs w:val="21"/>
                      <w:vertAlign w:val="baseline"/>
                      <w:lang w:val="en-US" w:eastAsia="zh-CN" w:bidi="ar-SA"/>
                    </w:rPr>
                  </w:pPr>
                </w:p>
              </w:tc>
              <w:tc>
                <w:tcPr>
                  <w:tcW w:w="1250" w:type="pct"/>
                  <w:shd w:val="clear" w:color="auto" w:fill="auto"/>
                  <w:vAlign w:val="top"/>
                </w:tcPr>
                <w:p w14:paraId="06AC7E0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i w:val="0"/>
                      <w:iCs w:val="0"/>
                      <w:color w:val="auto"/>
                      <w:kern w:val="2"/>
                      <w:sz w:val="21"/>
                      <w:szCs w:val="21"/>
                      <w:vertAlign w:val="baseline"/>
                      <w:lang w:val="en-US" w:eastAsia="zh-CN" w:bidi="ar-SA"/>
                    </w:rPr>
                  </w:pPr>
                  <w:r>
                    <w:rPr>
                      <w:rFonts w:hint="eastAsia" w:cs="Times New Roman"/>
                      <w:b w:val="0"/>
                      <w:bCs w:val="0"/>
                      <w:i w:val="0"/>
                      <w:iCs w:val="0"/>
                      <w:color w:val="auto"/>
                      <w:kern w:val="2"/>
                      <w:sz w:val="21"/>
                      <w:szCs w:val="21"/>
                      <w:vertAlign w:val="baseline"/>
                      <w:lang w:val="en-US" w:eastAsia="zh-CN" w:bidi="ar-SA"/>
                    </w:rPr>
                    <w:t>临时占地</w:t>
                  </w:r>
                </w:p>
              </w:tc>
            </w:tr>
            <w:tr w14:paraId="26A8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shd w:val="clear" w:color="auto" w:fill="auto"/>
                  <w:vAlign w:val="center"/>
                </w:tcPr>
                <w:p w14:paraId="7182A7CF">
                  <w:pPr>
                    <w:pStyle w:val="34"/>
                    <w:bidi w:val="0"/>
                    <w:ind w:left="0" w:leftChars="0" w:right="0" w:rightChars="0" w:firstLine="0" w:firstLineChars="0"/>
                    <w:jc w:val="center"/>
                    <w:rPr>
                      <w:rFonts w:hint="default" w:cs="Times New Roman"/>
                      <w:color w:val="auto"/>
                      <w:kern w:val="0"/>
                      <w:sz w:val="21"/>
                      <w:szCs w:val="21"/>
                      <w:lang w:val="en-US" w:eastAsia="zh-CN" w:bidi="ar-SA"/>
                    </w:rPr>
                  </w:pPr>
                  <w:r>
                    <w:rPr>
                      <w:rFonts w:hint="eastAsia" w:cs="Times New Roman"/>
                      <w:color w:val="auto"/>
                      <w:kern w:val="0"/>
                      <w:sz w:val="21"/>
                      <w:szCs w:val="21"/>
                      <w:lang w:val="en-US" w:eastAsia="zh-CN" w:bidi="ar-SA"/>
                    </w:rPr>
                    <w:t>弃土场</w:t>
                  </w:r>
                </w:p>
              </w:tc>
              <w:tc>
                <w:tcPr>
                  <w:tcW w:w="1250" w:type="pct"/>
                  <w:vAlign w:val="center"/>
                </w:tcPr>
                <w:p w14:paraId="28E57F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42000</w:t>
                  </w:r>
                </w:p>
              </w:tc>
              <w:tc>
                <w:tcPr>
                  <w:tcW w:w="1250" w:type="pct"/>
                  <w:vMerge w:val="continue"/>
                </w:tcPr>
                <w:p w14:paraId="1AF788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kern w:val="2"/>
                      <w:sz w:val="21"/>
                      <w:szCs w:val="21"/>
                      <w:vertAlign w:val="baseline"/>
                      <w:lang w:val="en-US" w:eastAsia="zh-CN" w:bidi="ar-SA"/>
                    </w:rPr>
                  </w:pPr>
                </w:p>
              </w:tc>
              <w:tc>
                <w:tcPr>
                  <w:tcW w:w="1250" w:type="pct"/>
                  <w:shd w:val="clear" w:color="auto" w:fill="auto"/>
                  <w:vAlign w:val="top"/>
                </w:tcPr>
                <w:p w14:paraId="5AD705D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val="0"/>
                      <w:i w:val="0"/>
                      <w:iCs w:val="0"/>
                      <w:color w:val="auto"/>
                      <w:kern w:val="2"/>
                      <w:sz w:val="21"/>
                      <w:szCs w:val="21"/>
                      <w:vertAlign w:val="baseline"/>
                      <w:lang w:val="en-US" w:eastAsia="zh-CN" w:bidi="ar-SA"/>
                    </w:rPr>
                  </w:pPr>
                  <w:r>
                    <w:rPr>
                      <w:rFonts w:hint="eastAsia" w:cs="Times New Roman"/>
                      <w:b w:val="0"/>
                      <w:bCs w:val="0"/>
                      <w:i w:val="0"/>
                      <w:iCs w:val="0"/>
                      <w:color w:val="auto"/>
                      <w:kern w:val="2"/>
                      <w:sz w:val="21"/>
                      <w:szCs w:val="21"/>
                      <w:vertAlign w:val="baseline"/>
                      <w:lang w:val="en-US" w:eastAsia="zh-CN" w:bidi="ar-SA"/>
                    </w:rPr>
                    <w:t>临时占地</w:t>
                  </w:r>
                </w:p>
              </w:tc>
            </w:tr>
            <w:tr w14:paraId="250E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8" w:type="pct"/>
                  <w:shd w:val="clear" w:color="auto" w:fill="auto"/>
                  <w:vAlign w:val="center"/>
                </w:tcPr>
                <w:p w14:paraId="013E2977">
                  <w:pPr>
                    <w:pStyle w:val="34"/>
                    <w:bidi w:val="0"/>
                    <w:ind w:left="0" w:leftChars="0" w:right="0" w:rightChars="0" w:firstLine="0" w:firstLineChars="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施工便道</w:t>
                  </w:r>
                </w:p>
              </w:tc>
              <w:tc>
                <w:tcPr>
                  <w:tcW w:w="1250" w:type="pct"/>
                  <w:vAlign w:val="center"/>
                </w:tcPr>
                <w:p w14:paraId="295748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59500</w:t>
                  </w:r>
                </w:p>
              </w:tc>
              <w:tc>
                <w:tcPr>
                  <w:tcW w:w="1250" w:type="pct"/>
                  <w:vMerge w:val="continue"/>
                </w:tcPr>
                <w:p w14:paraId="6D356D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kern w:val="2"/>
                      <w:sz w:val="21"/>
                      <w:szCs w:val="21"/>
                      <w:vertAlign w:val="baseline"/>
                      <w:lang w:val="en-US" w:eastAsia="zh-CN" w:bidi="ar-SA"/>
                    </w:rPr>
                  </w:pPr>
                </w:p>
              </w:tc>
              <w:tc>
                <w:tcPr>
                  <w:tcW w:w="1250" w:type="pct"/>
                  <w:vAlign w:val="center"/>
                </w:tcPr>
                <w:p w14:paraId="57EEF3E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val="0"/>
                      <w:i w:val="0"/>
                      <w:iCs w:val="0"/>
                      <w:color w:val="auto"/>
                      <w:kern w:val="2"/>
                      <w:sz w:val="21"/>
                      <w:szCs w:val="21"/>
                      <w:vertAlign w:val="baseline"/>
                      <w:lang w:val="en-US" w:eastAsia="zh-CN" w:bidi="ar-SA"/>
                    </w:rPr>
                  </w:pPr>
                  <w:r>
                    <w:rPr>
                      <w:rFonts w:hint="eastAsia" w:cs="Times New Roman"/>
                      <w:b w:val="0"/>
                      <w:bCs w:val="0"/>
                      <w:i w:val="0"/>
                      <w:iCs w:val="0"/>
                      <w:color w:val="auto"/>
                      <w:kern w:val="2"/>
                      <w:sz w:val="21"/>
                      <w:szCs w:val="21"/>
                      <w:vertAlign w:val="baseline"/>
                      <w:lang w:val="en-US" w:eastAsia="zh-CN" w:bidi="ar-SA"/>
                    </w:rPr>
                    <w:t>临时占地</w:t>
                  </w:r>
                </w:p>
              </w:tc>
            </w:tr>
            <w:tr w14:paraId="10A1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8" w:type="pct"/>
                  <w:shd w:val="clear" w:color="auto" w:fill="auto"/>
                  <w:vAlign w:val="center"/>
                </w:tcPr>
                <w:p w14:paraId="79B5EDAA">
                  <w:pPr>
                    <w:pStyle w:val="34"/>
                    <w:bidi w:val="0"/>
                    <w:ind w:left="0" w:leftChars="0" w:right="0" w:rightChars="0" w:firstLine="0" w:firstLineChars="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总计</w:t>
                  </w:r>
                </w:p>
              </w:tc>
              <w:tc>
                <w:tcPr>
                  <w:tcW w:w="1250" w:type="pct"/>
                </w:tcPr>
                <w:p w14:paraId="5589F6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457315.77</w:t>
                  </w:r>
                </w:p>
              </w:tc>
              <w:tc>
                <w:tcPr>
                  <w:tcW w:w="1250" w:type="pct"/>
                </w:tcPr>
                <w:p w14:paraId="4B497F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w:t>
                  </w:r>
                </w:p>
              </w:tc>
              <w:tc>
                <w:tcPr>
                  <w:tcW w:w="1250" w:type="pct"/>
                </w:tcPr>
                <w:p w14:paraId="66D47D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w:t>
                  </w:r>
                </w:p>
              </w:tc>
            </w:tr>
          </w:tbl>
          <w:p w14:paraId="716590C6">
            <w:pPr>
              <w:pStyle w:val="3"/>
              <w:numPr>
                <w:ilvl w:val="1"/>
                <w:numId w:val="0"/>
              </w:numPr>
              <w:bidi w:val="0"/>
              <w:ind w:leftChars="0"/>
              <w:rPr>
                <w:rFonts w:hint="default" w:ascii="Times New Roman" w:hAnsi="Times New Roman" w:cs="Times New Roman"/>
                <w:color w:val="auto"/>
                <w:sz w:val="28"/>
                <w:szCs w:val="22"/>
                <w:lang w:val="en-US" w:eastAsia="zh-CN"/>
              </w:rPr>
            </w:pPr>
            <w:r>
              <w:rPr>
                <w:rFonts w:hint="eastAsia" w:cs="Times New Roman"/>
                <w:color w:val="auto"/>
                <w:sz w:val="28"/>
                <w:szCs w:val="22"/>
                <w:lang w:val="en-US" w:eastAsia="zh-CN"/>
              </w:rPr>
              <w:t>7</w:t>
            </w:r>
            <w:r>
              <w:rPr>
                <w:rFonts w:hint="default" w:ascii="Times New Roman" w:hAnsi="Times New Roman" w:cs="Times New Roman"/>
                <w:color w:val="auto"/>
                <w:sz w:val="28"/>
                <w:szCs w:val="22"/>
                <w:lang w:val="en-US" w:eastAsia="zh-CN"/>
              </w:rPr>
              <w:t>土石方平衡</w:t>
            </w:r>
          </w:p>
          <w:p w14:paraId="2A085E53">
            <w:pPr>
              <w:rPr>
                <w:rFonts w:hint="default" w:eastAsia="宋体"/>
                <w:color w:val="auto"/>
                <w:sz w:val="24"/>
                <w:szCs w:val="24"/>
                <w:highlight w:val="none"/>
                <w:vertAlign w:val="baseline"/>
                <w:lang w:val="en-US" w:eastAsia="zh-CN"/>
              </w:rPr>
            </w:pPr>
            <w:r>
              <w:rPr>
                <w:rFonts w:hint="eastAsia"/>
                <w:color w:val="auto"/>
                <w:sz w:val="24"/>
                <w:szCs w:val="24"/>
                <w:highlight w:val="none"/>
              </w:rPr>
              <w:t>本</w:t>
            </w:r>
            <w:r>
              <w:rPr>
                <w:rFonts w:hint="eastAsia"/>
                <w:color w:val="auto"/>
                <w:sz w:val="24"/>
                <w:szCs w:val="24"/>
                <w:highlight w:val="none"/>
                <w:lang w:val="en-US" w:eastAsia="zh-CN"/>
              </w:rPr>
              <w:t>项目</w:t>
            </w:r>
            <w:r>
              <w:rPr>
                <w:color w:val="auto"/>
                <w:sz w:val="24"/>
                <w:szCs w:val="24"/>
                <w:highlight w:val="none"/>
              </w:rPr>
              <w:t>挖方为</w:t>
            </w:r>
            <w:r>
              <w:rPr>
                <w:rFonts w:hint="eastAsia"/>
                <w:color w:val="auto"/>
                <w:sz w:val="24"/>
                <w:szCs w:val="24"/>
                <w:highlight w:val="none"/>
                <w:lang w:val="en-US" w:eastAsia="zh-CN"/>
              </w:rPr>
              <w:t>423653</w:t>
            </w:r>
            <w:r>
              <w:rPr>
                <w:color w:val="auto"/>
                <w:sz w:val="24"/>
                <w:szCs w:val="24"/>
                <w:highlight w:val="none"/>
              </w:rPr>
              <w:t>m</w:t>
            </w:r>
            <w:r>
              <w:rPr>
                <w:color w:val="auto"/>
                <w:sz w:val="24"/>
                <w:szCs w:val="24"/>
                <w:highlight w:val="none"/>
                <w:vertAlign w:val="superscript"/>
              </w:rPr>
              <w:t>3</w:t>
            </w:r>
            <w:r>
              <w:rPr>
                <w:color w:val="auto"/>
                <w:sz w:val="24"/>
                <w:szCs w:val="24"/>
                <w:highlight w:val="none"/>
              </w:rPr>
              <w:t>，填方</w:t>
            </w:r>
            <w:r>
              <w:rPr>
                <w:rFonts w:hint="eastAsia"/>
                <w:color w:val="auto"/>
                <w:sz w:val="24"/>
                <w:szCs w:val="24"/>
                <w:highlight w:val="none"/>
                <w:lang w:val="en-US" w:eastAsia="zh-CN"/>
              </w:rPr>
              <w:t>294999</w:t>
            </w:r>
            <w:r>
              <w:rPr>
                <w:color w:val="auto"/>
                <w:sz w:val="24"/>
                <w:szCs w:val="24"/>
                <w:highlight w:val="none"/>
              </w:rPr>
              <w:t>m</w:t>
            </w:r>
            <w:r>
              <w:rPr>
                <w:color w:val="auto"/>
                <w:sz w:val="24"/>
                <w:szCs w:val="24"/>
                <w:highlight w:val="none"/>
                <w:vertAlign w:val="superscript"/>
              </w:rPr>
              <w:t>3</w:t>
            </w:r>
            <w:r>
              <w:rPr>
                <w:color w:val="auto"/>
                <w:sz w:val="24"/>
                <w:szCs w:val="24"/>
                <w:highlight w:val="none"/>
              </w:rPr>
              <w:t>，借方为</w:t>
            </w:r>
            <w:r>
              <w:rPr>
                <w:rFonts w:hint="eastAsia"/>
                <w:color w:val="auto"/>
                <w:sz w:val="24"/>
                <w:szCs w:val="24"/>
                <w:highlight w:val="none"/>
                <w:lang w:val="en-US" w:eastAsia="zh-CN"/>
              </w:rPr>
              <w:t>294999</w:t>
            </w:r>
            <w:r>
              <w:rPr>
                <w:color w:val="auto"/>
                <w:sz w:val="24"/>
                <w:szCs w:val="24"/>
                <w:highlight w:val="none"/>
              </w:rPr>
              <w:t>m</w:t>
            </w:r>
            <w:r>
              <w:rPr>
                <w:color w:val="auto"/>
                <w:sz w:val="24"/>
                <w:szCs w:val="24"/>
                <w:highlight w:val="none"/>
                <w:vertAlign w:val="superscript"/>
              </w:rPr>
              <w:t>3</w:t>
            </w:r>
            <w:r>
              <w:rPr>
                <w:color w:val="auto"/>
                <w:sz w:val="24"/>
                <w:szCs w:val="24"/>
                <w:highlight w:val="none"/>
              </w:rPr>
              <w:t>，</w:t>
            </w:r>
            <w:r>
              <w:rPr>
                <w:rFonts w:hint="eastAsia"/>
                <w:color w:val="auto"/>
                <w:sz w:val="24"/>
                <w:szCs w:val="24"/>
                <w:highlight w:val="none"/>
                <w:lang w:val="en-US" w:eastAsia="zh-CN"/>
              </w:rPr>
              <w:t>弃方423653</w:t>
            </w:r>
            <w:r>
              <w:rPr>
                <w:color w:val="auto"/>
                <w:sz w:val="24"/>
                <w:szCs w:val="24"/>
                <w:highlight w:val="none"/>
              </w:rPr>
              <w:t>m</w:t>
            </w:r>
            <w:r>
              <w:rPr>
                <w:color w:val="auto"/>
                <w:sz w:val="24"/>
                <w:szCs w:val="24"/>
                <w:highlight w:val="none"/>
                <w:vertAlign w:val="superscript"/>
              </w:rPr>
              <w:t>3</w:t>
            </w:r>
            <w:r>
              <w:rPr>
                <w:rFonts w:hint="eastAsia"/>
                <w:color w:val="auto"/>
                <w:sz w:val="24"/>
                <w:szCs w:val="24"/>
                <w:highlight w:val="none"/>
                <w:vertAlign w:val="baseline"/>
                <w:lang w:eastAsia="zh-CN"/>
              </w:rPr>
              <w:t>，</w:t>
            </w:r>
            <w:r>
              <w:rPr>
                <w:rFonts w:hint="eastAsia"/>
                <w:color w:val="auto"/>
                <w:sz w:val="24"/>
                <w:szCs w:val="24"/>
                <w:highlight w:val="none"/>
                <w:vertAlign w:val="baseline"/>
                <w:lang w:val="en-US" w:eastAsia="zh-CN"/>
              </w:rPr>
              <w:t>道路借方均从取土场拉运，弃方运至弃土场，挖方和弃方均为天然方，填方和借方为压实方</w:t>
            </w:r>
            <w:r>
              <w:rPr>
                <w:rFonts w:hint="eastAsia" w:eastAsia="宋体"/>
                <w:color w:val="auto"/>
                <w:sz w:val="24"/>
                <w:szCs w:val="24"/>
                <w:highlight w:val="none"/>
                <w:vertAlign w:val="baseline"/>
                <w:lang w:val="en-US" w:eastAsia="zh-CN"/>
              </w:rPr>
              <w:t>。</w:t>
            </w:r>
          </w:p>
          <w:p w14:paraId="234D263F">
            <w:p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本项目土石方情况见表2-</w:t>
            </w:r>
            <w:r>
              <w:rPr>
                <w:rFonts w:hint="eastAsia" w:cs="Times New Roman"/>
                <w:color w:val="auto"/>
                <w:sz w:val="24"/>
                <w:szCs w:val="24"/>
                <w:lang w:val="en-US" w:eastAsia="zh-CN"/>
              </w:rPr>
              <w:t>7</w:t>
            </w:r>
            <w:r>
              <w:rPr>
                <w:rFonts w:hint="default" w:ascii="Times New Roman" w:hAnsi="Times New Roman" w:cs="Times New Roman"/>
                <w:color w:val="auto"/>
                <w:sz w:val="24"/>
                <w:szCs w:val="24"/>
                <w:lang w:val="en-US" w:eastAsia="zh-CN"/>
              </w:rPr>
              <w:t>。</w:t>
            </w:r>
          </w:p>
          <w:p w14:paraId="7A8A3F22">
            <w:pPr>
              <w:pStyle w:val="35"/>
              <w:bidi w:val="0"/>
              <w:spacing w:line="240" w:lineRule="auto"/>
              <w:ind w:left="0" w:leftChars="0" w:firstLine="0" w:firstLineChars="0"/>
              <w:jc w:val="center"/>
              <w:rPr>
                <w:rFonts w:hint="default" w:ascii="Times New Roman" w:hAnsi="Times New Roman" w:cs="Times New Roman"/>
                <w:color w:val="auto"/>
                <w:sz w:val="21"/>
                <w:szCs w:val="18"/>
                <w:highlight w:val="none"/>
                <w:lang w:val="en-US" w:eastAsia="zh-CN"/>
              </w:rPr>
            </w:pPr>
            <w:r>
              <w:rPr>
                <w:rFonts w:hint="default" w:ascii="Times New Roman" w:hAnsi="Times New Roman" w:cs="Times New Roman"/>
                <w:color w:val="auto"/>
                <w:sz w:val="21"/>
                <w:szCs w:val="18"/>
                <w:highlight w:val="none"/>
                <w:lang w:val="en-US" w:eastAsia="zh-CN"/>
              </w:rPr>
              <w:t>表2-</w:t>
            </w:r>
            <w:r>
              <w:rPr>
                <w:rFonts w:hint="eastAsia" w:ascii="Times New Roman" w:hAnsi="Times New Roman" w:cs="Times New Roman"/>
                <w:color w:val="auto"/>
                <w:sz w:val="21"/>
                <w:szCs w:val="18"/>
                <w:highlight w:val="none"/>
                <w:lang w:val="en-US" w:eastAsia="zh-CN"/>
              </w:rPr>
              <w:t>7</w:t>
            </w:r>
            <w:r>
              <w:rPr>
                <w:rFonts w:hint="default" w:ascii="Times New Roman" w:hAnsi="Times New Roman" w:cs="Times New Roman"/>
                <w:color w:val="auto"/>
                <w:sz w:val="21"/>
                <w:szCs w:val="18"/>
                <w:highlight w:val="none"/>
                <w:lang w:val="en-US" w:eastAsia="zh-CN"/>
              </w:rPr>
              <w:t>土石方平衡表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1257"/>
              <w:gridCol w:w="879"/>
              <w:gridCol w:w="852"/>
              <w:gridCol w:w="1720"/>
              <w:gridCol w:w="1716"/>
              <w:gridCol w:w="862"/>
              <w:gridCol w:w="863"/>
            </w:tblGrid>
            <w:tr w14:paraId="4A85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993" w:type="pct"/>
                  <w:gridSpan w:val="2"/>
                  <w:vMerge w:val="restart"/>
                  <w:vAlign w:val="center"/>
                </w:tcPr>
                <w:p w14:paraId="5DCC2C2B">
                  <w:pPr>
                    <w:pStyle w:val="34"/>
                    <w:bidi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工程</w:t>
                  </w:r>
                </w:p>
              </w:tc>
              <w:tc>
                <w:tcPr>
                  <w:tcW w:w="1006" w:type="pct"/>
                  <w:gridSpan w:val="2"/>
                  <w:vAlign w:val="center"/>
                </w:tcPr>
                <w:p w14:paraId="57A4D621">
                  <w:pPr>
                    <w:pStyle w:val="34"/>
                    <w:bidi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挖方</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highlight w:val="none"/>
                      <w:vertAlign w:val="superscript"/>
                      <w:lang w:val="en-US" w:eastAsia="zh-CN"/>
                    </w:rPr>
                    <w:t>3</w:t>
                  </w:r>
                  <w:r>
                    <w:rPr>
                      <w:rFonts w:hint="default" w:ascii="Times New Roman" w:hAnsi="Times New Roman" w:cs="Times New Roman"/>
                      <w:color w:val="auto"/>
                      <w:highlight w:val="none"/>
                      <w:lang w:eastAsia="zh-CN"/>
                    </w:rPr>
                    <w:t>）</w:t>
                  </w:r>
                </w:p>
              </w:tc>
              <w:tc>
                <w:tcPr>
                  <w:tcW w:w="999" w:type="pct"/>
                  <w:vMerge w:val="restart"/>
                  <w:shd w:val="clear" w:color="auto" w:fill="auto"/>
                  <w:vAlign w:val="center"/>
                </w:tcPr>
                <w:p w14:paraId="7D0F978C">
                  <w:pPr>
                    <w:pStyle w:val="34"/>
                    <w:bidi w:val="0"/>
                    <w:ind w:left="0" w:leftChars="0"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借方</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highlight w:val="none"/>
                      <w:vertAlign w:val="superscript"/>
                      <w:lang w:val="en-US" w:eastAsia="zh-CN"/>
                    </w:rPr>
                    <w:t>3</w:t>
                  </w:r>
                  <w:r>
                    <w:rPr>
                      <w:rFonts w:hint="default" w:ascii="Times New Roman" w:hAnsi="Times New Roman" w:cs="Times New Roman"/>
                      <w:color w:val="auto"/>
                      <w:highlight w:val="none"/>
                      <w:lang w:val="en-US" w:eastAsia="zh-CN"/>
                    </w:rPr>
                    <w:t>）</w:t>
                  </w:r>
                </w:p>
              </w:tc>
              <w:tc>
                <w:tcPr>
                  <w:tcW w:w="997" w:type="pct"/>
                  <w:vMerge w:val="restart"/>
                  <w:shd w:val="clear" w:color="auto" w:fill="auto"/>
                  <w:vAlign w:val="center"/>
                </w:tcPr>
                <w:p w14:paraId="7F42962E">
                  <w:pPr>
                    <w:pStyle w:val="34"/>
                    <w:bidi w:val="0"/>
                    <w:ind w:left="0" w:leftChars="0"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填方</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highlight w:val="none"/>
                      <w:vertAlign w:val="superscript"/>
                      <w:lang w:val="en-US" w:eastAsia="zh-CN"/>
                    </w:rPr>
                    <w:t>3</w:t>
                  </w:r>
                  <w:r>
                    <w:rPr>
                      <w:rFonts w:hint="default" w:ascii="Times New Roman" w:hAnsi="Times New Roman" w:cs="Times New Roman"/>
                      <w:color w:val="auto"/>
                      <w:highlight w:val="none"/>
                      <w:lang w:val="en-US" w:eastAsia="zh-CN"/>
                    </w:rPr>
                    <w:t>）</w:t>
                  </w:r>
                </w:p>
              </w:tc>
              <w:tc>
                <w:tcPr>
                  <w:tcW w:w="1002" w:type="pct"/>
                  <w:gridSpan w:val="2"/>
                  <w:vAlign w:val="center"/>
                </w:tcPr>
                <w:p w14:paraId="4C8D7354">
                  <w:pPr>
                    <w:pStyle w:val="34"/>
                    <w:bidi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弃方</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highlight w:val="none"/>
                      <w:vertAlign w:val="superscript"/>
                      <w:lang w:val="en-US" w:eastAsia="zh-CN"/>
                    </w:rPr>
                    <w:t>3</w:t>
                  </w:r>
                  <w:r>
                    <w:rPr>
                      <w:rFonts w:hint="default" w:ascii="Times New Roman" w:hAnsi="Times New Roman" w:cs="Times New Roman"/>
                      <w:color w:val="auto"/>
                      <w:highlight w:val="none"/>
                      <w:lang w:val="en-US" w:eastAsia="zh-CN"/>
                    </w:rPr>
                    <w:t>）</w:t>
                  </w:r>
                </w:p>
              </w:tc>
            </w:tr>
            <w:tr w14:paraId="61AE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993" w:type="pct"/>
                  <w:gridSpan w:val="2"/>
                  <w:vMerge w:val="continue"/>
                  <w:vAlign w:val="center"/>
                </w:tcPr>
                <w:p w14:paraId="746CCB4D">
                  <w:pPr>
                    <w:pStyle w:val="34"/>
                    <w:bidi w:val="0"/>
                    <w:jc w:val="center"/>
                    <w:rPr>
                      <w:color w:val="auto"/>
                    </w:rPr>
                  </w:pPr>
                </w:p>
              </w:tc>
              <w:tc>
                <w:tcPr>
                  <w:tcW w:w="511" w:type="pct"/>
                  <w:vAlign w:val="center"/>
                </w:tcPr>
                <w:p w14:paraId="07D3841D">
                  <w:pPr>
                    <w:pStyle w:val="34"/>
                    <w:bidi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挖土</w:t>
                  </w:r>
                </w:p>
              </w:tc>
              <w:tc>
                <w:tcPr>
                  <w:tcW w:w="495" w:type="pct"/>
                  <w:vAlign w:val="center"/>
                </w:tcPr>
                <w:p w14:paraId="10CE88A2">
                  <w:pPr>
                    <w:pStyle w:val="34"/>
                    <w:bidi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挖石</w:t>
                  </w:r>
                </w:p>
              </w:tc>
              <w:tc>
                <w:tcPr>
                  <w:tcW w:w="999" w:type="pct"/>
                  <w:vMerge w:val="continue"/>
                  <w:shd w:val="clear" w:color="auto" w:fill="auto"/>
                  <w:vAlign w:val="center"/>
                </w:tcPr>
                <w:p w14:paraId="2D6FE85B">
                  <w:pPr>
                    <w:pStyle w:val="34"/>
                    <w:bidi w:val="0"/>
                    <w:jc w:val="center"/>
                    <w:rPr>
                      <w:rFonts w:hint="default" w:ascii="Times New Roman" w:hAnsi="Times New Roman" w:cs="Times New Roman"/>
                      <w:color w:val="auto"/>
                      <w:highlight w:val="none"/>
                    </w:rPr>
                  </w:pPr>
                </w:p>
              </w:tc>
              <w:tc>
                <w:tcPr>
                  <w:tcW w:w="997" w:type="pct"/>
                  <w:vMerge w:val="continue"/>
                  <w:shd w:val="clear" w:color="auto" w:fill="auto"/>
                  <w:vAlign w:val="center"/>
                </w:tcPr>
                <w:p w14:paraId="57DFFFDB">
                  <w:pPr>
                    <w:pStyle w:val="34"/>
                    <w:bidi w:val="0"/>
                    <w:jc w:val="center"/>
                    <w:rPr>
                      <w:rFonts w:hint="default" w:ascii="Times New Roman" w:hAnsi="Times New Roman" w:cs="Times New Roman"/>
                      <w:color w:val="auto"/>
                      <w:highlight w:val="none"/>
                    </w:rPr>
                  </w:pPr>
                </w:p>
              </w:tc>
              <w:tc>
                <w:tcPr>
                  <w:tcW w:w="501" w:type="pct"/>
                  <w:vAlign w:val="center"/>
                </w:tcPr>
                <w:p w14:paraId="4D80B70E">
                  <w:pPr>
                    <w:pStyle w:val="34"/>
                    <w:bidi w:val="0"/>
                    <w:ind w:left="0" w:leftChars="0" w:firstLine="0" w:firstLineChars="0"/>
                    <w:jc w:val="center"/>
                    <w:rPr>
                      <w:rFonts w:hint="default" w:ascii="Times New Roman" w:hAnsi="Times New Roman" w:cs="Times New Roman"/>
                      <w:color w:val="auto"/>
                      <w:highlight w:val="none"/>
                    </w:rPr>
                  </w:pPr>
                  <w:r>
                    <w:rPr>
                      <w:rFonts w:hint="eastAsia" w:cs="Times New Roman"/>
                      <w:color w:val="auto"/>
                      <w:highlight w:val="none"/>
                      <w:lang w:val="en-US" w:eastAsia="zh-CN"/>
                    </w:rPr>
                    <w:t>弃土</w:t>
                  </w:r>
                </w:p>
              </w:tc>
              <w:tc>
                <w:tcPr>
                  <w:tcW w:w="501" w:type="pct"/>
                  <w:vAlign w:val="center"/>
                </w:tcPr>
                <w:p w14:paraId="0132D1BB">
                  <w:pPr>
                    <w:pStyle w:val="34"/>
                    <w:bidi w:val="0"/>
                    <w:ind w:left="0" w:leftChars="0" w:firstLine="0" w:firstLineChars="0"/>
                    <w:jc w:val="center"/>
                    <w:rPr>
                      <w:rFonts w:hint="default" w:ascii="Times New Roman" w:hAnsi="Times New Roman" w:cs="Times New Roman"/>
                      <w:color w:val="auto"/>
                      <w:highlight w:val="none"/>
                      <w:lang w:val="en-US"/>
                    </w:rPr>
                  </w:pPr>
                  <w:r>
                    <w:rPr>
                      <w:rFonts w:hint="eastAsia" w:cs="Times New Roman"/>
                      <w:color w:val="auto"/>
                      <w:highlight w:val="none"/>
                      <w:lang w:val="en-US" w:eastAsia="zh-CN"/>
                    </w:rPr>
                    <w:t>弃石</w:t>
                  </w:r>
                </w:p>
              </w:tc>
            </w:tr>
            <w:tr w14:paraId="2D27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Merge w:val="restart"/>
                  <w:vAlign w:val="center"/>
                </w:tcPr>
                <w:p w14:paraId="00743A6C">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路基工程</w:t>
                  </w:r>
                </w:p>
              </w:tc>
              <w:tc>
                <w:tcPr>
                  <w:tcW w:w="730" w:type="pct"/>
                  <w:vAlign w:val="center"/>
                </w:tcPr>
                <w:p w14:paraId="3195325C">
                  <w:pPr>
                    <w:pStyle w:val="34"/>
                    <w:bidi w:val="0"/>
                    <w:ind w:left="0" w:leftChars="0" w:right="0" w:rightChars="0" w:firstLine="0" w:firstLineChars="0"/>
                    <w:jc w:val="center"/>
                    <w:rPr>
                      <w:rFonts w:hint="default" w:cs="Times New Roman"/>
                      <w:color w:val="auto"/>
                      <w:kern w:val="0"/>
                      <w:sz w:val="21"/>
                      <w:szCs w:val="21"/>
                      <w:lang w:val="en-US" w:eastAsia="zh-CN" w:bidi="ar-SA"/>
                    </w:rPr>
                  </w:pPr>
                  <w:r>
                    <w:rPr>
                      <w:rFonts w:hint="eastAsia" w:cs="Times New Roman"/>
                      <w:color w:val="auto"/>
                      <w:kern w:val="0"/>
                      <w:sz w:val="21"/>
                      <w:szCs w:val="21"/>
                      <w:lang w:val="en-US" w:eastAsia="zh-CN" w:bidi="ar-SA"/>
                    </w:rPr>
                    <w:t>纬二路</w:t>
                  </w:r>
                </w:p>
              </w:tc>
              <w:tc>
                <w:tcPr>
                  <w:tcW w:w="511" w:type="pct"/>
                  <w:vAlign w:val="center"/>
                </w:tcPr>
                <w:p w14:paraId="684214AA">
                  <w:pPr>
                    <w:pStyle w:val="34"/>
                    <w:bidi w:val="0"/>
                    <w:jc w:val="center"/>
                    <w:rPr>
                      <w:rFonts w:hint="default" w:ascii="Times New Roman" w:hAnsi="Times New Roman" w:cs="Times New Roman"/>
                      <w:color w:val="auto"/>
                      <w:lang w:val="en-US" w:eastAsia="zh-CN"/>
                    </w:rPr>
                  </w:pPr>
                  <w:r>
                    <w:rPr>
                      <w:rFonts w:hint="eastAsia" w:cs="Times New Roman"/>
                      <w:color w:val="auto"/>
                      <w:lang w:val="en-US" w:eastAsia="zh-CN"/>
                    </w:rPr>
                    <w:t>55791</w:t>
                  </w:r>
                </w:p>
              </w:tc>
              <w:tc>
                <w:tcPr>
                  <w:tcW w:w="495" w:type="pct"/>
                  <w:vAlign w:val="center"/>
                </w:tcPr>
                <w:p w14:paraId="4D516F99">
                  <w:pPr>
                    <w:pStyle w:val="34"/>
                    <w:bidi w:val="0"/>
                    <w:jc w:val="center"/>
                    <w:rPr>
                      <w:rFonts w:hint="default" w:ascii="Times New Roman" w:hAnsi="Times New Roman" w:cs="Times New Roman"/>
                      <w:color w:val="auto"/>
                      <w:lang w:val="en-US" w:eastAsia="zh-CN"/>
                    </w:rPr>
                  </w:pPr>
                  <w:r>
                    <w:rPr>
                      <w:rFonts w:hint="eastAsia" w:cs="Times New Roman"/>
                      <w:color w:val="auto"/>
                      <w:lang w:val="en-US" w:eastAsia="zh-CN"/>
                    </w:rPr>
                    <w:t>11628</w:t>
                  </w:r>
                </w:p>
              </w:tc>
              <w:tc>
                <w:tcPr>
                  <w:tcW w:w="999" w:type="pct"/>
                  <w:shd w:val="clear" w:color="auto" w:fill="auto"/>
                  <w:vAlign w:val="center"/>
                </w:tcPr>
                <w:p w14:paraId="6020B55F">
                  <w:pPr>
                    <w:pStyle w:val="34"/>
                    <w:bidi w:val="0"/>
                    <w:ind w:left="0" w:lef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12102</w:t>
                  </w:r>
                </w:p>
              </w:tc>
              <w:tc>
                <w:tcPr>
                  <w:tcW w:w="997" w:type="pct"/>
                  <w:shd w:val="clear" w:color="auto" w:fill="auto"/>
                  <w:vAlign w:val="center"/>
                </w:tcPr>
                <w:p w14:paraId="37E40850">
                  <w:pPr>
                    <w:pStyle w:val="34"/>
                    <w:bidi w:val="0"/>
                    <w:ind w:left="0" w:lef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12102</w:t>
                  </w:r>
                </w:p>
              </w:tc>
              <w:tc>
                <w:tcPr>
                  <w:tcW w:w="501" w:type="pct"/>
                  <w:vAlign w:val="center"/>
                </w:tcPr>
                <w:p w14:paraId="6102F831">
                  <w:pPr>
                    <w:pStyle w:val="34"/>
                    <w:bidi w:val="0"/>
                    <w:jc w:val="center"/>
                    <w:rPr>
                      <w:rFonts w:hint="default" w:ascii="Times New Roman" w:hAnsi="Times New Roman" w:cs="Times New Roman"/>
                      <w:color w:val="auto"/>
                      <w:lang w:val="en-US" w:eastAsia="zh-CN"/>
                    </w:rPr>
                  </w:pPr>
                  <w:r>
                    <w:rPr>
                      <w:rFonts w:hint="eastAsia" w:cs="Times New Roman"/>
                      <w:color w:val="auto"/>
                      <w:lang w:val="en-US" w:eastAsia="zh-CN"/>
                    </w:rPr>
                    <w:t>55791</w:t>
                  </w:r>
                </w:p>
              </w:tc>
              <w:tc>
                <w:tcPr>
                  <w:tcW w:w="501" w:type="pct"/>
                  <w:vAlign w:val="center"/>
                </w:tcPr>
                <w:p w14:paraId="1259E39A">
                  <w:pPr>
                    <w:pStyle w:val="34"/>
                    <w:bidi w:val="0"/>
                    <w:jc w:val="center"/>
                    <w:rPr>
                      <w:rFonts w:hint="default" w:ascii="Times New Roman" w:hAnsi="Times New Roman" w:cs="Times New Roman"/>
                      <w:color w:val="auto"/>
                      <w:lang w:val="en-US" w:eastAsia="zh-CN"/>
                    </w:rPr>
                  </w:pPr>
                  <w:r>
                    <w:rPr>
                      <w:rFonts w:hint="eastAsia" w:cs="Times New Roman"/>
                      <w:color w:val="auto"/>
                      <w:lang w:val="en-US" w:eastAsia="zh-CN"/>
                    </w:rPr>
                    <w:t>11628</w:t>
                  </w:r>
                </w:p>
              </w:tc>
            </w:tr>
            <w:tr w14:paraId="3DFD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Merge w:val="continue"/>
                  <w:vAlign w:val="center"/>
                </w:tcPr>
                <w:p w14:paraId="5DDA7BA0">
                  <w:pPr>
                    <w:pStyle w:val="34"/>
                    <w:bidi w:val="0"/>
                    <w:ind w:left="0" w:leftChars="0" w:right="0" w:rightChars="0" w:firstLine="0" w:firstLineChars="0"/>
                    <w:jc w:val="center"/>
                    <w:rPr>
                      <w:rFonts w:hint="eastAsia" w:cs="Times New Roman"/>
                      <w:color w:val="auto"/>
                      <w:kern w:val="0"/>
                      <w:sz w:val="21"/>
                      <w:szCs w:val="21"/>
                      <w:lang w:val="en-US" w:eastAsia="zh-CN" w:bidi="ar-SA"/>
                    </w:rPr>
                  </w:pPr>
                </w:p>
              </w:tc>
              <w:tc>
                <w:tcPr>
                  <w:tcW w:w="730" w:type="pct"/>
                  <w:vAlign w:val="center"/>
                </w:tcPr>
                <w:p w14:paraId="3F0435E4">
                  <w:pPr>
                    <w:pStyle w:val="34"/>
                    <w:bidi w:val="0"/>
                    <w:ind w:left="0" w:leftChars="0" w:right="0" w:rightChars="0" w:firstLine="0" w:firstLineChars="0"/>
                    <w:jc w:val="center"/>
                    <w:rPr>
                      <w:rFonts w:hint="default" w:cs="Times New Roman"/>
                      <w:color w:val="auto"/>
                      <w:kern w:val="0"/>
                      <w:sz w:val="21"/>
                      <w:szCs w:val="21"/>
                      <w:lang w:val="en-US" w:eastAsia="zh-CN" w:bidi="ar-SA"/>
                    </w:rPr>
                  </w:pPr>
                  <w:r>
                    <w:rPr>
                      <w:rFonts w:hint="eastAsia" w:cs="Times New Roman"/>
                      <w:color w:val="auto"/>
                      <w:kern w:val="0"/>
                      <w:sz w:val="21"/>
                      <w:szCs w:val="21"/>
                      <w:lang w:val="en-US" w:eastAsia="zh-CN" w:bidi="ar-SA"/>
                    </w:rPr>
                    <w:t>经二路</w:t>
                  </w:r>
                </w:p>
              </w:tc>
              <w:tc>
                <w:tcPr>
                  <w:tcW w:w="511" w:type="pct"/>
                  <w:vAlign w:val="center"/>
                </w:tcPr>
                <w:p w14:paraId="3C38E021">
                  <w:pPr>
                    <w:pStyle w:val="34"/>
                    <w:bidi w:val="0"/>
                    <w:ind w:left="0" w:leftChars="0" w:firstLine="0" w:firstLineChars="0"/>
                    <w:jc w:val="center"/>
                    <w:rPr>
                      <w:rFonts w:hint="default" w:cs="Times New Roman"/>
                      <w:color w:val="auto"/>
                      <w:lang w:val="en-US" w:eastAsia="zh-CN"/>
                    </w:rPr>
                  </w:pPr>
                  <w:r>
                    <w:rPr>
                      <w:rFonts w:hint="eastAsia" w:cs="Times New Roman"/>
                      <w:color w:val="auto"/>
                      <w:lang w:val="en-US" w:eastAsia="zh-CN"/>
                    </w:rPr>
                    <w:t>35285</w:t>
                  </w:r>
                </w:p>
              </w:tc>
              <w:tc>
                <w:tcPr>
                  <w:tcW w:w="495" w:type="pct"/>
                  <w:vAlign w:val="center"/>
                </w:tcPr>
                <w:p w14:paraId="1B1C3A4B">
                  <w:pPr>
                    <w:pStyle w:val="34"/>
                    <w:bidi w:val="0"/>
                    <w:ind w:left="0" w:leftChars="0" w:firstLine="0" w:firstLineChars="0"/>
                    <w:jc w:val="center"/>
                    <w:rPr>
                      <w:rFonts w:hint="default" w:cs="Times New Roman"/>
                      <w:color w:val="auto"/>
                      <w:lang w:val="en-US" w:eastAsia="zh-CN"/>
                    </w:rPr>
                  </w:pPr>
                  <w:r>
                    <w:rPr>
                      <w:rFonts w:hint="eastAsia" w:cs="Times New Roman"/>
                      <w:color w:val="auto"/>
                      <w:lang w:val="en-US" w:eastAsia="zh-CN"/>
                    </w:rPr>
                    <w:t>8821</w:t>
                  </w:r>
                </w:p>
              </w:tc>
              <w:tc>
                <w:tcPr>
                  <w:tcW w:w="999" w:type="pct"/>
                  <w:shd w:val="clear" w:color="auto" w:fill="auto"/>
                  <w:vAlign w:val="center"/>
                </w:tcPr>
                <w:p w14:paraId="00A5DC5D">
                  <w:pPr>
                    <w:pStyle w:val="34"/>
                    <w:bidi w:val="0"/>
                    <w:ind w:left="0" w:leftChars="0" w:firstLine="0" w:firstLineChars="0"/>
                    <w:jc w:val="center"/>
                    <w:rPr>
                      <w:rFonts w:hint="default" w:cs="Times New Roman"/>
                      <w:color w:val="auto"/>
                      <w:kern w:val="0"/>
                      <w:sz w:val="21"/>
                      <w:szCs w:val="21"/>
                      <w:lang w:val="en-US" w:eastAsia="zh-CN" w:bidi="ar-SA"/>
                    </w:rPr>
                  </w:pPr>
                  <w:r>
                    <w:rPr>
                      <w:rFonts w:hint="eastAsia" w:cs="Times New Roman"/>
                      <w:color w:val="auto"/>
                      <w:kern w:val="0"/>
                      <w:sz w:val="21"/>
                      <w:szCs w:val="21"/>
                      <w:lang w:val="en-US" w:eastAsia="zh-CN" w:bidi="ar-SA"/>
                    </w:rPr>
                    <w:t>7184</w:t>
                  </w:r>
                </w:p>
              </w:tc>
              <w:tc>
                <w:tcPr>
                  <w:tcW w:w="997" w:type="pct"/>
                  <w:shd w:val="clear" w:color="auto" w:fill="auto"/>
                  <w:vAlign w:val="center"/>
                </w:tcPr>
                <w:p w14:paraId="1C783F9D">
                  <w:pPr>
                    <w:pStyle w:val="34"/>
                    <w:bidi w:val="0"/>
                    <w:ind w:left="0" w:leftChars="0" w:firstLine="0" w:firstLineChars="0"/>
                    <w:jc w:val="center"/>
                    <w:rPr>
                      <w:rFonts w:hint="default" w:cs="Times New Roman"/>
                      <w:color w:val="auto"/>
                      <w:kern w:val="0"/>
                      <w:sz w:val="21"/>
                      <w:szCs w:val="21"/>
                      <w:lang w:val="en-US" w:eastAsia="zh-CN" w:bidi="ar-SA"/>
                    </w:rPr>
                  </w:pPr>
                  <w:r>
                    <w:rPr>
                      <w:rFonts w:hint="eastAsia" w:cs="Times New Roman"/>
                      <w:color w:val="auto"/>
                      <w:kern w:val="0"/>
                      <w:sz w:val="21"/>
                      <w:szCs w:val="21"/>
                      <w:lang w:val="en-US" w:eastAsia="zh-CN" w:bidi="ar-SA"/>
                    </w:rPr>
                    <w:t>7184</w:t>
                  </w:r>
                </w:p>
              </w:tc>
              <w:tc>
                <w:tcPr>
                  <w:tcW w:w="501" w:type="pct"/>
                  <w:vAlign w:val="center"/>
                </w:tcPr>
                <w:p w14:paraId="5870174E">
                  <w:pPr>
                    <w:pStyle w:val="34"/>
                    <w:bidi w:val="0"/>
                    <w:ind w:left="0" w:leftChars="0"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35285</w:t>
                  </w:r>
                </w:p>
              </w:tc>
              <w:tc>
                <w:tcPr>
                  <w:tcW w:w="501" w:type="pct"/>
                  <w:vAlign w:val="center"/>
                </w:tcPr>
                <w:p w14:paraId="07BBD440">
                  <w:pPr>
                    <w:pStyle w:val="34"/>
                    <w:bidi w:val="0"/>
                    <w:ind w:left="0" w:leftChars="0"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8812</w:t>
                  </w:r>
                </w:p>
              </w:tc>
            </w:tr>
            <w:tr w14:paraId="08E9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Merge w:val="continue"/>
                  <w:vAlign w:val="center"/>
                </w:tcPr>
                <w:p w14:paraId="525D0DAF">
                  <w:pPr>
                    <w:pStyle w:val="34"/>
                    <w:bidi w:val="0"/>
                    <w:ind w:left="0" w:leftChars="0" w:right="0" w:rightChars="0" w:firstLine="0" w:firstLineChars="0"/>
                    <w:jc w:val="center"/>
                    <w:rPr>
                      <w:rFonts w:hint="eastAsia" w:cs="Times New Roman"/>
                      <w:color w:val="auto"/>
                      <w:kern w:val="0"/>
                      <w:sz w:val="21"/>
                      <w:szCs w:val="21"/>
                      <w:lang w:val="en-US" w:eastAsia="zh-CN" w:bidi="ar-SA"/>
                    </w:rPr>
                  </w:pPr>
                </w:p>
              </w:tc>
              <w:tc>
                <w:tcPr>
                  <w:tcW w:w="730" w:type="pct"/>
                  <w:vAlign w:val="center"/>
                </w:tcPr>
                <w:p w14:paraId="77B53D92">
                  <w:pPr>
                    <w:pStyle w:val="34"/>
                    <w:bidi w:val="0"/>
                    <w:ind w:left="0" w:leftChars="0" w:right="0" w:rightChars="0" w:firstLine="0" w:firstLineChars="0"/>
                    <w:jc w:val="center"/>
                    <w:rPr>
                      <w:rFonts w:hint="default" w:cs="Times New Roman"/>
                      <w:color w:val="auto"/>
                      <w:kern w:val="0"/>
                      <w:sz w:val="21"/>
                      <w:szCs w:val="21"/>
                      <w:lang w:val="en-US" w:eastAsia="zh-CN" w:bidi="ar-SA"/>
                    </w:rPr>
                  </w:pPr>
                  <w:r>
                    <w:rPr>
                      <w:rFonts w:hint="eastAsia" w:cs="Times New Roman"/>
                      <w:color w:val="auto"/>
                      <w:kern w:val="0"/>
                      <w:sz w:val="21"/>
                      <w:szCs w:val="21"/>
                      <w:lang w:val="en-US" w:eastAsia="zh-CN" w:bidi="ar-SA"/>
                    </w:rPr>
                    <w:t>经三路</w:t>
                  </w:r>
                </w:p>
              </w:tc>
              <w:tc>
                <w:tcPr>
                  <w:tcW w:w="511" w:type="pct"/>
                  <w:vAlign w:val="center"/>
                </w:tcPr>
                <w:p w14:paraId="16CB1D7F">
                  <w:pPr>
                    <w:pStyle w:val="34"/>
                    <w:bidi w:val="0"/>
                    <w:ind w:left="0" w:leftChars="0" w:firstLine="0" w:firstLineChars="0"/>
                    <w:jc w:val="center"/>
                    <w:rPr>
                      <w:rFonts w:hint="default" w:cs="Times New Roman"/>
                      <w:color w:val="auto"/>
                      <w:lang w:val="en-US" w:eastAsia="zh-CN"/>
                    </w:rPr>
                  </w:pPr>
                  <w:r>
                    <w:rPr>
                      <w:rFonts w:hint="eastAsia" w:cs="Times New Roman"/>
                      <w:color w:val="auto"/>
                      <w:lang w:val="en-US" w:eastAsia="zh-CN"/>
                    </w:rPr>
                    <w:t>20720</w:t>
                  </w:r>
                </w:p>
              </w:tc>
              <w:tc>
                <w:tcPr>
                  <w:tcW w:w="495" w:type="pct"/>
                  <w:vAlign w:val="center"/>
                </w:tcPr>
                <w:p w14:paraId="363BE0DF">
                  <w:pPr>
                    <w:pStyle w:val="34"/>
                    <w:bidi w:val="0"/>
                    <w:ind w:left="0" w:leftChars="0" w:firstLine="0" w:firstLineChars="0"/>
                    <w:jc w:val="center"/>
                    <w:rPr>
                      <w:rFonts w:hint="default" w:cs="Times New Roman"/>
                      <w:color w:val="auto"/>
                      <w:lang w:val="en-US" w:eastAsia="zh-CN"/>
                    </w:rPr>
                  </w:pPr>
                  <w:r>
                    <w:rPr>
                      <w:rFonts w:hint="eastAsia" w:cs="Times New Roman"/>
                      <w:color w:val="auto"/>
                      <w:lang w:val="en-US" w:eastAsia="zh-CN"/>
                    </w:rPr>
                    <w:t>5180</w:t>
                  </w:r>
                </w:p>
              </w:tc>
              <w:tc>
                <w:tcPr>
                  <w:tcW w:w="999" w:type="pct"/>
                  <w:shd w:val="clear" w:color="auto" w:fill="auto"/>
                  <w:vAlign w:val="center"/>
                </w:tcPr>
                <w:p w14:paraId="154ABBAF">
                  <w:pPr>
                    <w:pStyle w:val="34"/>
                    <w:bidi w:val="0"/>
                    <w:ind w:left="0" w:leftChars="0" w:firstLine="0" w:firstLineChars="0"/>
                    <w:jc w:val="center"/>
                    <w:rPr>
                      <w:rFonts w:hint="default" w:cs="Times New Roman"/>
                      <w:color w:val="auto"/>
                      <w:kern w:val="0"/>
                      <w:sz w:val="21"/>
                      <w:szCs w:val="21"/>
                      <w:lang w:val="en-US" w:eastAsia="zh-CN" w:bidi="ar-SA"/>
                    </w:rPr>
                  </w:pPr>
                  <w:r>
                    <w:rPr>
                      <w:rFonts w:hint="eastAsia" w:cs="Times New Roman"/>
                      <w:color w:val="auto"/>
                      <w:kern w:val="0"/>
                      <w:sz w:val="21"/>
                      <w:szCs w:val="21"/>
                      <w:lang w:val="en-US" w:eastAsia="zh-CN" w:bidi="ar-SA"/>
                    </w:rPr>
                    <w:t>6308</w:t>
                  </w:r>
                </w:p>
              </w:tc>
              <w:tc>
                <w:tcPr>
                  <w:tcW w:w="997" w:type="pct"/>
                  <w:shd w:val="clear" w:color="auto" w:fill="auto"/>
                  <w:vAlign w:val="center"/>
                </w:tcPr>
                <w:p w14:paraId="20353399">
                  <w:pPr>
                    <w:pStyle w:val="34"/>
                    <w:bidi w:val="0"/>
                    <w:ind w:left="0" w:leftChars="0" w:firstLine="0" w:firstLineChars="0"/>
                    <w:jc w:val="center"/>
                    <w:rPr>
                      <w:rFonts w:hint="default" w:cs="Times New Roman"/>
                      <w:color w:val="auto"/>
                      <w:kern w:val="0"/>
                      <w:sz w:val="21"/>
                      <w:szCs w:val="21"/>
                      <w:lang w:val="en-US" w:eastAsia="zh-CN" w:bidi="ar-SA"/>
                    </w:rPr>
                  </w:pPr>
                  <w:r>
                    <w:rPr>
                      <w:rFonts w:hint="eastAsia" w:cs="Times New Roman"/>
                      <w:color w:val="auto"/>
                      <w:kern w:val="0"/>
                      <w:sz w:val="21"/>
                      <w:szCs w:val="21"/>
                      <w:lang w:val="en-US" w:eastAsia="zh-CN" w:bidi="ar-SA"/>
                    </w:rPr>
                    <w:t>6308</w:t>
                  </w:r>
                </w:p>
              </w:tc>
              <w:tc>
                <w:tcPr>
                  <w:tcW w:w="501" w:type="pct"/>
                  <w:vAlign w:val="center"/>
                </w:tcPr>
                <w:p w14:paraId="426D5044">
                  <w:pPr>
                    <w:pStyle w:val="34"/>
                    <w:bidi w:val="0"/>
                    <w:ind w:left="0" w:leftChars="0"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20720</w:t>
                  </w:r>
                </w:p>
              </w:tc>
              <w:tc>
                <w:tcPr>
                  <w:tcW w:w="501" w:type="pct"/>
                  <w:vAlign w:val="center"/>
                </w:tcPr>
                <w:p w14:paraId="5A9CC754">
                  <w:pPr>
                    <w:pStyle w:val="34"/>
                    <w:bidi w:val="0"/>
                    <w:ind w:left="0" w:leftChars="0"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5180</w:t>
                  </w:r>
                </w:p>
              </w:tc>
            </w:tr>
            <w:tr w14:paraId="63B6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Merge w:val="continue"/>
                  <w:vAlign w:val="center"/>
                </w:tcPr>
                <w:p w14:paraId="2BC09F72">
                  <w:pPr>
                    <w:pStyle w:val="34"/>
                    <w:bidi w:val="0"/>
                    <w:ind w:left="0" w:leftChars="0" w:right="0" w:rightChars="0" w:firstLine="0" w:firstLineChars="0"/>
                    <w:jc w:val="center"/>
                    <w:rPr>
                      <w:rFonts w:hint="default" w:cs="Times New Roman"/>
                      <w:color w:val="auto"/>
                      <w:kern w:val="0"/>
                      <w:sz w:val="21"/>
                      <w:szCs w:val="21"/>
                      <w:lang w:val="en-US" w:eastAsia="zh-CN" w:bidi="ar-SA"/>
                    </w:rPr>
                  </w:pPr>
                </w:p>
              </w:tc>
              <w:tc>
                <w:tcPr>
                  <w:tcW w:w="730" w:type="pct"/>
                  <w:vAlign w:val="center"/>
                </w:tcPr>
                <w:p w14:paraId="7E2CF711">
                  <w:pPr>
                    <w:pStyle w:val="34"/>
                    <w:bidi w:val="0"/>
                    <w:ind w:left="0" w:leftChars="0" w:right="0" w:rightChars="0" w:firstLine="0" w:firstLineChars="0"/>
                    <w:jc w:val="center"/>
                    <w:rPr>
                      <w:rFonts w:hint="default" w:cs="Times New Roman"/>
                      <w:color w:val="auto"/>
                      <w:kern w:val="0"/>
                      <w:sz w:val="21"/>
                      <w:szCs w:val="21"/>
                      <w:lang w:val="en-US" w:eastAsia="zh-CN" w:bidi="ar-SA"/>
                    </w:rPr>
                  </w:pPr>
                  <w:r>
                    <w:rPr>
                      <w:rFonts w:hint="eastAsia" w:cs="Times New Roman"/>
                      <w:color w:val="auto"/>
                      <w:kern w:val="0"/>
                      <w:sz w:val="21"/>
                      <w:szCs w:val="21"/>
                      <w:lang w:val="en-US" w:eastAsia="zh-CN" w:bidi="ar-SA"/>
                    </w:rPr>
                    <w:t>特殊路基工程</w:t>
                  </w:r>
                </w:p>
              </w:tc>
              <w:tc>
                <w:tcPr>
                  <w:tcW w:w="1006" w:type="pct"/>
                  <w:gridSpan w:val="2"/>
                  <w:vAlign w:val="center"/>
                </w:tcPr>
                <w:p w14:paraId="03A765BB">
                  <w:pPr>
                    <w:pStyle w:val="34"/>
                    <w:bidi w:val="0"/>
                    <w:jc w:val="center"/>
                    <w:rPr>
                      <w:rFonts w:hint="default" w:cs="Times New Roman"/>
                      <w:color w:val="auto"/>
                      <w:lang w:val="en-US" w:eastAsia="zh-CN"/>
                    </w:rPr>
                  </w:pPr>
                  <w:r>
                    <w:rPr>
                      <w:rFonts w:hint="eastAsia" w:cs="Times New Roman"/>
                      <w:color w:val="auto"/>
                      <w:lang w:val="en-US" w:eastAsia="zh-CN"/>
                    </w:rPr>
                    <w:t>239347</w:t>
                  </w:r>
                </w:p>
              </w:tc>
              <w:tc>
                <w:tcPr>
                  <w:tcW w:w="999" w:type="pct"/>
                  <w:shd w:val="clear" w:color="auto" w:fill="auto"/>
                  <w:vAlign w:val="center"/>
                </w:tcPr>
                <w:p w14:paraId="069FE71B">
                  <w:pPr>
                    <w:pStyle w:val="34"/>
                    <w:bidi w:val="0"/>
                    <w:ind w:left="0" w:leftChars="0" w:firstLine="0" w:firstLineChars="0"/>
                    <w:jc w:val="center"/>
                    <w:rPr>
                      <w:rFonts w:hint="eastAsia" w:cs="Times New Roman"/>
                      <w:color w:val="auto"/>
                      <w:kern w:val="0"/>
                      <w:sz w:val="21"/>
                      <w:szCs w:val="21"/>
                      <w:lang w:val="en-US" w:eastAsia="zh-CN" w:bidi="ar-SA"/>
                    </w:rPr>
                  </w:pPr>
                  <w:r>
                    <w:rPr>
                      <w:rFonts w:hint="eastAsia" w:cs="Times New Roman"/>
                      <w:color w:val="auto"/>
                      <w:lang w:val="en-US" w:eastAsia="zh-CN"/>
                    </w:rPr>
                    <w:t>239347</w:t>
                  </w:r>
                </w:p>
              </w:tc>
              <w:tc>
                <w:tcPr>
                  <w:tcW w:w="997" w:type="pct"/>
                  <w:shd w:val="clear" w:color="auto" w:fill="auto"/>
                  <w:vAlign w:val="center"/>
                </w:tcPr>
                <w:p w14:paraId="7A380FE3">
                  <w:pPr>
                    <w:pStyle w:val="34"/>
                    <w:bidi w:val="0"/>
                    <w:ind w:left="0" w:leftChars="0" w:firstLine="0" w:firstLineChars="0"/>
                    <w:jc w:val="center"/>
                    <w:rPr>
                      <w:rFonts w:hint="eastAsia" w:cs="Times New Roman"/>
                      <w:color w:val="auto"/>
                      <w:kern w:val="0"/>
                      <w:sz w:val="21"/>
                      <w:szCs w:val="21"/>
                      <w:lang w:val="en-US" w:eastAsia="zh-CN" w:bidi="ar-SA"/>
                    </w:rPr>
                  </w:pPr>
                  <w:r>
                    <w:rPr>
                      <w:rFonts w:hint="eastAsia" w:cs="Times New Roman"/>
                      <w:color w:val="auto"/>
                      <w:lang w:val="en-US" w:eastAsia="zh-CN"/>
                    </w:rPr>
                    <w:t>239347</w:t>
                  </w:r>
                </w:p>
              </w:tc>
              <w:tc>
                <w:tcPr>
                  <w:tcW w:w="1002" w:type="pct"/>
                  <w:gridSpan w:val="2"/>
                  <w:vAlign w:val="center"/>
                </w:tcPr>
                <w:p w14:paraId="72977DDD">
                  <w:pPr>
                    <w:pStyle w:val="34"/>
                    <w:bidi w:val="0"/>
                    <w:jc w:val="center"/>
                    <w:rPr>
                      <w:rFonts w:hint="eastAsia" w:ascii="Times New Roman" w:hAnsi="Times New Roman" w:cs="Times New Roman"/>
                      <w:color w:val="auto"/>
                      <w:lang w:val="en-US" w:eastAsia="zh-CN"/>
                    </w:rPr>
                  </w:pPr>
                  <w:r>
                    <w:rPr>
                      <w:rFonts w:hint="eastAsia" w:cs="Times New Roman"/>
                      <w:color w:val="auto"/>
                      <w:lang w:val="en-US" w:eastAsia="zh-CN"/>
                    </w:rPr>
                    <w:t>239347</w:t>
                  </w:r>
                </w:p>
              </w:tc>
            </w:tr>
            <w:tr w14:paraId="4CC9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pct"/>
                  <w:gridSpan w:val="2"/>
                  <w:vAlign w:val="center"/>
                </w:tcPr>
                <w:p w14:paraId="726C9DA1">
                  <w:pPr>
                    <w:pStyle w:val="34"/>
                    <w:bidi w:val="0"/>
                    <w:ind w:left="0" w:leftChars="0" w:right="0" w:rightChars="0" w:firstLine="0" w:firstLineChars="0"/>
                    <w:jc w:val="center"/>
                    <w:rPr>
                      <w:rFonts w:hint="default" w:cs="Times New Roman"/>
                      <w:color w:val="auto"/>
                      <w:kern w:val="0"/>
                      <w:sz w:val="21"/>
                      <w:szCs w:val="21"/>
                      <w:lang w:val="en-US" w:eastAsia="zh-CN" w:bidi="ar-SA"/>
                    </w:rPr>
                  </w:pPr>
                  <w:r>
                    <w:rPr>
                      <w:rFonts w:hint="eastAsia" w:cs="Times New Roman"/>
                      <w:color w:val="auto"/>
                      <w:kern w:val="0"/>
                      <w:sz w:val="21"/>
                      <w:szCs w:val="21"/>
                      <w:lang w:val="en-US" w:eastAsia="zh-CN" w:bidi="ar-SA"/>
                    </w:rPr>
                    <w:t>平面交叉工程</w:t>
                  </w:r>
                </w:p>
              </w:tc>
              <w:tc>
                <w:tcPr>
                  <w:tcW w:w="1006" w:type="pct"/>
                  <w:gridSpan w:val="2"/>
                  <w:vAlign w:val="center"/>
                </w:tcPr>
                <w:p w14:paraId="489FCEC4">
                  <w:pPr>
                    <w:pStyle w:val="34"/>
                    <w:bidi w:val="0"/>
                    <w:jc w:val="center"/>
                    <w:rPr>
                      <w:rFonts w:hint="default" w:cs="Times New Roman"/>
                      <w:color w:val="auto"/>
                      <w:lang w:val="en-US" w:eastAsia="zh-CN"/>
                    </w:rPr>
                  </w:pPr>
                  <w:r>
                    <w:rPr>
                      <w:rFonts w:hint="eastAsia" w:cs="Times New Roman"/>
                      <w:color w:val="auto"/>
                      <w:lang w:val="en-US" w:eastAsia="zh-CN"/>
                    </w:rPr>
                    <w:t>17146</w:t>
                  </w:r>
                </w:p>
              </w:tc>
              <w:tc>
                <w:tcPr>
                  <w:tcW w:w="999" w:type="pct"/>
                  <w:shd w:val="clear" w:color="auto" w:fill="auto"/>
                  <w:vAlign w:val="center"/>
                </w:tcPr>
                <w:p w14:paraId="133A8962">
                  <w:pPr>
                    <w:pStyle w:val="34"/>
                    <w:bidi w:val="0"/>
                    <w:ind w:left="0" w:leftChars="0" w:firstLine="0" w:firstLineChars="0"/>
                    <w:jc w:val="center"/>
                    <w:rPr>
                      <w:rFonts w:hint="default" w:cs="Times New Roman"/>
                      <w:color w:val="auto"/>
                      <w:kern w:val="0"/>
                      <w:sz w:val="21"/>
                      <w:szCs w:val="21"/>
                      <w:lang w:val="en-US" w:eastAsia="zh-CN" w:bidi="ar-SA"/>
                    </w:rPr>
                  </w:pPr>
                  <w:r>
                    <w:rPr>
                      <w:rFonts w:hint="eastAsia" w:cs="Times New Roman"/>
                      <w:color w:val="auto"/>
                      <w:kern w:val="0"/>
                      <w:sz w:val="21"/>
                      <w:szCs w:val="21"/>
                      <w:lang w:val="en-US" w:eastAsia="zh-CN" w:bidi="ar-SA"/>
                    </w:rPr>
                    <w:t>30058</w:t>
                  </w:r>
                </w:p>
              </w:tc>
              <w:tc>
                <w:tcPr>
                  <w:tcW w:w="997" w:type="pct"/>
                  <w:shd w:val="clear" w:color="auto" w:fill="auto"/>
                  <w:vAlign w:val="center"/>
                </w:tcPr>
                <w:p w14:paraId="1C869CF0">
                  <w:pPr>
                    <w:pStyle w:val="34"/>
                    <w:bidi w:val="0"/>
                    <w:ind w:left="0" w:leftChars="0" w:firstLine="0" w:firstLineChars="0"/>
                    <w:jc w:val="center"/>
                    <w:rPr>
                      <w:rFonts w:hint="default" w:cs="Times New Roman"/>
                      <w:color w:val="auto"/>
                      <w:kern w:val="0"/>
                      <w:sz w:val="21"/>
                      <w:szCs w:val="21"/>
                      <w:lang w:val="en-US" w:eastAsia="zh-CN" w:bidi="ar-SA"/>
                    </w:rPr>
                  </w:pPr>
                  <w:r>
                    <w:rPr>
                      <w:rFonts w:hint="eastAsia" w:cs="Times New Roman"/>
                      <w:color w:val="auto"/>
                      <w:kern w:val="0"/>
                      <w:sz w:val="21"/>
                      <w:szCs w:val="21"/>
                      <w:lang w:val="en-US" w:eastAsia="zh-CN" w:bidi="ar-SA"/>
                    </w:rPr>
                    <w:t>30058</w:t>
                  </w:r>
                </w:p>
              </w:tc>
              <w:tc>
                <w:tcPr>
                  <w:tcW w:w="1002" w:type="pct"/>
                  <w:gridSpan w:val="2"/>
                  <w:vAlign w:val="center"/>
                </w:tcPr>
                <w:p w14:paraId="5CD1A8C7">
                  <w:pPr>
                    <w:pStyle w:val="34"/>
                    <w:bidi w:val="0"/>
                    <w:jc w:val="center"/>
                    <w:rPr>
                      <w:rFonts w:hint="default" w:ascii="Times New Roman" w:hAnsi="Times New Roman" w:cs="Times New Roman"/>
                      <w:color w:val="auto"/>
                      <w:lang w:val="en-US" w:eastAsia="zh-CN"/>
                    </w:rPr>
                  </w:pPr>
                  <w:r>
                    <w:rPr>
                      <w:rFonts w:hint="eastAsia" w:cs="Times New Roman"/>
                      <w:color w:val="auto"/>
                      <w:lang w:val="en-US" w:eastAsia="zh-CN"/>
                    </w:rPr>
                    <w:t>17146</w:t>
                  </w:r>
                </w:p>
              </w:tc>
            </w:tr>
            <w:tr w14:paraId="0DE6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pct"/>
                  <w:gridSpan w:val="2"/>
                  <w:vAlign w:val="center"/>
                </w:tcPr>
                <w:p w14:paraId="33D8667B">
                  <w:pPr>
                    <w:pStyle w:val="34"/>
                    <w:bidi w:val="0"/>
                    <w:ind w:left="0" w:leftChars="0" w:right="0" w:rightChars="0" w:firstLine="0" w:firstLineChars="0"/>
                    <w:jc w:val="center"/>
                    <w:rPr>
                      <w:rFonts w:hint="default" w:ascii="Times New Roman" w:hAnsi="Times New Roman" w:cs="Times New Roman"/>
                      <w:color w:val="auto"/>
                      <w:lang w:val="en-US" w:eastAsia="zh-CN"/>
                    </w:rPr>
                  </w:pPr>
                  <w:r>
                    <w:rPr>
                      <w:rFonts w:hint="eastAsia" w:cs="Times New Roman"/>
                      <w:color w:val="auto"/>
                      <w:kern w:val="0"/>
                      <w:sz w:val="21"/>
                      <w:szCs w:val="21"/>
                      <w:lang w:val="en-US" w:eastAsia="zh-CN" w:bidi="ar-SA"/>
                    </w:rPr>
                    <w:t>涵洞工程</w:t>
                  </w:r>
                </w:p>
              </w:tc>
              <w:tc>
                <w:tcPr>
                  <w:tcW w:w="511" w:type="pct"/>
                  <w:vAlign w:val="center"/>
                </w:tcPr>
                <w:p w14:paraId="6C49383A">
                  <w:pPr>
                    <w:pStyle w:val="34"/>
                    <w:bidi w:val="0"/>
                    <w:jc w:val="center"/>
                    <w:rPr>
                      <w:rFonts w:hint="default" w:ascii="Times New Roman" w:hAnsi="Times New Roman" w:cs="Times New Roman"/>
                      <w:color w:val="auto"/>
                      <w:lang w:val="en-US" w:eastAsia="zh-CN"/>
                    </w:rPr>
                  </w:pPr>
                  <w:r>
                    <w:rPr>
                      <w:rFonts w:hint="eastAsia" w:cs="Times New Roman"/>
                      <w:color w:val="auto"/>
                      <w:lang w:val="en-US" w:eastAsia="zh-CN"/>
                    </w:rPr>
                    <w:t>29735</w:t>
                  </w:r>
                </w:p>
              </w:tc>
              <w:tc>
                <w:tcPr>
                  <w:tcW w:w="495" w:type="pct"/>
                  <w:vAlign w:val="center"/>
                </w:tcPr>
                <w:p w14:paraId="009B50C5">
                  <w:pPr>
                    <w:pStyle w:val="34"/>
                    <w:bidi w:val="0"/>
                    <w:jc w:val="center"/>
                    <w:rPr>
                      <w:rFonts w:hint="default" w:ascii="Times New Roman" w:hAnsi="Times New Roman" w:cs="Times New Roman"/>
                      <w:color w:val="auto"/>
                      <w:lang w:val="en-US" w:eastAsia="zh-CN"/>
                    </w:rPr>
                  </w:pPr>
                  <w:r>
                    <w:rPr>
                      <w:rFonts w:hint="eastAsia" w:cs="Times New Roman"/>
                      <w:color w:val="auto"/>
                      <w:lang w:val="en-US" w:eastAsia="zh-CN"/>
                    </w:rPr>
                    <w:t>/</w:t>
                  </w:r>
                </w:p>
              </w:tc>
              <w:tc>
                <w:tcPr>
                  <w:tcW w:w="999" w:type="pct"/>
                  <w:shd w:val="clear" w:color="auto" w:fill="auto"/>
                  <w:vAlign w:val="center"/>
                </w:tcPr>
                <w:p w14:paraId="29EC98E7">
                  <w:pPr>
                    <w:pStyle w:val="34"/>
                    <w:bidi w:val="0"/>
                    <w:ind w:left="0" w:lef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w:t>
                  </w:r>
                </w:p>
              </w:tc>
              <w:tc>
                <w:tcPr>
                  <w:tcW w:w="997" w:type="pct"/>
                  <w:shd w:val="clear" w:color="auto" w:fill="auto"/>
                  <w:vAlign w:val="center"/>
                </w:tcPr>
                <w:p w14:paraId="4FCF02C9">
                  <w:pPr>
                    <w:pStyle w:val="34"/>
                    <w:bidi w:val="0"/>
                    <w:ind w:left="0" w:lef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w:t>
                  </w:r>
                </w:p>
              </w:tc>
              <w:tc>
                <w:tcPr>
                  <w:tcW w:w="1002" w:type="pct"/>
                  <w:gridSpan w:val="2"/>
                  <w:vAlign w:val="center"/>
                </w:tcPr>
                <w:p w14:paraId="18F6C537">
                  <w:pPr>
                    <w:pStyle w:val="34"/>
                    <w:bidi w:val="0"/>
                    <w:jc w:val="center"/>
                    <w:rPr>
                      <w:rFonts w:hint="default" w:ascii="Times New Roman" w:hAnsi="Times New Roman" w:cs="Times New Roman"/>
                      <w:color w:val="auto"/>
                      <w:lang w:val="en-US" w:eastAsia="zh-CN"/>
                    </w:rPr>
                  </w:pPr>
                  <w:r>
                    <w:rPr>
                      <w:rFonts w:hint="eastAsia" w:cs="Times New Roman"/>
                      <w:color w:val="auto"/>
                      <w:lang w:val="en-US" w:eastAsia="zh-CN"/>
                    </w:rPr>
                    <w:t>29735</w:t>
                  </w:r>
                </w:p>
              </w:tc>
            </w:tr>
            <w:tr w14:paraId="3DEB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pct"/>
                  <w:gridSpan w:val="2"/>
                  <w:vAlign w:val="top"/>
                </w:tcPr>
                <w:p w14:paraId="7070D8C5">
                  <w:pPr>
                    <w:pStyle w:val="34"/>
                    <w:bidi w:val="0"/>
                    <w:rPr>
                      <w:rFonts w:hint="default" w:cs="Times New Roman"/>
                      <w:color w:val="auto"/>
                      <w:highlight w:val="none"/>
                      <w:lang w:val="en-US" w:eastAsia="zh-CN"/>
                    </w:rPr>
                  </w:pPr>
                  <w:r>
                    <w:rPr>
                      <w:rFonts w:hint="default" w:cs="Times New Roman"/>
                      <w:color w:val="auto"/>
                      <w:highlight w:val="none"/>
                      <w:lang w:val="en-US" w:eastAsia="zh-CN"/>
                    </w:rPr>
                    <w:t>总计</w:t>
                  </w:r>
                </w:p>
              </w:tc>
              <w:tc>
                <w:tcPr>
                  <w:tcW w:w="1006" w:type="pct"/>
                  <w:gridSpan w:val="2"/>
                  <w:vAlign w:val="center"/>
                </w:tcPr>
                <w:p w14:paraId="4BE10626">
                  <w:pPr>
                    <w:pStyle w:val="34"/>
                    <w:bidi w:val="0"/>
                    <w:rPr>
                      <w:rFonts w:hint="default" w:cs="Times New Roman"/>
                      <w:color w:val="auto"/>
                      <w:highlight w:val="none"/>
                      <w:lang w:val="en-US" w:eastAsia="zh-CN"/>
                    </w:rPr>
                  </w:pPr>
                  <w:r>
                    <w:rPr>
                      <w:rFonts w:hint="eastAsia" w:cs="Times New Roman"/>
                      <w:color w:val="auto"/>
                      <w:highlight w:val="none"/>
                      <w:lang w:val="en-US" w:eastAsia="zh-CN"/>
                    </w:rPr>
                    <w:t>423653</w:t>
                  </w:r>
                </w:p>
              </w:tc>
              <w:tc>
                <w:tcPr>
                  <w:tcW w:w="999" w:type="pct"/>
                  <w:shd w:val="clear" w:color="auto" w:fill="auto"/>
                  <w:vAlign w:val="center"/>
                </w:tcPr>
                <w:p w14:paraId="428EEF13">
                  <w:pPr>
                    <w:pStyle w:val="34"/>
                    <w:bidi w:val="0"/>
                    <w:rPr>
                      <w:rFonts w:hint="default" w:cs="Times New Roman"/>
                      <w:color w:val="auto"/>
                      <w:highlight w:val="none"/>
                      <w:lang w:val="en-US" w:eastAsia="zh-CN"/>
                    </w:rPr>
                  </w:pPr>
                  <w:r>
                    <w:rPr>
                      <w:rFonts w:hint="eastAsia" w:cs="Times New Roman"/>
                      <w:color w:val="auto"/>
                      <w:highlight w:val="none"/>
                      <w:lang w:val="en-US" w:eastAsia="zh-CN"/>
                    </w:rPr>
                    <w:t>294999</w:t>
                  </w:r>
                </w:p>
              </w:tc>
              <w:tc>
                <w:tcPr>
                  <w:tcW w:w="997" w:type="pct"/>
                  <w:shd w:val="clear" w:color="auto" w:fill="auto"/>
                  <w:vAlign w:val="center"/>
                </w:tcPr>
                <w:p w14:paraId="33B61B8A">
                  <w:pPr>
                    <w:pStyle w:val="34"/>
                    <w:bidi w:val="0"/>
                    <w:rPr>
                      <w:rFonts w:hint="default" w:cs="Times New Roman"/>
                      <w:color w:val="auto"/>
                      <w:highlight w:val="none"/>
                      <w:lang w:val="en-US" w:eastAsia="zh-CN"/>
                    </w:rPr>
                  </w:pPr>
                  <w:r>
                    <w:rPr>
                      <w:rFonts w:hint="eastAsia" w:cs="Times New Roman"/>
                      <w:color w:val="auto"/>
                      <w:highlight w:val="none"/>
                      <w:lang w:val="en-US" w:eastAsia="zh-CN"/>
                    </w:rPr>
                    <w:t>294999</w:t>
                  </w:r>
                </w:p>
              </w:tc>
              <w:tc>
                <w:tcPr>
                  <w:tcW w:w="1002" w:type="pct"/>
                  <w:gridSpan w:val="2"/>
                  <w:vAlign w:val="center"/>
                </w:tcPr>
                <w:p w14:paraId="7383E695">
                  <w:pPr>
                    <w:pStyle w:val="34"/>
                    <w:bidi w:val="0"/>
                    <w:rPr>
                      <w:rFonts w:hint="default" w:cs="Times New Roman"/>
                      <w:color w:val="auto"/>
                      <w:highlight w:val="none"/>
                      <w:lang w:val="en-US" w:eastAsia="zh-CN"/>
                    </w:rPr>
                  </w:pPr>
                  <w:r>
                    <w:rPr>
                      <w:rFonts w:hint="eastAsia" w:cs="Times New Roman"/>
                      <w:color w:val="auto"/>
                      <w:highlight w:val="none"/>
                      <w:lang w:val="en-US" w:eastAsia="zh-CN"/>
                    </w:rPr>
                    <w:t>423653</w:t>
                  </w:r>
                </w:p>
              </w:tc>
            </w:tr>
          </w:tbl>
          <w:p w14:paraId="73201ACD">
            <w:pPr>
              <w:bidi w:val="0"/>
              <w:rPr>
                <w:rFonts w:hint="default" w:ascii="Times New Roman" w:hAnsi="Times New Roman" w:cs="Times New Roman"/>
                <w:color w:val="auto"/>
                <w:lang w:val="en-US" w:eastAsia="zh-CN"/>
              </w:rPr>
            </w:pPr>
          </w:p>
        </w:tc>
      </w:tr>
      <w:tr w14:paraId="4EA680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9" w:type="dxa"/>
            <w:noWrap w:val="0"/>
            <w:vAlign w:val="center"/>
          </w:tcPr>
          <w:p w14:paraId="58AA3E30">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sz w:val="24"/>
                <w:szCs w:val="24"/>
              </w:rPr>
              <w:t>总平面及现场布置</w:t>
            </w:r>
          </w:p>
        </w:tc>
        <w:tc>
          <w:tcPr>
            <w:tcW w:w="8830" w:type="dxa"/>
            <w:noWrap w:val="0"/>
            <w:vAlign w:val="center"/>
          </w:tcPr>
          <w:p w14:paraId="6804D010">
            <w:pPr>
              <w:pStyle w:val="3"/>
              <w:numPr>
                <w:ilvl w:val="1"/>
                <w:numId w:val="0"/>
              </w:numPr>
              <w:bidi w:val="0"/>
              <w:ind w:left="575" w:leftChars="0" w:hanging="575" w:firstLineChars="0"/>
              <w:rPr>
                <w:rFonts w:hint="default" w:ascii="Times New Roman" w:hAnsi="Times New Roman" w:cs="Times New Roman"/>
                <w:color w:val="auto"/>
                <w:sz w:val="28"/>
                <w:szCs w:val="22"/>
              </w:rPr>
            </w:pPr>
            <w:r>
              <w:rPr>
                <w:rFonts w:hint="eastAsia" w:ascii="Times New Roman" w:hAnsi="Times New Roman" w:eastAsia="宋体" w:cs="Times New Roman"/>
                <w:b/>
                <w:bCs/>
                <w:color w:val="auto"/>
                <w:kern w:val="2"/>
                <w:sz w:val="28"/>
                <w:szCs w:val="22"/>
                <w:lang w:val="en-US" w:eastAsia="zh-CN" w:bidi="ar-SA"/>
              </w:rPr>
              <w:t>1</w:t>
            </w:r>
            <w:r>
              <w:rPr>
                <w:rFonts w:hint="default" w:ascii="Times New Roman" w:hAnsi="Times New Roman" w:cs="Times New Roman"/>
                <w:color w:val="auto"/>
                <w:sz w:val="28"/>
                <w:szCs w:val="22"/>
                <w:lang w:val="en-US" w:eastAsia="zh-CN"/>
              </w:rPr>
              <w:t>线路布置</w:t>
            </w:r>
          </w:p>
          <w:p w14:paraId="67D4A8E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Times New Roman" w:hAnsi="Times New Roman" w:eastAsia="宋体" w:cs="Times New Roman"/>
                <w:color w:val="auto"/>
                <w:spacing w:val="-4"/>
                <w:sz w:val="24"/>
                <w:szCs w:val="24"/>
                <w:lang w:val="en-US" w:eastAsia="zh-CN"/>
              </w:rPr>
            </w:pPr>
            <w:r>
              <w:rPr>
                <w:rFonts w:hint="default" w:ascii="Times New Roman" w:hAnsi="Times New Roman" w:cs="Times New Roman"/>
                <w:color w:val="auto"/>
                <w:sz w:val="24"/>
                <w:szCs w:val="24"/>
                <w:highlight w:val="none"/>
                <w:lang w:val="en-US" w:eastAsia="zh-CN"/>
              </w:rPr>
              <w:t>本项目位于</w:t>
            </w:r>
            <w:r>
              <w:rPr>
                <w:rFonts w:hint="eastAsia" w:cs="Times New Roman"/>
                <w:color w:val="auto"/>
                <w:sz w:val="24"/>
                <w:szCs w:val="24"/>
                <w:highlight w:val="none"/>
                <w:lang w:val="en-US" w:eastAsia="zh-CN"/>
              </w:rPr>
              <w:t>鄯善工业园区绿色能源化工产业示范区内部，按照总规路网布设，均为直线型，</w:t>
            </w:r>
            <w:r>
              <w:rPr>
                <w:rFonts w:hint="default" w:ascii="Times New Roman" w:hAnsi="Times New Roman" w:eastAsia="宋体" w:cs="Times New Roman"/>
                <w:color w:val="auto"/>
                <w:spacing w:val="-4"/>
                <w:sz w:val="24"/>
                <w:szCs w:val="24"/>
                <w:lang w:val="en-US" w:eastAsia="zh-CN"/>
              </w:rPr>
              <w:t>由三条路线组成，项目路线总长10.874km。</w:t>
            </w:r>
          </w:p>
          <w:p w14:paraId="33FF665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64" w:firstLineChars="200"/>
              <w:textAlignment w:val="auto"/>
              <w:rPr>
                <w:rFonts w:hint="default" w:ascii="Times New Roman" w:hAnsi="Times New Roman" w:eastAsia="宋体" w:cs="Times New Roman"/>
                <w:color w:val="auto"/>
                <w:spacing w:val="-4"/>
                <w:sz w:val="24"/>
                <w:szCs w:val="24"/>
                <w:lang w:val="en-US" w:eastAsia="zh-CN"/>
              </w:rPr>
            </w:pPr>
            <w:r>
              <w:rPr>
                <w:rFonts w:hint="default" w:ascii="Times New Roman" w:hAnsi="Times New Roman" w:eastAsia="宋体" w:cs="Times New Roman"/>
                <w:color w:val="auto"/>
                <w:spacing w:val="-4"/>
                <w:sz w:val="24"/>
                <w:szCs w:val="24"/>
                <w:lang w:val="en-US" w:eastAsia="zh-CN"/>
              </w:rPr>
              <w:t>纬二路</w:t>
            </w:r>
            <w:r>
              <w:rPr>
                <w:rFonts w:hint="eastAsia" w:ascii="Times New Roman" w:hAnsi="Times New Roman" w:cs="Times New Roman"/>
                <w:color w:val="auto"/>
                <w:spacing w:val="-4"/>
                <w:sz w:val="24"/>
                <w:szCs w:val="24"/>
                <w:lang w:val="en-US" w:eastAsia="zh-CN"/>
              </w:rPr>
              <w:t>：</w:t>
            </w:r>
            <w:r>
              <w:rPr>
                <w:rFonts w:hint="default" w:ascii="Times New Roman" w:hAnsi="Times New Roman" w:eastAsia="宋体" w:cs="Times New Roman"/>
                <w:color w:val="auto"/>
                <w:spacing w:val="-4"/>
                <w:sz w:val="24"/>
                <w:szCs w:val="24"/>
                <w:lang w:val="en-US" w:eastAsia="zh-CN"/>
              </w:rPr>
              <w:t>起点K0+000接在建二级公路连接线路终点，路线由东向西布置，终点位于规划园区最西侧，路线全长4.948km。</w:t>
            </w:r>
          </w:p>
          <w:p w14:paraId="492C1E8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64" w:firstLineChars="200"/>
              <w:textAlignment w:val="auto"/>
              <w:rPr>
                <w:rFonts w:hint="default" w:ascii="Times New Roman" w:hAnsi="Times New Roman" w:eastAsia="宋体" w:cs="Times New Roman"/>
                <w:color w:val="auto"/>
                <w:spacing w:val="-4"/>
                <w:sz w:val="24"/>
                <w:szCs w:val="24"/>
                <w:lang w:val="en-US" w:eastAsia="zh-CN"/>
              </w:rPr>
            </w:pPr>
            <w:r>
              <w:rPr>
                <w:rFonts w:hint="default" w:ascii="Times New Roman" w:hAnsi="Times New Roman" w:eastAsia="宋体" w:cs="Times New Roman"/>
                <w:color w:val="auto"/>
                <w:spacing w:val="-4"/>
                <w:sz w:val="24"/>
                <w:szCs w:val="24"/>
                <w:lang w:val="en-US" w:eastAsia="zh-CN"/>
              </w:rPr>
              <w:t>经二路</w:t>
            </w:r>
            <w:r>
              <w:rPr>
                <w:rFonts w:hint="eastAsia" w:ascii="Times New Roman" w:hAnsi="Times New Roman" w:cs="Times New Roman"/>
                <w:color w:val="auto"/>
                <w:spacing w:val="-4"/>
                <w:sz w:val="24"/>
                <w:szCs w:val="24"/>
                <w:lang w:val="en-US" w:eastAsia="zh-CN"/>
              </w:rPr>
              <w:t>：</w:t>
            </w:r>
            <w:r>
              <w:rPr>
                <w:rFonts w:hint="default" w:ascii="Times New Roman" w:hAnsi="Times New Roman" w:eastAsia="宋体" w:cs="Times New Roman"/>
                <w:color w:val="auto"/>
                <w:spacing w:val="-4"/>
                <w:sz w:val="24"/>
                <w:szCs w:val="24"/>
                <w:lang w:val="en-US" w:eastAsia="zh-CN"/>
              </w:rPr>
              <w:t>起点K0+000位于规划园区中心南侧，路线由南向北布置，终点位于规划园区中心北侧，路线全长2.963km。</w:t>
            </w:r>
          </w:p>
          <w:p w14:paraId="0B811BE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64" w:firstLineChars="200"/>
              <w:textAlignment w:val="auto"/>
              <w:rPr>
                <w:rFonts w:hint="default" w:ascii="Times New Roman" w:hAnsi="Times New Roman" w:eastAsia="宋体" w:cs="Times New Roman"/>
                <w:color w:val="auto"/>
                <w:spacing w:val="-4"/>
                <w:sz w:val="24"/>
                <w:szCs w:val="24"/>
                <w:lang w:val="en-US" w:eastAsia="zh-CN"/>
              </w:rPr>
            </w:pPr>
            <w:r>
              <w:rPr>
                <w:rFonts w:hint="default" w:ascii="Times New Roman" w:hAnsi="Times New Roman" w:eastAsia="宋体" w:cs="Times New Roman"/>
                <w:color w:val="auto"/>
                <w:spacing w:val="-4"/>
                <w:sz w:val="24"/>
                <w:szCs w:val="24"/>
                <w:lang w:val="en-US" w:eastAsia="zh-CN"/>
              </w:rPr>
              <w:t>经三路</w:t>
            </w:r>
            <w:r>
              <w:rPr>
                <w:rFonts w:hint="eastAsia" w:ascii="Times New Roman" w:hAnsi="Times New Roman" w:cs="Times New Roman"/>
                <w:color w:val="auto"/>
                <w:spacing w:val="-4"/>
                <w:sz w:val="24"/>
                <w:szCs w:val="24"/>
                <w:lang w:val="en-US" w:eastAsia="zh-CN"/>
              </w:rPr>
              <w:t>：</w:t>
            </w:r>
            <w:r>
              <w:rPr>
                <w:rFonts w:hint="default" w:ascii="Times New Roman" w:hAnsi="Times New Roman" w:eastAsia="宋体" w:cs="Times New Roman"/>
                <w:color w:val="auto"/>
                <w:spacing w:val="-4"/>
                <w:sz w:val="24"/>
                <w:szCs w:val="24"/>
                <w:lang w:val="en-US" w:eastAsia="zh-CN"/>
              </w:rPr>
              <w:t>起点K0+000位于规划园区东侧边最南侧，路线由南向北布置，终点位于规划园区东侧边最北侧，路线全长2.962km。</w:t>
            </w:r>
          </w:p>
          <w:p w14:paraId="217A8BE6">
            <w:pPr>
              <w:pStyle w:val="3"/>
              <w:numPr>
                <w:ilvl w:val="1"/>
                <w:numId w:val="0"/>
              </w:numPr>
              <w:bidi w:val="0"/>
              <w:ind w:left="573" w:leftChars="0" w:hanging="573" w:firstLineChars="0"/>
              <w:rPr>
                <w:rFonts w:hint="default" w:ascii="Times New Roman" w:hAnsi="Times New Roman" w:cs="Times New Roman"/>
                <w:color w:val="auto"/>
                <w:sz w:val="28"/>
                <w:szCs w:val="22"/>
                <w:lang w:val="en-US" w:eastAsia="zh-CN"/>
              </w:rPr>
            </w:pPr>
            <w:r>
              <w:rPr>
                <w:rFonts w:hint="eastAsia" w:ascii="Times New Roman" w:hAnsi="Times New Roman" w:eastAsia="宋体" w:cs="Times New Roman"/>
                <w:b/>
                <w:bCs/>
                <w:color w:val="auto"/>
                <w:kern w:val="2"/>
                <w:sz w:val="28"/>
                <w:szCs w:val="22"/>
                <w:lang w:val="en-US" w:eastAsia="zh-CN" w:bidi="ar-SA"/>
              </w:rPr>
              <w:t>2</w:t>
            </w:r>
            <w:r>
              <w:rPr>
                <w:rFonts w:hint="default" w:ascii="Times New Roman" w:hAnsi="Times New Roman" w:cs="Times New Roman"/>
                <w:color w:val="auto"/>
                <w:sz w:val="28"/>
                <w:szCs w:val="22"/>
                <w:lang w:val="en-US" w:eastAsia="zh-CN"/>
              </w:rPr>
              <w:t>临时工程布置</w:t>
            </w:r>
          </w:p>
          <w:p w14:paraId="3627ABA7">
            <w:p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（1）施工便道</w:t>
            </w:r>
          </w:p>
          <w:p w14:paraId="0AF470DD">
            <w:pPr>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在</w:t>
            </w:r>
            <w:r>
              <w:rPr>
                <w:rFonts w:hint="default" w:ascii="Times New Roman" w:hAnsi="Times New Roman" w:cs="Times New Roman"/>
                <w:color w:val="auto"/>
                <w:sz w:val="24"/>
                <w:szCs w:val="24"/>
                <w:lang w:val="en-US" w:eastAsia="zh-CN"/>
              </w:rPr>
              <w:t>设置</w:t>
            </w:r>
            <w:r>
              <w:rPr>
                <w:rFonts w:hint="eastAsia" w:cs="Times New Roman"/>
                <w:color w:val="auto"/>
                <w:sz w:val="24"/>
                <w:szCs w:val="24"/>
                <w:lang w:val="en-US" w:eastAsia="zh-CN"/>
              </w:rPr>
              <w:t>宽7m，</w:t>
            </w:r>
            <w:r>
              <w:rPr>
                <w:rFonts w:hint="eastAsia" w:cs="Times New Roman"/>
                <w:color w:val="auto"/>
                <w:sz w:val="24"/>
                <w:szCs w:val="24"/>
                <w:highlight w:val="none"/>
                <w:lang w:val="en-US" w:eastAsia="zh-CN"/>
              </w:rPr>
              <w:t>8.5</w:t>
            </w:r>
            <w:r>
              <w:rPr>
                <w:rFonts w:hint="default" w:ascii="Times New Roman" w:hAnsi="Times New Roman" w:cs="Times New Roman"/>
                <w:color w:val="auto"/>
                <w:sz w:val="24"/>
                <w:szCs w:val="24"/>
                <w:highlight w:val="none"/>
                <w:lang w:val="en-US" w:eastAsia="zh-CN"/>
              </w:rPr>
              <w:t>km道</w:t>
            </w:r>
            <w:r>
              <w:rPr>
                <w:rFonts w:hint="default" w:ascii="Times New Roman" w:hAnsi="Times New Roman" w:cs="Times New Roman"/>
                <w:color w:val="auto"/>
                <w:sz w:val="24"/>
                <w:szCs w:val="24"/>
                <w:lang w:val="en-US" w:eastAsia="zh-CN"/>
              </w:rPr>
              <w:t>路施工便道</w:t>
            </w:r>
            <w:r>
              <w:rPr>
                <w:rFonts w:hint="eastAsia" w:cs="Times New Roman"/>
                <w:color w:val="auto"/>
                <w:sz w:val="24"/>
                <w:szCs w:val="24"/>
                <w:lang w:val="en-US" w:eastAsia="zh-CN"/>
              </w:rPr>
              <w:t>，采用</w:t>
            </w:r>
            <w:r>
              <w:rPr>
                <w:color w:val="auto"/>
                <w:sz w:val="24"/>
              </w:rPr>
              <w:t>15cm天然砂砾作为路面</w:t>
            </w:r>
            <w:r>
              <w:rPr>
                <w:rFonts w:hint="eastAsia" w:cs="Times New Roman"/>
                <w:color w:val="auto"/>
                <w:sz w:val="24"/>
                <w:szCs w:val="24"/>
                <w:lang w:val="en-US" w:eastAsia="zh-CN"/>
              </w:rPr>
              <w:t>，施工便道施工结束后就保留，用于后期园区建设施工便道。</w:t>
            </w:r>
          </w:p>
          <w:p w14:paraId="284F81CA">
            <w:p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（2）施工</w:t>
            </w:r>
            <w:r>
              <w:rPr>
                <w:rFonts w:hint="eastAsia" w:cs="Times New Roman"/>
                <w:color w:val="auto"/>
                <w:sz w:val="24"/>
                <w:szCs w:val="24"/>
                <w:lang w:val="en-US" w:eastAsia="zh-CN"/>
              </w:rPr>
              <w:t>材料</w:t>
            </w:r>
          </w:p>
          <w:p w14:paraId="3ECB5CEE">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①碎石料场</w:t>
            </w:r>
          </w:p>
          <w:p w14:paraId="5FBFBFAD">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位于木鄯公路石材厂商品料场，材料品质较好，储量丰富</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质地坚硬，有便道通往</w:t>
            </w:r>
            <w:r>
              <w:rPr>
                <w:rFonts w:hint="eastAsia" w:cs="Times New Roman"/>
                <w:color w:val="auto"/>
                <w:sz w:val="24"/>
                <w:szCs w:val="24"/>
                <w:lang w:val="en-US" w:eastAsia="zh-CN"/>
              </w:rPr>
              <w:t>，平均运距82km。</w:t>
            </w:r>
          </w:p>
          <w:p w14:paraId="21F5C92C">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②中粗砂、砾石料场</w:t>
            </w:r>
          </w:p>
          <w:p w14:paraId="736F3F5B">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中粗砂、砾石可以从鄯善县康裕建筑工程有限公司购买，平均运距80.0km。</w:t>
            </w:r>
          </w:p>
          <w:p w14:paraId="3B0891B2">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③其他材料来源及供应</w:t>
            </w:r>
          </w:p>
          <w:p w14:paraId="2D5A0508">
            <w:pPr>
              <w:keepNext w:val="0"/>
              <w:keepLines w:val="0"/>
              <w:pageBreakBefore w:val="0"/>
              <w:widowControl w:val="0"/>
              <w:kinsoku/>
              <w:wordWrap/>
              <w:overflowPunct/>
              <w:topLinePunct w:val="0"/>
              <w:autoSpaceDE/>
              <w:autoSpaceDN/>
              <w:bidi w:val="0"/>
              <w:adjustRightInd w:val="0"/>
              <w:snapToGrid w:val="0"/>
              <w:textAlignment w:val="auto"/>
              <w:rPr>
                <w:rFonts w:hint="eastAsia" w:cs="Times New Roman"/>
                <w:color w:val="auto"/>
                <w:sz w:val="24"/>
                <w:szCs w:val="24"/>
                <w:lang w:val="en-US" w:eastAsia="zh-CN"/>
              </w:rPr>
            </w:pPr>
            <w:r>
              <w:rPr>
                <w:rFonts w:hint="default" w:ascii="Times New Roman" w:hAnsi="Times New Roman" w:cs="Times New Roman"/>
                <w:color w:val="auto"/>
                <w:sz w:val="24"/>
                <w:szCs w:val="24"/>
                <w:lang w:val="en-US" w:eastAsia="zh-CN"/>
              </w:rPr>
              <w:t>工程所需的沥青从克拉玛依购买，运距665km</w:t>
            </w:r>
            <w:r>
              <w:rPr>
                <w:rFonts w:hint="eastAsia" w:cs="Times New Roman"/>
                <w:color w:val="auto"/>
                <w:sz w:val="24"/>
                <w:szCs w:val="24"/>
                <w:lang w:val="en-US" w:eastAsia="zh-CN"/>
              </w:rPr>
              <w:t>；</w:t>
            </w:r>
          </w:p>
          <w:p w14:paraId="66A44443">
            <w:pPr>
              <w:keepNext w:val="0"/>
              <w:keepLines w:val="0"/>
              <w:pageBreakBefore w:val="0"/>
              <w:widowControl w:val="0"/>
              <w:kinsoku/>
              <w:wordWrap/>
              <w:overflowPunct/>
              <w:topLinePunct w:val="0"/>
              <w:autoSpaceDE/>
              <w:autoSpaceDN/>
              <w:bidi w:val="0"/>
              <w:adjustRightInd w:val="0"/>
              <w:snapToGrid w:val="0"/>
              <w:textAlignment w:val="auto"/>
              <w:rPr>
                <w:rFonts w:hint="eastAsia" w:cs="Times New Roman"/>
                <w:color w:val="auto"/>
                <w:sz w:val="24"/>
                <w:szCs w:val="24"/>
                <w:lang w:val="en-US" w:eastAsia="zh-CN"/>
              </w:rPr>
            </w:pPr>
            <w:r>
              <w:rPr>
                <w:rFonts w:hint="default" w:ascii="Times New Roman" w:hAnsi="Times New Roman" w:cs="Times New Roman"/>
                <w:color w:val="auto"/>
                <w:sz w:val="24"/>
                <w:szCs w:val="24"/>
                <w:lang w:val="en-US" w:eastAsia="zh-CN"/>
              </w:rPr>
              <w:t>工程所需的钢材从乌鲁木齐购买，运距382km</w:t>
            </w:r>
            <w:r>
              <w:rPr>
                <w:rFonts w:hint="eastAsia" w:cs="Times New Roman"/>
                <w:color w:val="auto"/>
                <w:sz w:val="24"/>
                <w:szCs w:val="24"/>
                <w:lang w:val="en-US" w:eastAsia="zh-CN"/>
              </w:rPr>
              <w:t>；</w:t>
            </w:r>
          </w:p>
          <w:p w14:paraId="0FB68E69">
            <w:pPr>
              <w:keepNext w:val="0"/>
              <w:keepLines w:val="0"/>
              <w:pageBreakBefore w:val="0"/>
              <w:widowControl w:val="0"/>
              <w:kinsoku/>
              <w:wordWrap/>
              <w:overflowPunct/>
              <w:topLinePunct w:val="0"/>
              <w:autoSpaceDE/>
              <w:autoSpaceDN/>
              <w:bidi w:val="0"/>
              <w:adjustRightInd w:val="0"/>
              <w:snapToGrid w:val="0"/>
              <w:textAlignment w:val="auto"/>
              <w:rPr>
                <w:rFonts w:hint="eastAsia" w:cs="Times New Roman"/>
                <w:color w:val="auto"/>
                <w:sz w:val="24"/>
                <w:szCs w:val="24"/>
                <w:lang w:val="en-US" w:eastAsia="zh-CN"/>
              </w:rPr>
            </w:pPr>
            <w:r>
              <w:rPr>
                <w:rFonts w:hint="default" w:ascii="Times New Roman" w:hAnsi="Times New Roman" w:cs="Times New Roman"/>
                <w:color w:val="auto"/>
                <w:sz w:val="24"/>
                <w:szCs w:val="24"/>
                <w:lang w:val="en-US" w:eastAsia="zh-CN"/>
              </w:rPr>
              <w:t>木材从鄯善县购买，平均运距103.5km</w:t>
            </w:r>
            <w:r>
              <w:rPr>
                <w:rFonts w:hint="eastAsia" w:cs="Times New Roman"/>
                <w:color w:val="auto"/>
                <w:sz w:val="24"/>
                <w:szCs w:val="24"/>
                <w:lang w:val="en-US" w:eastAsia="zh-CN"/>
              </w:rPr>
              <w:t>；</w:t>
            </w:r>
          </w:p>
          <w:p w14:paraId="20BDA13D">
            <w:pPr>
              <w:keepNext w:val="0"/>
              <w:keepLines w:val="0"/>
              <w:pageBreakBefore w:val="0"/>
              <w:widowControl w:val="0"/>
              <w:kinsoku/>
              <w:wordWrap/>
              <w:overflowPunct/>
              <w:topLinePunct w:val="0"/>
              <w:autoSpaceDE/>
              <w:autoSpaceDN/>
              <w:bidi w:val="0"/>
              <w:adjustRightInd w:val="0"/>
              <w:snapToGrid w:val="0"/>
              <w:textAlignment w:val="auto"/>
              <w:rPr>
                <w:rFonts w:hint="eastAsia" w:cs="Times New Roman"/>
                <w:color w:val="auto"/>
                <w:sz w:val="24"/>
                <w:szCs w:val="24"/>
                <w:lang w:val="en-US" w:eastAsia="zh-CN"/>
              </w:rPr>
            </w:pPr>
            <w:r>
              <w:rPr>
                <w:rFonts w:hint="default" w:ascii="Times New Roman" w:hAnsi="Times New Roman" w:cs="Times New Roman"/>
                <w:color w:val="auto"/>
                <w:sz w:val="24"/>
                <w:szCs w:val="24"/>
                <w:lang w:val="en-US" w:eastAsia="zh-CN"/>
              </w:rPr>
              <w:t>汽油、柴油从Z486线K15+000中国石油加油站购买，平均运距48</w:t>
            </w:r>
            <w:r>
              <w:rPr>
                <w:rFonts w:hint="eastAsia" w:cs="Times New Roman"/>
                <w:color w:val="auto"/>
                <w:sz w:val="24"/>
                <w:szCs w:val="24"/>
                <w:lang w:val="en-US" w:eastAsia="zh-CN"/>
              </w:rPr>
              <w:t>k</w:t>
            </w:r>
            <w:r>
              <w:rPr>
                <w:rFonts w:hint="default" w:ascii="Times New Roman" w:hAnsi="Times New Roman" w:cs="Times New Roman"/>
                <w:color w:val="auto"/>
                <w:sz w:val="24"/>
                <w:szCs w:val="24"/>
                <w:lang w:val="en-US" w:eastAsia="zh-CN"/>
              </w:rPr>
              <w:t>m</w:t>
            </w:r>
            <w:r>
              <w:rPr>
                <w:rFonts w:hint="eastAsia" w:cs="Times New Roman"/>
                <w:color w:val="auto"/>
                <w:sz w:val="24"/>
                <w:szCs w:val="24"/>
                <w:lang w:val="en-US" w:eastAsia="zh-CN"/>
              </w:rPr>
              <w:t>；</w:t>
            </w:r>
          </w:p>
          <w:p w14:paraId="5523C52C">
            <w:pPr>
              <w:keepNext w:val="0"/>
              <w:keepLines w:val="0"/>
              <w:pageBreakBefore w:val="0"/>
              <w:widowControl w:val="0"/>
              <w:numPr>
                <w:ilvl w:val="0"/>
                <w:numId w:val="2"/>
              </w:numPr>
              <w:kinsoku/>
              <w:wordWrap/>
              <w:overflowPunct/>
              <w:topLinePunct w:val="0"/>
              <w:autoSpaceDE/>
              <w:autoSpaceDN/>
              <w:bidi w:val="0"/>
              <w:adjustRightInd w:val="0"/>
              <w:snapToGrid w:val="0"/>
              <w:textAlignment w:val="auto"/>
              <w:rPr>
                <w:rFonts w:hint="eastAsia" w:cs="Times New Roman"/>
                <w:color w:val="auto"/>
                <w:sz w:val="24"/>
                <w:szCs w:val="24"/>
                <w:lang w:val="en-US" w:eastAsia="zh-CN"/>
              </w:rPr>
            </w:pPr>
            <w:r>
              <w:rPr>
                <w:rFonts w:hint="eastAsia" w:cs="Times New Roman"/>
                <w:color w:val="auto"/>
                <w:sz w:val="24"/>
                <w:szCs w:val="24"/>
                <w:lang w:val="en-US" w:eastAsia="zh-CN"/>
              </w:rPr>
              <w:t>施工用电、用水</w:t>
            </w:r>
          </w:p>
          <w:p w14:paraId="5105DA2F">
            <w:pPr>
              <w:keepNext w:val="0"/>
              <w:keepLines w:val="0"/>
              <w:pageBreakBefore w:val="0"/>
              <w:widowControl w:val="0"/>
              <w:kinsoku/>
              <w:wordWrap/>
              <w:overflowPunct/>
              <w:topLinePunct w:val="0"/>
              <w:autoSpaceDE/>
              <w:autoSpaceDN/>
              <w:bidi w:val="0"/>
              <w:adjustRightInd w:val="0"/>
              <w:snapToGrid w:val="0"/>
              <w:textAlignment w:val="auto"/>
              <w:rPr>
                <w:rFonts w:hint="eastAsia" w:cs="Times New Roman"/>
                <w:color w:val="auto"/>
                <w:sz w:val="24"/>
                <w:szCs w:val="24"/>
                <w:lang w:val="en-US" w:eastAsia="zh-CN"/>
              </w:rPr>
            </w:pPr>
            <w:r>
              <w:rPr>
                <w:rFonts w:hint="eastAsia" w:cs="Times New Roman"/>
                <w:color w:val="auto"/>
                <w:sz w:val="24"/>
                <w:szCs w:val="24"/>
                <w:lang w:val="en-US" w:eastAsia="zh-CN"/>
              </w:rPr>
              <w:t>①施工用电</w:t>
            </w:r>
          </w:p>
          <w:p w14:paraId="5C3A31EC">
            <w:pPr>
              <w:keepNext w:val="0"/>
              <w:keepLines w:val="0"/>
              <w:pageBreakBefore w:val="0"/>
              <w:widowControl w:val="0"/>
              <w:kinsoku/>
              <w:wordWrap/>
              <w:overflowPunct/>
              <w:topLinePunct w:val="0"/>
              <w:autoSpaceDE/>
              <w:autoSpaceDN/>
              <w:bidi w:val="0"/>
              <w:adjustRightInd w:val="0"/>
              <w:snapToGrid w:val="0"/>
              <w:textAlignment w:val="auto"/>
              <w:rPr>
                <w:rFonts w:hint="eastAsia" w:cs="Times New Roman"/>
                <w:color w:val="auto"/>
                <w:sz w:val="24"/>
                <w:szCs w:val="24"/>
                <w:lang w:val="en-US" w:eastAsia="zh-CN"/>
              </w:rPr>
            </w:pPr>
            <w:r>
              <w:rPr>
                <w:rFonts w:hint="eastAsia" w:cs="Times New Roman"/>
                <w:color w:val="auto"/>
                <w:sz w:val="24"/>
                <w:szCs w:val="24"/>
                <w:lang w:val="en-US" w:eastAsia="zh-CN"/>
              </w:rPr>
              <w:t>本项目沿线有输电线路通过，电网较为发达，电力充足，在与当地电力部门协调后，公路施工、生活用电可接入输电线路或自发电，施工用电采用柴油发电机作为备用。</w:t>
            </w:r>
          </w:p>
          <w:p w14:paraId="1EAE4936">
            <w:pPr>
              <w:keepNext w:val="0"/>
              <w:keepLines w:val="0"/>
              <w:pageBreakBefore w:val="0"/>
              <w:widowControl w:val="0"/>
              <w:kinsoku/>
              <w:wordWrap/>
              <w:overflowPunct/>
              <w:topLinePunct w:val="0"/>
              <w:autoSpaceDE/>
              <w:autoSpaceDN/>
              <w:bidi w:val="0"/>
              <w:adjustRightInd w:val="0"/>
              <w:snapToGrid w:val="0"/>
              <w:textAlignment w:val="auto"/>
              <w:rPr>
                <w:rFonts w:hint="eastAsia" w:cs="Times New Roman"/>
                <w:color w:val="auto"/>
                <w:sz w:val="24"/>
                <w:szCs w:val="24"/>
                <w:lang w:val="en-US" w:eastAsia="zh-CN"/>
              </w:rPr>
            </w:pPr>
            <w:r>
              <w:rPr>
                <w:rFonts w:hint="eastAsia" w:cs="Times New Roman"/>
                <w:color w:val="auto"/>
                <w:sz w:val="24"/>
                <w:szCs w:val="24"/>
                <w:lang w:val="en-US" w:eastAsia="zh-CN"/>
              </w:rPr>
              <w:t>②施工用水</w:t>
            </w:r>
          </w:p>
          <w:p w14:paraId="53462621">
            <w:pPr>
              <w:keepNext w:val="0"/>
              <w:keepLines w:val="0"/>
              <w:pageBreakBefore w:val="0"/>
              <w:widowControl w:val="0"/>
              <w:kinsoku/>
              <w:wordWrap/>
              <w:overflowPunct/>
              <w:topLinePunct w:val="0"/>
              <w:autoSpaceDE/>
              <w:autoSpaceDN/>
              <w:bidi w:val="0"/>
              <w:adjustRightInd w:val="0"/>
              <w:snapToGrid w:val="0"/>
              <w:textAlignment w:val="auto"/>
              <w:rPr>
                <w:rFonts w:hint="default" w:cs="Times New Roman"/>
                <w:color w:val="auto"/>
                <w:sz w:val="24"/>
                <w:szCs w:val="24"/>
                <w:lang w:val="en-US" w:eastAsia="zh-CN"/>
              </w:rPr>
            </w:pPr>
            <w:r>
              <w:rPr>
                <w:rFonts w:hint="eastAsia" w:cs="Times New Roman"/>
                <w:color w:val="auto"/>
                <w:sz w:val="24"/>
                <w:szCs w:val="24"/>
                <w:lang w:val="en-US" w:eastAsia="zh-CN"/>
              </w:rPr>
              <w:t>本</w:t>
            </w:r>
            <w:r>
              <w:rPr>
                <w:rFonts w:hint="default" w:cs="Times New Roman"/>
                <w:color w:val="auto"/>
                <w:sz w:val="24"/>
                <w:szCs w:val="24"/>
                <w:lang w:val="en-US" w:eastAsia="zh-CN"/>
              </w:rPr>
              <w:t>项目区施工用水可采用通往硝石钾肥厂方向输水管线供水，平均运距18.0km，水质良好，储量丰富，可作为工程用水，水车运输。</w:t>
            </w:r>
          </w:p>
          <w:p w14:paraId="58A5686C">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4</w:t>
            </w:r>
            <w:r>
              <w:rPr>
                <w:rFonts w:hint="default" w:ascii="Times New Roman" w:hAnsi="Times New Roman" w:cs="Times New Roman"/>
                <w:color w:val="auto"/>
                <w:sz w:val="24"/>
                <w:szCs w:val="24"/>
                <w:lang w:val="en-US" w:eastAsia="zh-CN"/>
              </w:rPr>
              <w:t>）取</w:t>
            </w:r>
            <w:r>
              <w:rPr>
                <w:rFonts w:hint="eastAsia" w:cs="Times New Roman"/>
                <w:color w:val="auto"/>
                <w:sz w:val="24"/>
                <w:szCs w:val="24"/>
                <w:lang w:val="en-US" w:eastAsia="zh-CN"/>
              </w:rPr>
              <w:t>弃土场</w:t>
            </w:r>
          </w:p>
          <w:p w14:paraId="03288F15">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本项目不设置取土场，砂石用料均外购，设置1处弃土场，弃土场</w:t>
            </w:r>
            <w:r>
              <w:rPr>
                <w:rFonts w:hint="eastAsia" w:ascii="Times New Roman" w:hAnsi="Times New Roman" w:cs="Times New Roman"/>
                <w:color w:val="auto"/>
                <w:sz w:val="24"/>
                <w:szCs w:val="24"/>
                <w:lang w:val="en-US" w:eastAsia="zh-CN"/>
              </w:rPr>
              <w:t>位于经三路K0+000东南侧3.5km处，可弃</w:t>
            </w:r>
            <w:r>
              <w:rPr>
                <w:rFonts w:hint="eastAsia" w:cs="Times New Roman"/>
                <w:color w:val="auto"/>
                <w:sz w:val="24"/>
                <w:szCs w:val="24"/>
                <w:lang w:val="en-US" w:eastAsia="zh-CN"/>
              </w:rPr>
              <w:t>石量45</w:t>
            </w:r>
            <w:r>
              <w:rPr>
                <w:rFonts w:hint="eastAsia" w:ascii="Times New Roman" w:hAnsi="Times New Roman" w:cs="Times New Roman"/>
                <w:color w:val="auto"/>
                <w:sz w:val="24"/>
                <w:szCs w:val="24"/>
                <w:lang w:val="en-US" w:eastAsia="zh-CN"/>
              </w:rPr>
              <w:t>万方。</w:t>
            </w:r>
          </w:p>
          <w:p w14:paraId="1DD717AE">
            <w:pP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val="en-US" w:eastAsia="zh-CN"/>
              </w:rPr>
              <w:t>）施工</w:t>
            </w:r>
            <w:r>
              <w:rPr>
                <w:rFonts w:hint="eastAsia" w:cs="Times New Roman"/>
                <w:color w:val="auto"/>
                <w:sz w:val="24"/>
                <w:szCs w:val="24"/>
                <w:highlight w:val="none"/>
                <w:lang w:val="en-US" w:eastAsia="zh-CN"/>
              </w:rPr>
              <w:t>生活区</w:t>
            </w:r>
          </w:p>
          <w:p w14:paraId="6433270A">
            <w:pPr>
              <w:rPr>
                <w:rFonts w:hint="default" w:ascii="Times New Roman" w:hAnsi="Times New Roman" w:cs="Times New Roman"/>
                <w:color w:val="auto"/>
                <w:lang w:val="en-US" w:eastAsia="zh-CN"/>
              </w:rPr>
            </w:pPr>
            <w:r>
              <w:rPr>
                <w:rFonts w:hint="default" w:ascii="Times New Roman" w:hAnsi="Times New Roman" w:cs="Times New Roman"/>
                <w:color w:val="auto"/>
                <w:sz w:val="24"/>
                <w:szCs w:val="24"/>
                <w:highlight w:val="none"/>
                <w:lang w:val="en-US" w:eastAsia="zh-CN"/>
              </w:rPr>
              <w:t>本项目设置</w:t>
            </w:r>
            <w:r>
              <w:rPr>
                <w:rFonts w:hint="eastAsia" w:cs="Times New Roman"/>
                <w:color w:val="auto"/>
                <w:sz w:val="24"/>
                <w:szCs w:val="24"/>
                <w:highlight w:val="none"/>
                <w:lang w:val="en-US" w:eastAsia="zh-CN"/>
              </w:rPr>
              <w:t>1处</w:t>
            </w:r>
            <w:r>
              <w:rPr>
                <w:rFonts w:hint="default" w:ascii="Times New Roman" w:hAnsi="Times New Roman" w:cs="Times New Roman"/>
                <w:color w:val="auto"/>
                <w:sz w:val="24"/>
                <w:szCs w:val="24"/>
                <w:highlight w:val="none"/>
                <w:lang w:val="en-US" w:eastAsia="zh-CN"/>
              </w:rPr>
              <w:t>施工</w:t>
            </w:r>
            <w:r>
              <w:rPr>
                <w:rFonts w:hint="eastAsia" w:cs="Times New Roman"/>
                <w:color w:val="auto"/>
                <w:sz w:val="24"/>
                <w:szCs w:val="24"/>
                <w:highlight w:val="none"/>
                <w:lang w:val="en-US" w:eastAsia="zh-CN"/>
              </w:rPr>
              <w:t>生活区，占地1200m</w:t>
            </w:r>
            <w:r>
              <w:rPr>
                <w:rFonts w:hint="eastAsia" w:cs="Times New Roman"/>
                <w:color w:val="auto"/>
                <w:sz w:val="24"/>
                <w:szCs w:val="24"/>
                <w:highlight w:val="none"/>
                <w:vertAlign w:val="superscript"/>
                <w:lang w:val="en-US" w:eastAsia="zh-CN"/>
              </w:rPr>
              <w:t>2</w:t>
            </w:r>
            <w:r>
              <w:rPr>
                <w:rFonts w:hint="default"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搭建临时住房</w:t>
            </w:r>
            <w:r>
              <w:rPr>
                <w:rFonts w:hint="default" w:ascii="Times New Roman" w:hAnsi="Times New Roman" w:cs="Times New Roman"/>
                <w:color w:val="auto"/>
                <w:sz w:val="24"/>
                <w:szCs w:val="24"/>
                <w:highlight w:val="none"/>
                <w:lang w:val="en-US" w:eastAsia="zh-CN"/>
              </w:rPr>
              <w:t>。</w:t>
            </w:r>
          </w:p>
        </w:tc>
      </w:tr>
      <w:tr w14:paraId="509F96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9" w:type="dxa"/>
            <w:noWrap w:val="0"/>
            <w:vAlign w:val="center"/>
          </w:tcPr>
          <w:p w14:paraId="663647B6">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施工方案</w:t>
            </w:r>
          </w:p>
        </w:tc>
        <w:tc>
          <w:tcPr>
            <w:tcW w:w="8830" w:type="dxa"/>
            <w:noWrap w:val="0"/>
            <w:vAlign w:val="center"/>
          </w:tcPr>
          <w:p w14:paraId="609A2E8B">
            <w:pPr>
              <w:pStyle w:val="3"/>
              <w:numPr>
                <w:ilvl w:val="1"/>
                <w:numId w:val="0"/>
              </w:numPr>
              <w:bidi w:val="0"/>
              <w:ind w:left="575" w:leftChars="0" w:hanging="575" w:firstLineChars="0"/>
              <w:rPr>
                <w:rFonts w:hint="default" w:ascii="Times New Roman" w:hAnsi="Times New Roman" w:cs="Times New Roman"/>
                <w:color w:val="auto"/>
                <w:sz w:val="28"/>
                <w:szCs w:val="22"/>
              </w:rPr>
            </w:pPr>
            <w:r>
              <w:rPr>
                <w:rFonts w:hint="eastAsia" w:ascii="Times New Roman" w:hAnsi="Times New Roman" w:eastAsia="宋体" w:cs="Times New Roman"/>
                <w:b/>
                <w:bCs/>
                <w:color w:val="auto"/>
                <w:kern w:val="2"/>
                <w:sz w:val="28"/>
                <w:szCs w:val="22"/>
                <w:lang w:val="en-US" w:eastAsia="zh-CN" w:bidi="ar-SA"/>
              </w:rPr>
              <w:t>1</w:t>
            </w:r>
            <w:r>
              <w:rPr>
                <w:rFonts w:hint="default" w:ascii="Times New Roman" w:hAnsi="Times New Roman" w:cs="Times New Roman"/>
                <w:color w:val="auto"/>
                <w:sz w:val="28"/>
                <w:szCs w:val="22"/>
              </w:rPr>
              <w:t>施工工艺</w:t>
            </w:r>
          </w:p>
          <w:p w14:paraId="24CA7FCF">
            <w:pP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本项目主要工程为道路施工。</w:t>
            </w:r>
          </w:p>
          <w:p w14:paraId="5C40DA63">
            <w:pP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项目主要由路基、路面及附属工程等组成，各单项工程的施工方法不同但总体而言，其施工一般采用机械或人工进行</w:t>
            </w:r>
          </w:p>
          <w:p w14:paraId="673B0E1E">
            <w:pP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工艺流程简述：</w:t>
            </w:r>
          </w:p>
          <w:p w14:paraId="40864B53">
            <w:pP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场地清理</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含清基</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，指路基工程开挖、填筑前清理地表杂物，清除地表植被。路基工程土石方开挖和填筑，采用机械化施工，将废弃或不能及时利用的土石方堆于指定的区域。</w:t>
            </w:r>
          </w:p>
          <w:p w14:paraId="0905998B">
            <w:pP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基本利用既有砂砾石路面进行升级改造，工程区地形较平坦，多为填方路基，填方路段施工时，采用水平分层填筑法，按照横断面全宽逐层向上填筑，如原地面不平，应由最低处分层填筑，每层经过压实符合规定要求后再填筑下一层。</w:t>
            </w:r>
          </w:p>
          <w:p w14:paraId="1616CAF8">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路基工程</w:t>
            </w:r>
          </w:p>
          <w:p w14:paraId="1507F653">
            <w:pP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路基工程采用机械施工为主，适当配合人工施工的方案。土方开挖可以考虑采用中型机械加松土器开挖。</w:t>
            </w:r>
          </w:p>
          <w:p w14:paraId="7B3A8A86">
            <w:pPr>
              <w:numPr>
                <w:ilvl w:val="0"/>
                <w:numId w:val="0"/>
              </w:numPr>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1</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sz w:val="24"/>
                <w:szCs w:val="24"/>
                <w:lang w:val="en-US" w:eastAsia="zh-CN"/>
              </w:rPr>
              <w:t>填方路基施工</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以机械施工为主，适当配合人工施工的施工方案，采用分层平铺填筑，分层压实的方法施工。施工工序为</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平整、过湿土壤翻松晾晒及填前碾压等基底处理，然后根据不同的填料，不同的碾压机械选择填料的适宜厚度，确定达到规定压实度的碾压遍数</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用推土机推平填料，用压路机静压使不平地基平整，再振动碾压成型</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填筑时留出横向坡度，以防路基积水</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根据设计断面，分层填筑、压实，每填一层，经压实符合规定要求之后再填上</w:t>
            </w:r>
            <w:r>
              <w:rPr>
                <w:rFonts w:hint="eastAsia" w:cs="Times New Roman"/>
                <w:color w:val="auto"/>
                <w:sz w:val="24"/>
                <w:szCs w:val="24"/>
                <w:lang w:val="en-US" w:eastAsia="zh-CN"/>
              </w:rPr>
              <w:t>一</w:t>
            </w:r>
            <w:r>
              <w:rPr>
                <w:rFonts w:hint="default" w:ascii="Times New Roman" w:hAnsi="Times New Roman" w:eastAsia="宋体" w:cs="Times New Roman"/>
                <w:color w:val="auto"/>
                <w:sz w:val="24"/>
                <w:szCs w:val="24"/>
                <w:lang w:val="en-US" w:eastAsia="zh-CN"/>
              </w:rPr>
              <w:t>层。</w:t>
            </w:r>
          </w:p>
          <w:p w14:paraId="2A5B4BC8">
            <w:pPr>
              <w:numPr>
                <w:ilvl w:val="0"/>
                <w:numId w:val="0"/>
              </w:numPr>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2</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sz w:val="24"/>
                <w:szCs w:val="24"/>
                <w:lang w:val="en-US" w:eastAsia="zh-CN"/>
              </w:rPr>
              <w:t>路堑开挖</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路堑开挖施工以机械施工为主，适当配合人工施工的施工方案。除需考虑当地的地形条件、采用的机具等因素外，还需考虑土层分布及利用。</w:t>
            </w:r>
          </w:p>
          <w:p w14:paraId="76425F36">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sz w:val="24"/>
                <w:szCs w:val="24"/>
                <w:lang w:val="en-US" w:eastAsia="zh-CN"/>
              </w:rPr>
              <w:t>路面工程</w:t>
            </w:r>
          </w:p>
          <w:p w14:paraId="2583E6C2">
            <w:pP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sz w:val="24"/>
                <w:szCs w:val="24"/>
                <w:lang w:val="en-US" w:eastAsia="zh-CN"/>
              </w:rPr>
              <w:t>路面施工采用专门的路面机械施工，选择有丰富经验、有先进设备的施工专业队伍。施工优先采用全机械化施工方案，实现全集中</w:t>
            </w:r>
            <w:r>
              <w:rPr>
                <w:rFonts w:hint="eastAsia" w:cs="Times New Roman"/>
                <w:color w:val="auto"/>
                <w:sz w:val="24"/>
                <w:szCs w:val="24"/>
                <w:lang w:val="en-US" w:eastAsia="zh-CN"/>
              </w:rPr>
              <w:t>拌和</w:t>
            </w:r>
            <w:r>
              <w:rPr>
                <w:rFonts w:hint="default" w:ascii="Times New Roman" w:hAnsi="Times New Roman" w:eastAsia="宋体" w:cs="Times New Roman"/>
                <w:color w:val="auto"/>
                <w:sz w:val="24"/>
                <w:szCs w:val="24"/>
                <w:lang w:val="en-US" w:eastAsia="zh-CN"/>
              </w:rPr>
              <w:t>与机械化摊铺施工，严格控制材料用量和材料组成，所有基层水泥稳定砂砾和底基层天然级配砂砾均采用机械施工，保证摊铺厚度和平整度。实行严格的工序管理，做好现场监理和工序检测，正式施工前，先进行试铺，确保施工质量。面层施工有很强的季节性，低温不安排施工，雨天暂停施工，在施工安排上争取主动，施工期间应控制好工序、作业时间和温度，工序衔接紧凑，部分施工准备工作提前与路基并行操作，设备安装调试及材料进场提前进行。采用流水线施工法统一部署，路面施工前先做试验段，以确定的机械配置，松铺系数，碾压遍数等试验成功后，按审批的步骤逐步施工。</w:t>
            </w:r>
          </w:p>
          <w:p w14:paraId="36A53CA8">
            <w:pP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sz w:val="24"/>
                <w:szCs w:val="24"/>
                <w:lang w:val="en-US" w:eastAsia="zh-CN"/>
              </w:rPr>
              <w:t>主要施工顺序为</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路床整平→天然砂砾→水泥稳定砂砾基层→砂砾石面层。</w:t>
            </w:r>
          </w:p>
          <w:p w14:paraId="1A786AAA">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①</w:t>
            </w:r>
            <w:r>
              <w:rPr>
                <w:rFonts w:hint="default" w:ascii="Times New Roman" w:hAnsi="Times New Roman" w:eastAsia="宋体" w:cs="Times New Roman"/>
                <w:color w:val="auto"/>
                <w:sz w:val="24"/>
                <w:szCs w:val="24"/>
                <w:lang w:val="en-US" w:eastAsia="zh-CN"/>
              </w:rPr>
              <w:t>路面底基层施工路床整形，按设计图纸要求进行路床整形，用推土机和平地机配合人工进行整形。</w:t>
            </w:r>
          </w:p>
          <w:p w14:paraId="0FFFCF50">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②</w:t>
            </w:r>
            <w:r>
              <w:rPr>
                <w:rFonts w:hint="default" w:ascii="Times New Roman" w:hAnsi="Times New Roman" w:eastAsia="宋体" w:cs="Times New Roman"/>
                <w:color w:val="auto"/>
                <w:sz w:val="24"/>
                <w:szCs w:val="24"/>
                <w:lang w:val="en-US" w:eastAsia="zh-CN"/>
              </w:rPr>
              <w:t>水泥稳定砂砾基层施工</w:t>
            </w:r>
          </w:p>
          <w:p w14:paraId="4D7D96D9">
            <w:pP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采用摊铺机摊铺水稳料</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采用振动压路机进行碾压，横缝的处理，靠近摊铺机无法压实的砂砾料，与第二天摊铺的砂砾料一起碾压。</w:t>
            </w:r>
          </w:p>
          <w:p w14:paraId="61A32D38">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③</w:t>
            </w:r>
            <w:r>
              <w:rPr>
                <w:rFonts w:hint="default" w:ascii="Times New Roman" w:hAnsi="Times New Roman" w:eastAsia="宋体" w:cs="Times New Roman"/>
                <w:color w:val="auto"/>
                <w:sz w:val="24"/>
                <w:szCs w:val="24"/>
                <w:lang w:val="en-US" w:eastAsia="zh-CN"/>
              </w:rPr>
              <w:t>面层施工</w:t>
            </w:r>
          </w:p>
          <w:p w14:paraId="4438E890">
            <w:pP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混凝土面层施工除基料及配合比不同外，其施工方法基本一致，砂砾石路面施工流程如下</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准备→运输→摊铺→碾压→开放交工。运输车用篷布覆盖以保温、防雨、防污染。采用摊铺机连续摊铺，单幅单层，分次铺设，无纵缝</w:t>
            </w:r>
            <w:r>
              <w:rPr>
                <w:rFonts w:hint="eastAsia" w:ascii="Times New Roman" w:hAnsi="Times New Roman" w:eastAsia="宋体" w:cs="Times New Roman"/>
                <w:color w:val="auto"/>
                <w:sz w:val="24"/>
                <w:szCs w:val="24"/>
                <w:lang w:val="en-US" w:eastAsia="zh-CN"/>
              </w:rPr>
              <w:t>。</w:t>
            </w:r>
          </w:p>
          <w:p w14:paraId="6F405036">
            <w:pPr>
              <w:pStyle w:val="48"/>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项目排污节点分析见表2-</w:t>
            </w:r>
            <w:r>
              <w:rPr>
                <w:rFonts w:hint="eastAsia" w:ascii="Times New Roman" w:hAnsi="Times New Roman" w:cs="Times New Roman"/>
                <w:color w:val="auto"/>
                <w:kern w:val="2"/>
                <w:sz w:val="24"/>
                <w:szCs w:val="24"/>
                <w:lang w:val="en-US" w:eastAsia="zh-CN" w:bidi="ar-SA"/>
              </w:rPr>
              <w:t>8</w:t>
            </w:r>
            <w:r>
              <w:rPr>
                <w:rFonts w:hint="default" w:ascii="Times New Roman" w:hAnsi="Times New Roman" w:eastAsia="宋体" w:cs="Times New Roman"/>
                <w:color w:val="auto"/>
                <w:kern w:val="2"/>
                <w:sz w:val="24"/>
                <w:szCs w:val="24"/>
                <w:lang w:val="en-US" w:eastAsia="zh-CN" w:bidi="ar-SA"/>
              </w:rPr>
              <w:t>。</w:t>
            </w:r>
          </w:p>
          <w:p w14:paraId="294A84E0">
            <w:pPr>
              <w:pStyle w:val="48"/>
              <w:spacing w:line="240" w:lineRule="auto"/>
              <w:ind w:firstLine="482"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8</w:t>
            </w:r>
            <w:r>
              <w:rPr>
                <w:rFonts w:hint="default" w:ascii="Times New Roman" w:hAnsi="Times New Roman" w:cs="Times New Roman"/>
                <w:b/>
                <w:bCs/>
                <w:color w:val="auto"/>
                <w:sz w:val="21"/>
                <w:szCs w:val="21"/>
              </w:rPr>
              <w:t>排污节点分析表</w:t>
            </w:r>
          </w:p>
          <w:tbl>
            <w:tblPr>
              <w:tblStyle w:val="26"/>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3130"/>
              <w:gridCol w:w="3910"/>
            </w:tblGrid>
            <w:tr w14:paraId="3FD0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0" w:type="dxa"/>
                  <w:noWrap w:val="0"/>
                  <w:vAlign w:val="center"/>
                </w:tcPr>
                <w:p w14:paraId="6123FE77">
                  <w:pPr>
                    <w:pStyle w:val="5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项目</w:t>
                  </w:r>
                </w:p>
              </w:tc>
              <w:tc>
                <w:tcPr>
                  <w:tcW w:w="3130" w:type="dxa"/>
                  <w:noWrap w:val="0"/>
                  <w:vAlign w:val="center"/>
                </w:tcPr>
                <w:p w14:paraId="49469FD4">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污染源</w:t>
                  </w:r>
                </w:p>
              </w:tc>
              <w:tc>
                <w:tcPr>
                  <w:tcW w:w="3910" w:type="dxa"/>
                  <w:noWrap w:val="0"/>
                  <w:vAlign w:val="center"/>
                </w:tcPr>
                <w:p w14:paraId="480A659C">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污染物</w:t>
                  </w:r>
                </w:p>
              </w:tc>
            </w:tr>
            <w:tr w14:paraId="44B8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0" w:type="dxa"/>
                  <w:vMerge w:val="restart"/>
                  <w:noWrap w:val="0"/>
                  <w:vAlign w:val="center"/>
                </w:tcPr>
                <w:p w14:paraId="3E44435B">
                  <w:pPr>
                    <w:pStyle w:val="5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废气</w:t>
                  </w:r>
                </w:p>
              </w:tc>
              <w:tc>
                <w:tcPr>
                  <w:tcW w:w="3130" w:type="dxa"/>
                  <w:noWrap w:val="0"/>
                  <w:vAlign w:val="center"/>
                </w:tcPr>
                <w:p w14:paraId="7E53AA9C">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场地清理</w:t>
                  </w:r>
                </w:p>
              </w:tc>
              <w:tc>
                <w:tcPr>
                  <w:tcW w:w="3910" w:type="dxa"/>
                  <w:vMerge w:val="restart"/>
                  <w:noWrap w:val="0"/>
                  <w:vAlign w:val="center"/>
                </w:tcPr>
                <w:p w14:paraId="01C7BD8C">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lang w:val="en-US" w:eastAsia="zh-CN"/>
                    </w:rPr>
                  </w:pPr>
                  <w:r>
                    <w:rPr>
                      <w:color w:val="auto"/>
                    </w:rPr>
                    <w:t>CO、NO</w:t>
                  </w:r>
                  <w:r>
                    <w:rPr>
                      <w:color w:val="auto"/>
                      <w:vertAlign w:val="subscript"/>
                    </w:rPr>
                    <w:t>2</w:t>
                  </w:r>
                  <w:r>
                    <w:rPr>
                      <w:color w:val="auto"/>
                    </w:rPr>
                    <w:t>、HC</w:t>
                  </w:r>
                  <w:r>
                    <w:rPr>
                      <w:rFonts w:hint="eastAsia"/>
                      <w:color w:val="auto"/>
                    </w:rPr>
                    <w:t>、</w:t>
                  </w:r>
                  <w:r>
                    <w:rPr>
                      <w:rFonts w:hint="default" w:ascii="Times New Roman" w:hAnsi="Times New Roman" w:cs="Times New Roman"/>
                      <w:color w:val="auto"/>
                    </w:rPr>
                    <w:t>粉尘</w:t>
                  </w:r>
                  <w:r>
                    <w:rPr>
                      <w:rFonts w:hint="eastAsia" w:cs="Times New Roman"/>
                      <w:color w:val="auto"/>
                      <w:lang w:eastAsia="zh-CN"/>
                    </w:rPr>
                    <w:t>、沥青烟、苯并[a]芘等</w:t>
                  </w:r>
                </w:p>
              </w:tc>
            </w:tr>
            <w:tr w14:paraId="42EB3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0" w:type="dxa"/>
                  <w:vMerge w:val="continue"/>
                  <w:noWrap w:val="0"/>
                  <w:vAlign w:val="center"/>
                </w:tcPr>
                <w:p w14:paraId="298C8881">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p>
              </w:tc>
              <w:tc>
                <w:tcPr>
                  <w:tcW w:w="3130" w:type="dxa"/>
                  <w:noWrap w:val="0"/>
                  <w:vAlign w:val="center"/>
                </w:tcPr>
                <w:p w14:paraId="0CB1E8F5">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材料运输</w:t>
                  </w:r>
                </w:p>
              </w:tc>
              <w:tc>
                <w:tcPr>
                  <w:tcW w:w="3910" w:type="dxa"/>
                  <w:vMerge w:val="continue"/>
                  <w:noWrap w:val="0"/>
                  <w:vAlign w:val="center"/>
                </w:tcPr>
                <w:p w14:paraId="2875902D">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p>
              </w:tc>
            </w:tr>
            <w:tr w14:paraId="71AB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0" w:type="dxa"/>
                  <w:vMerge w:val="continue"/>
                  <w:noWrap w:val="0"/>
                  <w:vAlign w:val="center"/>
                </w:tcPr>
                <w:p w14:paraId="674EEE20">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p>
              </w:tc>
              <w:tc>
                <w:tcPr>
                  <w:tcW w:w="3130" w:type="dxa"/>
                  <w:noWrap w:val="0"/>
                  <w:vAlign w:val="center"/>
                </w:tcPr>
                <w:p w14:paraId="667AC290">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路面铺设</w:t>
                  </w:r>
                </w:p>
              </w:tc>
              <w:tc>
                <w:tcPr>
                  <w:tcW w:w="3910" w:type="dxa"/>
                  <w:vMerge w:val="continue"/>
                  <w:noWrap w:val="0"/>
                  <w:vAlign w:val="center"/>
                </w:tcPr>
                <w:p w14:paraId="4A35CA0C">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p>
              </w:tc>
            </w:tr>
            <w:tr w14:paraId="3909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0" w:type="dxa"/>
                  <w:noWrap w:val="0"/>
                  <w:vAlign w:val="center"/>
                </w:tcPr>
                <w:p w14:paraId="2E1BFD9B">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噪声</w:t>
                  </w:r>
                </w:p>
              </w:tc>
              <w:tc>
                <w:tcPr>
                  <w:tcW w:w="3130" w:type="dxa"/>
                  <w:noWrap w:val="0"/>
                  <w:vAlign w:val="center"/>
                </w:tcPr>
                <w:p w14:paraId="4750A45F">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施工设备、车辆</w:t>
                  </w:r>
                </w:p>
              </w:tc>
              <w:tc>
                <w:tcPr>
                  <w:tcW w:w="3910" w:type="dxa"/>
                  <w:noWrap w:val="0"/>
                  <w:vAlign w:val="center"/>
                </w:tcPr>
                <w:p w14:paraId="373667E2">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等效连续A声级</w:t>
                  </w:r>
                </w:p>
              </w:tc>
            </w:tr>
            <w:tr w14:paraId="737B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0" w:type="dxa"/>
                  <w:noWrap w:val="0"/>
                  <w:vAlign w:val="center"/>
                </w:tcPr>
                <w:p w14:paraId="738E8038">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废水</w:t>
                  </w:r>
                </w:p>
              </w:tc>
              <w:tc>
                <w:tcPr>
                  <w:tcW w:w="3130" w:type="dxa"/>
                  <w:noWrap w:val="0"/>
                  <w:vAlign w:val="center"/>
                </w:tcPr>
                <w:p w14:paraId="5D87CC8C">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混凝土养护、车辆冲洗</w:t>
                  </w:r>
                </w:p>
              </w:tc>
              <w:tc>
                <w:tcPr>
                  <w:tcW w:w="3910" w:type="dxa"/>
                  <w:noWrap w:val="0"/>
                  <w:vAlign w:val="center"/>
                </w:tcPr>
                <w:p w14:paraId="15C28D69">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悬浮物</w:t>
                  </w:r>
                </w:p>
              </w:tc>
            </w:tr>
            <w:tr w14:paraId="74E5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0" w:type="dxa"/>
                  <w:vMerge w:val="restart"/>
                  <w:noWrap w:val="0"/>
                  <w:vAlign w:val="center"/>
                </w:tcPr>
                <w:p w14:paraId="317ABEF9">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固废</w:t>
                  </w:r>
                </w:p>
              </w:tc>
              <w:tc>
                <w:tcPr>
                  <w:tcW w:w="3130" w:type="dxa"/>
                  <w:noWrap w:val="0"/>
                  <w:vAlign w:val="center"/>
                </w:tcPr>
                <w:p w14:paraId="5F2F4655">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路基建设</w:t>
                  </w:r>
                </w:p>
              </w:tc>
              <w:tc>
                <w:tcPr>
                  <w:tcW w:w="3910" w:type="dxa"/>
                  <w:vMerge w:val="restart"/>
                  <w:noWrap w:val="0"/>
                  <w:vAlign w:val="center"/>
                </w:tcPr>
                <w:p w14:paraId="25D0346D">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rPr>
                    <w:t>生活垃圾</w:t>
                  </w:r>
                  <w:r>
                    <w:rPr>
                      <w:rFonts w:hint="eastAsia" w:cs="Times New Roman"/>
                      <w:color w:val="auto"/>
                      <w:lang w:eastAsia="zh-CN"/>
                    </w:rPr>
                    <w:t>、</w:t>
                  </w:r>
                  <w:r>
                    <w:rPr>
                      <w:rFonts w:hint="eastAsia" w:cs="Times New Roman"/>
                      <w:color w:val="auto"/>
                      <w:lang w:val="en-US" w:eastAsia="zh-CN"/>
                    </w:rPr>
                    <w:t>弃土弃渣</w:t>
                  </w:r>
                </w:p>
              </w:tc>
            </w:tr>
            <w:tr w14:paraId="62F4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0" w:type="dxa"/>
                  <w:vMerge w:val="continue"/>
                  <w:noWrap w:val="0"/>
                  <w:vAlign w:val="center"/>
                </w:tcPr>
                <w:p w14:paraId="5DA3F4BF">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p>
              </w:tc>
              <w:tc>
                <w:tcPr>
                  <w:tcW w:w="3130" w:type="dxa"/>
                  <w:noWrap w:val="0"/>
                  <w:vAlign w:val="center"/>
                </w:tcPr>
                <w:p w14:paraId="38EBD633">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材料运输</w:t>
                  </w:r>
                </w:p>
              </w:tc>
              <w:tc>
                <w:tcPr>
                  <w:tcW w:w="3910" w:type="dxa"/>
                  <w:vMerge w:val="continue"/>
                  <w:noWrap w:val="0"/>
                  <w:vAlign w:val="center"/>
                </w:tcPr>
                <w:p w14:paraId="372DF8E8">
                  <w:pPr>
                    <w:pStyle w:val="50"/>
                    <w:jc w:val="center"/>
                    <w:rPr>
                      <w:rFonts w:hint="default" w:ascii="Times New Roman" w:hAnsi="Times New Roman" w:cs="Times New Roman"/>
                      <w:color w:val="auto"/>
                    </w:rPr>
                  </w:pPr>
                </w:p>
              </w:tc>
            </w:tr>
            <w:tr w14:paraId="4CAC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0" w:type="dxa"/>
                  <w:vMerge w:val="continue"/>
                  <w:noWrap w:val="0"/>
                  <w:vAlign w:val="center"/>
                </w:tcPr>
                <w:p w14:paraId="35BBCF01">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p>
              </w:tc>
              <w:tc>
                <w:tcPr>
                  <w:tcW w:w="3130" w:type="dxa"/>
                  <w:noWrap w:val="0"/>
                  <w:vAlign w:val="center"/>
                </w:tcPr>
                <w:p w14:paraId="36693DF4">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路面铺设</w:t>
                  </w:r>
                </w:p>
              </w:tc>
              <w:tc>
                <w:tcPr>
                  <w:tcW w:w="3910" w:type="dxa"/>
                  <w:vMerge w:val="continue"/>
                  <w:noWrap w:val="0"/>
                  <w:vAlign w:val="center"/>
                </w:tcPr>
                <w:p w14:paraId="65073E5A">
                  <w:pPr>
                    <w:pStyle w:val="50"/>
                    <w:jc w:val="center"/>
                    <w:rPr>
                      <w:rFonts w:hint="default" w:ascii="Times New Roman" w:hAnsi="Times New Roman" w:cs="Times New Roman"/>
                      <w:color w:val="auto"/>
                    </w:rPr>
                  </w:pPr>
                </w:p>
              </w:tc>
            </w:tr>
          </w:tbl>
          <w:p w14:paraId="2F33DA4A">
            <w:pPr>
              <w:pStyle w:val="3"/>
              <w:keepNext/>
              <w:keepLines/>
              <w:pageBreakBefore w:val="0"/>
              <w:widowControl w:val="0"/>
              <w:numPr>
                <w:ilvl w:val="1"/>
                <w:numId w:val="0"/>
              </w:numPr>
              <w:kinsoku/>
              <w:wordWrap w:val="0"/>
              <w:overflowPunct/>
              <w:topLinePunct/>
              <w:autoSpaceDE/>
              <w:autoSpaceDN/>
              <w:bidi w:val="0"/>
              <w:adjustRightInd w:val="0"/>
              <w:snapToGrid w:val="0"/>
              <w:spacing w:before="0" w:beforeLines="0" w:after="0" w:afterLines="0"/>
              <w:ind w:leftChars="0"/>
              <w:textAlignment w:val="auto"/>
              <w:rPr>
                <w:rFonts w:hint="default" w:ascii="Times New Roman" w:hAnsi="Times New Roman" w:cs="Times New Roman"/>
                <w:color w:val="auto"/>
                <w:sz w:val="28"/>
                <w:szCs w:val="22"/>
                <w:lang w:val="en-US" w:eastAsia="zh-CN"/>
              </w:rPr>
            </w:pPr>
            <w:r>
              <w:rPr>
                <w:rFonts w:hint="default" w:ascii="Times New Roman" w:hAnsi="Times New Roman" w:cs="Times New Roman"/>
                <w:color w:val="auto"/>
                <w:sz w:val="28"/>
                <w:szCs w:val="22"/>
                <w:lang w:val="en-US" w:eastAsia="zh-CN"/>
              </w:rPr>
              <w:t>2建设周期</w:t>
            </w:r>
          </w:p>
          <w:p w14:paraId="1E9E3F48">
            <w:pPr>
              <w:bidi w:val="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本</w:t>
            </w:r>
            <w:r>
              <w:rPr>
                <w:rFonts w:hint="eastAsia" w:cs="Times New Roman"/>
                <w:color w:val="auto"/>
                <w:sz w:val="24"/>
                <w:szCs w:val="24"/>
                <w:lang w:val="en-US" w:eastAsia="zh-CN"/>
              </w:rPr>
              <w:t>项目</w:t>
            </w:r>
            <w:r>
              <w:rPr>
                <w:rFonts w:hint="default" w:ascii="Times New Roman" w:hAnsi="Times New Roman" w:cs="Times New Roman"/>
                <w:color w:val="auto"/>
                <w:sz w:val="24"/>
                <w:szCs w:val="24"/>
                <w:lang w:val="en-US" w:eastAsia="zh-CN"/>
              </w:rPr>
              <w:t>建设周期</w:t>
            </w:r>
            <w:r>
              <w:rPr>
                <w:rFonts w:hint="eastAsia" w:cs="Times New Roman"/>
                <w:color w:val="auto"/>
                <w:sz w:val="24"/>
                <w:szCs w:val="24"/>
                <w:lang w:val="en-US" w:eastAsia="zh-CN"/>
              </w:rPr>
              <w:t>12</w:t>
            </w:r>
            <w:r>
              <w:rPr>
                <w:rFonts w:hint="default" w:ascii="Times New Roman" w:hAnsi="Times New Roman" w:cs="Times New Roman"/>
                <w:color w:val="auto"/>
                <w:sz w:val="24"/>
                <w:szCs w:val="24"/>
                <w:lang w:val="en-US" w:eastAsia="zh-CN"/>
              </w:rPr>
              <w:t>个月。</w:t>
            </w:r>
          </w:p>
        </w:tc>
      </w:tr>
      <w:tr w14:paraId="6EA502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9" w:type="dxa"/>
            <w:noWrap w:val="0"/>
            <w:vAlign w:val="center"/>
          </w:tcPr>
          <w:p w14:paraId="799B40A7">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sz w:val="24"/>
                <w:szCs w:val="24"/>
              </w:rPr>
              <w:t>其他</w:t>
            </w:r>
          </w:p>
        </w:tc>
        <w:tc>
          <w:tcPr>
            <w:tcW w:w="8830" w:type="dxa"/>
            <w:noWrap w:val="0"/>
            <w:vAlign w:val="center"/>
          </w:tcPr>
          <w:p w14:paraId="0F7578B3">
            <w:pPr>
              <w:bidi w:val="0"/>
              <w:ind w:left="0" w:leftChars="0" w:right="0" w:rightChars="0" w:firstLine="0" w:firstLineChars="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sz w:val="24"/>
                <w:szCs w:val="24"/>
                <w:lang w:val="en-US" w:eastAsia="zh-CN"/>
              </w:rPr>
              <w:t>无</w:t>
            </w:r>
          </w:p>
        </w:tc>
      </w:tr>
    </w:tbl>
    <w:p w14:paraId="7A2A64A2">
      <w:pPr>
        <w:rPr>
          <w:rFonts w:hint="default" w:ascii="Times New Roman" w:hAnsi="Times New Roman" w:cs="Times New Roman"/>
          <w:color w:val="auto"/>
        </w:rPr>
      </w:pPr>
    </w:p>
    <w:p w14:paraId="210C48CE">
      <w:pPr>
        <w:rPr>
          <w:rFonts w:hint="eastAsia" w:ascii="Times New Roman" w:hAnsi="Times New Roman" w:cs="Times New Roman"/>
          <w:color w:val="auto"/>
          <w:lang w:val="en-US" w:eastAsia="zh-CN"/>
        </w:rPr>
      </w:pPr>
      <w:bookmarkStart w:id="11" w:name="_Toc5860"/>
      <w:r>
        <w:rPr>
          <w:rFonts w:hint="eastAsia" w:ascii="Times New Roman" w:hAnsi="Times New Roman" w:cs="Times New Roman"/>
          <w:color w:val="auto"/>
          <w:lang w:val="en-US" w:eastAsia="zh-CN"/>
        </w:rPr>
        <w:br w:type="page"/>
      </w:r>
    </w:p>
    <w:p w14:paraId="1A1C837F">
      <w:pPr>
        <w:pStyle w:val="2"/>
        <w:keepNext/>
        <w:keepLines w:val="0"/>
        <w:pageBreakBefore w:val="0"/>
        <w:widowControl w:val="0"/>
        <w:numPr>
          <w:ilvl w:val="0"/>
          <w:numId w:val="0"/>
        </w:numPr>
        <w:kinsoku/>
        <w:wordWrap w:val="0"/>
        <w:overflowPunct/>
        <w:topLinePunct/>
        <w:autoSpaceDE/>
        <w:autoSpaceDN/>
        <w:bidi w:val="0"/>
        <w:adjustRightInd w:val="0"/>
        <w:snapToGrid w:val="0"/>
        <w:spacing w:before="0" w:beforeLines="0" w:beforeAutospacing="0" w:after="0" w:afterLines="0" w:afterAutospacing="0" w:line="360" w:lineRule="auto"/>
        <w:ind w:left="0" w:leftChars="0" w:firstLine="0" w:firstLineChars="0"/>
        <w:textAlignment w:val="auto"/>
        <w:rPr>
          <w:rFonts w:hint="default" w:ascii="Times New Roman" w:hAnsi="Times New Roman" w:cs="Times New Roman"/>
          <w:color w:val="auto"/>
          <w:lang w:val="en-US" w:eastAsia="zh-CN"/>
        </w:rPr>
      </w:pPr>
      <w:bookmarkStart w:id="12" w:name="_Toc26371"/>
      <w:r>
        <w:rPr>
          <w:rFonts w:hint="eastAsia" w:ascii="Times New Roman" w:hAnsi="Times New Roman" w:cs="Times New Roman"/>
          <w:color w:val="auto"/>
          <w:lang w:val="en-US" w:eastAsia="zh-CN"/>
        </w:rPr>
        <w:t>三、</w:t>
      </w:r>
      <w:r>
        <w:rPr>
          <w:rFonts w:hint="default" w:ascii="Times New Roman" w:hAnsi="Times New Roman" w:cs="Times New Roman"/>
          <w:color w:val="auto"/>
          <w:lang w:val="en-US" w:eastAsia="zh-CN"/>
        </w:rPr>
        <w:t>生态环境现状、保护目标及评价标准</w:t>
      </w:r>
      <w:bookmarkEnd w:id="11"/>
      <w:bookmarkEnd w:id="12"/>
    </w:p>
    <w:tbl>
      <w:tblPr>
        <w:tblStyle w:val="27"/>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8722"/>
      </w:tblGrid>
      <w:tr w14:paraId="6638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Align w:val="center"/>
          </w:tcPr>
          <w:p w14:paraId="090BDB69">
            <w:pPr>
              <w:pStyle w:val="42"/>
              <w:keepNext w:val="0"/>
              <w:spacing w:before="0" w:beforeLines="-2147483648"/>
              <w:jc w:val="center"/>
              <w:rPr>
                <w:rFonts w:hint="default" w:ascii="Times New Roman" w:hAnsi="Times New Roman" w:cs="Times New Roman"/>
                <w:color w:val="auto"/>
                <w:vertAlign w:val="baseline"/>
              </w:rPr>
            </w:pPr>
            <w:r>
              <w:rPr>
                <w:rFonts w:hint="default" w:ascii="Times New Roman" w:hAnsi="Times New Roman" w:eastAsia="宋体" w:cs="Times New Roman"/>
                <w:b w:val="0"/>
                <w:color w:val="auto"/>
                <w:sz w:val="24"/>
                <w:highlight w:val="none"/>
                <w:lang w:eastAsia="zh-CN"/>
              </w:rPr>
              <w:t>生态环境现状</w:t>
            </w:r>
          </w:p>
        </w:tc>
        <w:tc>
          <w:tcPr>
            <w:tcW w:w="8722" w:type="dxa"/>
            <w:vAlign w:val="center"/>
          </w:tcPr>
          <w:p w14:paraId="5595A6B9">
            <w:pPr>
              <w:pStyle w:val="3"/>
              <w:numPr>
                <w:ilvl w:val="1"/>
                <w:numId w:val="0"/>
              </w:numPr>
              <w:bidi w:val="0"/>
              <w:ind w:left="573" w:leftChars="0" w:hanging="573" w:firstLineChars="0"/>
              <w:rPr>
                <w:rFonts w:hint="default" w:ascii="Times New Roman" w:hAnsi="Times New Roman" w:cs="Times New Roman"/>
                <w:color w:val="auto"/>
                <w:sz w:val="28"/>
                <w:szCs w:val="22"/>
                <w:lang w:val="en-US" w:eastAsia="zh-CN"/>
              </w:rPr>
            </w:pPr>
            <w:r>
              <w:rPr>
                <w:rFonts w:hint="eastAsia" w:ascii="Times New Roman" w:hAnsi="Times New Roman" w:eastAsia="宋体" w:cs="Times New Roman"/>
                <w:b/>
                <w:bCs/>
                <w:color w:val="auto"/>
                <w:kern w:val="2"/>
                <w:sz w:val="28"/>
                <w:szCs w:val="22"/>
                <w:lang w:val="en-US" w:eastAsia="zh-CN" w:bidi="ar-SA"/>
              </w:rPr>
              <w:t>1</w:t>
            </w:r>
            <w:r>
              <w:rPr>
                <w:rFonts w:hint="default" w:ascii="Times New Roman" w:hAnsi="Times New Roman" w:cs="Times New Roman"/>
                <w:color w:val="auto"/>
                <w:sz w:val="28"/>
                <w:szCs w:val="22"/>
                <w:lang w:eastAsia="zh-CN"/>
              </w:rPr>
              <w:t>生态环境</w:t>
            </w:r>
            <w:r>
              <w:rPr>
                <w:rFonts w:hint="eastAsia" w:cs="Times New Roman"/>
                <w:color w:val="auto"/>
                <w:sz w:val="28"/>
                <w:szCs w:val="22"/>
                <w:lang w:val="en-US" w:eastAsia="zh-CN"/>
              </w:rPr>
              <w:t>现状</w:t>
            </w:r>
          </w:p>
          <w:p w14:paraId="4CB66AD7">
            <w:pPr>
              <w:keepNext/>
              <w:keepLines/>
              <w:pageBreakBefore w:val="0"/>
              <w:widowControl w:val="0"/>
              <w:numPr>
                <w:ilvl w:val="0"/>
                <w:numId w:val="0"/>
              </w:numPr>
              <w:kinsoku/>
              <w:wordWrap/>
              <w:overflowPunct/>
              <w:topLinePunct w:val="0"/>
              <w:autoSpaceDE w:val="0"/>
              <w:autoSpaceDN w:val="0"/>
              <w:bidi w:val="0"/>
              <w:adjustRightInd w:val="0"/>
              <w:snapToGrid w:val="0"/>
              <w:spacing w:before="0" w:beforeLines="0" w:after="0" w:afterLines="0"/>
              <w:ind w:left="0" w:leftChars="0" w:firstLine="480" w:firstLineChars="200"/>
              <w:textAlignment w:val="auto"/>
              <w:outlineLvl w:val="9"/>
              <w:rPr>
                <w:rFonts w:hint="eastAsia"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参照《环境影响评价技术导则生态影响》（HJ 19-2022），本项目</w:t>
            </w:r>
            <w:r>
              <w:rPr>
                <w:rFonts w:hint="eastAsia" w:ascii="Times New Roman" w:hAnsi="Times New Roman" w:eastAsia="宋体" w:cs="Times New Roman"/>
                <w:b w:val="0"/>
                <w:bCs w:val="0"/>
                <w:color w:val="auto"/>
                <w:kern w:val="2"/>
                <w:sz w:val="24"/>
                <w:szCs w:val="24"/>
                <w:lang w:val="en-US" w:eastAsia="zh-CN" w:bidi="ar-SA"/>
              </w:rPr>
              <w:t>未占用生态保护红线区，本项目生态环境评价范围为以公路中心线向两侧各外延300m为评价范围。</w:t>
            </w:r>
          </w:p>
          <w:p w14:paraId="053A4941">
            <w:pPr>
              <w:pStyle w:val="4"/>
              <w:numPr>
                <w:ilvl w:val="2"/>
                <w:numId w:val="0"/>
              </w:numPr>
              <w:bidi w:val="0"/>
              <w:ind w:left="720" w:leftChars="0" w:hanging="720" w:firstLineChars="0"/>
              <w:rPr>
                <w:rFonts w:hint="default" w:ascii="Times New Roman" w:hAnsi="Times New Roman" w:cs="Times New Roman"/>
                <w:color w:val="auto"/>
                <w:sz w:val="24"/>
                <w:szCs w:val="24"/>
                <w:lang w:eastAsia="zh-CN"/>
              </w:rPr>
            </w:pPr>
            <w:r>
              <w:rPr>
                <w:rFonts w:hint="eastAsia" w:ascii="Times New Roman" w:hAnsi="Times New Roman" w:eastAsia="宋体" w:cs="Times New Roman"/>
                <w:b/>
                <w:bCs/>
                <w:color w:val="auto"/>
                <w:kern w:val="2"/>
                <w:sz w:val="24"/>
                <w:szCs w:val="24"/>
                <w:lang w:val="en-US" w:eastAsia="zh-CN" w:bidi="ar-SA"/>
              </w:rPr>
              <w:t>1.1</w:t>
            </w:r>
            <w:r>
              <w:rPr>
                <w:rFonts w:hint="eastAsia" w:ascii="Times New Roman" w:hAnsi="Times New Roman" w:cs="Times New Roman"/>
                <w:b/>
                <w:bCs/>
                <w:color w:val="auto"/>
                <w:sz w:val="24"/>
                <w:szCs w:val="24"/>
                <w:highlight w:val="none"/>
                <w:lang w:val="en-US" w:eastAsia="zh-CN"/>
              </w:rPr>
              <w:t>新疆维吾尔自治区主体功能区规划情况</w:t>
            </w:r>
          </w:p>
          <w:p w14:paraId="3A2F0600">
            <w:pPr>
              <w:pStyle w:val="11"/>
              <w:pageBreakBefore w:val="0"/>
              <w:widowControl w:val="0"/>
              <w:kinsoku/>
              <w:wordWrap/>
              <w:overflowPunct/>
              <w:topLinePunct w:val="0"/>
              <w:bidi w:val="0"/>
              <w:adjustRightInd w:val="0"/>
              <w:snapToGrid w:val="0"/>
              <w:spacing w:line="360" w:lineRule="auto"/>
              <w:ind w:left="0" w:firstLine="480" w:firstLineChars="200"/>
              <w:textAlignment w:val="auto"/>
              <w:outlineLvl w:val="9"/>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根据《新疆维吾尔自治区主体功能区规划》提出的国家层面重点园区域是天山北坡地区，该区域位于全国</w:t>
            </w:r>
            <w:r>
              <w:rPr>
                <w:rFonts w:hint="eastAsia" w:ascii="Times New Roman" w:hAnsi="Times New Roman"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t>两横三纵</w:t>
            </w:r>
            <w:r>
              <w:rPr>
                <w:rFonts w:hint="eastAsia" w:ascii="Times New Roman" w:hAnsi="Times New Roman"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t>城市化战略格局中陆桥通道的西端，涉及23个县市</w:t>
            </w:r>
            <w:r>
              <w:rPr>
                <w:rFonts w:hint="eastAsia" w:ascii="Times New Roman" w:hAnsi="Times New Roman" w:cs="Times New Roman"/>
                <w:b w:val="0"/>
                <w:bCs w:val="0"/>
                <w:color w:val="auto"/>
                <w:kern w:val="2"/>
                <w:sz w:val="24"/>
                <w:szCs w:val="24"/>
                <w:lang w:val="en-US" w:eastAsia="zh-CN" w:bidi="ar-SA"/>
              </w:rPr>
              <w:t>，其中鄯善县属于重点</w:t>
            </w:r>
            <w:r>
              <w:rPr>
                <w:rFonts w:hint="default" w:ascii="Times New Roman" w:hAnsi="Times New Roman" w:eastAsia="宋体" w:cs="Times New Roman"/>
                <w:b w:val="0"/>
                <w:bCs w:val="0"/>
                <w:color w:val="auto"/>
                <w:kern w:val="2"/>
                <w:sz w:val="24"/>
                <w:szCs w:val="24"/>
                <w:lang w:val="en-US" w:eastAsia="zh-CN" w:bidi="ar-SA"/>
              </w:rPr>
              <w:t>国家层面重点园区域</w:t>
            </w:r>
            <w:r>
              <w:rPr>
                <w:rFonts w:hint="eastAsia" w:ascii="Times New Roman" w:hAnsi="Times New Roman" w:cs="Times New Roman"/>
                <w:b w:val="0"/>
                <w:bCs w:val="0"/>
                <w:color w:val="auto"/>
                <w:kern w:val="2"/>
                <w:sz w:val="24"/>
                <w:szCs w:val="24"/>
                <w:lang w:val="en-US" w:eastAsia="zh-CN" w:bidi="ar-SA"/>
              </w:rPr>
              <w:t>范畴内。</w:t>
            </w:r>
          </w:p>
          <w:p w14:paraId="2AF208E2">
            <w:pPr>
              <w:pStyle w:val="4"/>
              <w:numPr>
                <w:ilvl w:val="2"/>
                <w:numId w:val="0"/>
              </w:numPr>
              <w:bidi w:val="0"/>
              <w:ind w:left="720" w:leftChars="0" w:hanging="720" w:firstLineChars="0"/>
              <w:rPr>
                <w:rFonts w:hint="default" w:ascii="Times New Roman" w:hAnsi="Times New Roman" w:cs="Times New Roman"/>
                <w:color w:val="auto"/>
                <w:sz w:val="24"/>
                <w:szCs w:val="24"/>
                <w:lang w:eastAsia="zh-CN"/>
              </w:rPr>
            </w:pPr>
            <w:r>
              <w:rPr>
                <w:rFonts w:hint="eastAsia" w:ascii="Times New Roman" w:hAnsi="Times New Roman" w:eastAsia="宋体" w:cs="Times New Roman"/>
                <w:b/>
                <w:bCs/>
                <w:color w:val="auto"/>
                <w:kern w:val="2"/>
                <w:sz w:val="24"/>
                <w:szCs w:val="24"/>
                <w:lang w:val="en-US" w:eastAsia="zh-CN" w:bidi="ar-SA"/>
              </w:rPr>
              <w:t>1.2</w:t>
            </w:r>
            <w:r>
              <w:rPr>
                <w:rFonts w:ascii="Times New Roman" w:hAnsi="Times New Roman"/>
                <w:b/>
                <w:bCs/>
                <w:color w:val="auto"/>
                <w:sz w:val="24"/>
                <w:szCs w:val="21"/>
              </w:rPr>
              <w:t>新疆维吾尔自治区生态功能区划情况</w:t>
            </w:r>
          </w:p>
          <w:p w14:paraId="2CADC507">
            <w:pPr>
              <w:spacing w:line="360" w:lineRule="auto"/>
              <w:ind w:firstLine="480" w:firstLineChars="200"/>
              <w:rPr>
                <w:rFonts w:hint="default" w:ascii="Times New Roman" w:hAnsi="Times New Roman" w:cs="Times New Roman"/>
                <w:color w:val="auto"/>
                <w:sz w:val="26"/>
                <w:szCs w:val="26"/>
                <w:highlight w:val="none"/>
                <w:lang w:val="zh-CN"/>
              </w:rPr>
            </w:pPr>
            <w:r>
              <w:rPr>
                <w:rFonts w:hint="default" w:ascii="Times New Roman" w:hAnsi="Times New Roman" w:cs="Times New Roman"/>
                <w:color w:val="auto"/>
                <w:sz w:val="24"/>
                <w:szCs w:val="24"/>
                <w:highlight w:val="none"/>
                <w:lang w:val="zh-CN"/>
              </w:rPr>
              <w:t>根据《新疆生态功能区划》，</w:t>
            </w:r>
            <w:r>
              <w:rPr>
                <w:rFonts w:hint="default" w:ascii="Times New Roman" w:hAnsi="Times New Roman" w:cs="Times New Roman"/>
                <w:color w:val="auto"/>
                <w:sz w:val="24"/>
                <w:szCs w:val="24"/>
                <w:highlight w:val="none"/>
              </w:rPr>
              <w:t>评价区</w:t>
            </w:r>
            <w:r>
              <w:rPr>
                <w:rFonts w:hint="default" w:ascii="Times New Roman" w:hAnsi="Times New Roman" w:cs="Times New Roman"/>
                <w:color w:val="auto"/>
                <w:sz w:val="24"/>
                <w:szCs w:val="24"/>
                <w:highlight w:val="none"/>
                <w:lang w:val="zh-CN"/>
              </w:rPr>
              <w:t>生态功能区的主要生态服务功能、生态敏感因子、主要生态环境问题和主要保护目标见表</w:t>
            </w:r>
            <w:r>
              <w:rPr>
                <w:rFonts w:hint="default" w:ascii="Times New Roman" w:hAnsi="Times New Roman" w:cs="Times New Roman"/>
                <w:color w:val="auto"/>
                <w:sz w:val="24"/>
                <w:szCs w:val="24"/>
                <w:highlight w:val="none"/>
              </w:rPr>
              <w:t>3</w:t>
            </w:r>
            <w:r>
              <w:rPr>
                <w:rFonts w:hint="default" w:ascii="Times New Roman" w:hAnsi="Times New Roman" w:cs="Times New Roman"/>
                <w:color w:val="auto"/>
                <w:sz w:val="24"/>
                <w:szCs w:val="24"/>
                <w:highlight w:val="none"/>
                <w:lang w:val="zh-CN"/>
              </w:rPr>
              <w:t>-1。</w:t>
            </w:r>
          </w:p>
          <w:p w14:paraId="189FDFA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表3-1项目区生态功能区划</w:t>
            </w:r>
          </w:p>
          <w:tbl>
            <w:tblPr>
              <w:tblStyle w:val="26"/>
              <w:tblW w:w="82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9"/>
              <w:gridCol w:w="920"/>
              <w:gridCol w:w="6021"/>
            </w:tblGrid>
            <w:tr w14:paraId="6EF380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jc w:val="center"/>
              </w:trPr>
              <w:tc>
                <w:tcPr>
                  <w:tcW w:w="1279" w:type="dxa"/>
                  <w:vMerge w:val="restart"/>
                  <w:vAlign w:val="center"/>
                </w:tcPr>
                <w:p w14:paraId="31BD03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4"/>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生态功能分区单元</w:t>
                  </w:r>
                </w:p>
              </w:tc>
              <w:tc>
                <w:tcPr>
                  <w:tcW w:w="920" w:type="dxa"/>
                  <w:vAlign w:val="center"/>
                </w:tcPr>
                <w:p w14:paraId="40F055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4"/>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生态区</w:t>
                  </w:r>
                </w:p>
              </w:tc>
              <w:tc>
                <w:tcPr>
                  <w:tcW w:w="6021" w:type="dxa"/>
                  <w:vAlign w:val="center"/>
                </w:tcPr>
                <w:p w14:paraId="5BCA76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4"/>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天山山地温性草原、森林生态区</w:t>
                  </w:r>
                  <w:r>
                    <w:rPr>
                      <w:rFonts w:hint="default" w:ascii="Times New Roman" w:hAnsi="Times New Roman" w:cs="Times New Roman"/>
                      <w:color w:val="auto"/>
                      <w:sz w:val="21"/>
                      <w:szCs w:val="21"/>
                      <w:highlight w:val="none"/>
                    </w:rPr>
                    <w:t>（</w:t>
                  </w:r>
                  <w:r>
                    <w:rPr>
                      <w:rFonts w:hint="eastAsia" w:ascii="微软雅黑" w:hAnsi="微软雅黑" w:eastAsia="微软雅黑" w:cs="微软雅黑"/>
                      <w:color w:val="auto"/>
                      <w:sz w:val="21"/>
                      <w:szCs w:val="21"/>
                      <w:highlight w:val="none"/>
                    </w:rPr>
                    <w:t>Ⅲ</w:t>
                  </w:r>
                  <w:r>
                    <w:rPr>
                      <w:rFonts w:hint="default" w:ascii="Times New Roman" w:hAnsi="Times New Roman" w:cs="Times New Roman"/>
                      <w:color w:val="auto"/>
                      <w:sz w:val="21"/>
                      <w:szCs w:val="21"/>
                      <w:highlight w:val="none"/>
                    </w:rPr>
                    <w:t>）</w:t>
                  </w:r>
                </w:p>
              </w:tc>
            </w:tr>
            <w:tr w14:paraId="2177F9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jc w:val="center"/>
              </w:trPr>
              <w:tc>
                <w:tcPr>
                  <w:tcW w:w="1279" w:type="dxa"/>
                  <w:vMerge w:val="continue"/>
                  <w:vAlign w:val="center"/>
                </w:tcPr>
                <w:p w14:paraId="6DB033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p>
              </w:tc>
              <w:tc>
                <w:tcPr>
                  <w:tcW w:w="920" w:type="dxa"/>
                  <w:vAlign w:val="center"/>
                </w:tcPr>
                <w:p w14:paraId="589341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生态亚区</w:t>
                  </w:r>
                </w:p>
              </w:tc>
              <w:tc>
                <w:tcPr>
                  <w:tcW w:w="6021" w:type="dxa"/>
                  <w:vAlign w:val="center"/>
                </w:tcPr>
                <w:p w14:paraId="543375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天山南坡吐鲁番-哈密盆地戈壁荒漠、绿洲农业生态亚区</w:t>
                  </w:r>
                  <w:r>
                    <w:rPr>
                      <w:rFonts w:hint="default" w:ascii="Times New Roman" w:hAnsi="Times New Roman" w:cs="Times New Roman"/>
                      <w:color w:val="auto"/>
                      <w:sz w:val="21"/>
                      <w:szCs w:val="21"/>
                      <w:highlight w:val="none"/>
                    </w:rPr>
                    <w:t>（</w:t>
                  </w:r>
                  <w:r>
                    <w:rPr>
                      <w:rFonts w:hint="eastAsia" w:ascii="微软雅黑" w:hAnsi="微软雅黑" w:eastAsia="微软雅黑" w:cs="微软雅黑"/>
                      <w:color w:val="auto"/>
                      <w:sz w:val="21"/>
                      <w:szCs w:val="21"/>
                      <w:highlight w:val="none"/>
                    </w:rPr>
                    <w:t>Ⅲ</w:t>
                  </w:r>
                  <w:r>
                    <w:rPr>
                      <w:rFonts w:hint="eastAsia" w:cs="Times New Roman"/>
                      <w:color w:val="auto"/>
                      <w:sz w:val="21"/>
                      <w:szCs w:val="21"/>
                      <w:highlight w:val="none"/>
                      <w:vertAlign w:val="subscript"/>
                      <w:lang w:val="en-US" w:eastAsia="zh-CN"/>
                    </w:rPr>
                    <w:t>4</w:t>
                  </w:r>
                  <w:r>
                    <w:rPr>
                      <w:rFonts w:hint="default" w:ascii="Times New Roman" w:hAnsi="Times New Roman" w:cs="Times New Roman"/>
                      <w:color w:val="auto"/>
                      <w:sz w:val="21"/>
                      <w:szCs w:val="21"/>
                      <w:highlight w:val="none"/>
                    </w:rPr>
                    <w:t>）</w:t>
                  </w:r>
                </w:p>
              </w:tc>
            </w:tr>
            <w:tr w14:paraId="1CA56E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jc w:val="center"/>
              </w:trPr>
              <w:tc>
                <w:tcPr>
                  <w:tcW w:w="1279" w:type="dxa"/>
                  <w:vMerge w:val="continue"/>
                  <w:vAlign w:val="center"/>
                </w:tcPr>
                <w:p w14:paraId="5E2284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p>
              </w:tc>
              <w:tc>
                <w:tcPr>
                  <w:tcW w:w="920" w:type="dxa"/>
                  <w:vAlign w:val="center"/>
                </w:tcPr>
                <w:p w14:paraId="00DE0E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生态功能区</w:t>
                  </w:r>
                </w:p>
              </w:tc>
              <w:tc>
                <w:tcPr>
                  <w:tcW w:w="6021" w:type="dxa"/>
                  <w:vAlign w:val="center"/>
                </w:tcPr>
                <w:p w14:paraId="0D9293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51</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吐鲁番盆地绿洲外围防风固沙、油气开发生态功能区</w:t>
                  </w:r>
                </w:p>
              </w:tc>
            </w:tr>
            <w:tr w14:paraId="47E5CB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199" w:type="dxa"/>
                  <w:gridSpan w:val="2"/>
                  <w:vAlign w:val="center"/>
                </w:tcPr>
                <w:p w14:paraId="68CC46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隶属行政区</w:t>
                  </w:r>
                </w:p>
              </w:tc>
              <w:tc>
                <w:tcPr>
                  <w:tcW w:w="6021" w:type="dxa"/>
                  <w:vAlign w:val="center"/>
                </w:tcPr>
                <w:p w14:paraId="0B3D6E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鄯善县</w:t>
                  </w:r>
                </w:p>
              </w:tc>
            </w:tr>
            <w:tr w14:paraId="4564CF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199" w:type="dxa"/>
                  <w:gridSpan w:val="2"/>
                  <w:vAlign w:val="center"/>
                </w:tcPr>
                <w:p w14:paraId="33274F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主要生态服务功能</w:t>
                  </w:r>
                </w:p>
              </w:tc>
              <w:tc>
                <w:tcPr>
                  <w:tcW w:w="6021" w:type="dxa"/>
                  <w:vAlign w:val="center"/>
                </w:tcPr>
                <w:p w14:paraId="72C596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油气资源、荒漠化控制</w:t>
                  </w:r>
                </w:p>
              </w:tc>
            </w:tr>
            <w:tr w14:paraId="2990A7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199" w:type="dxa"/>
                  <w:gridSpan w:val="2"/>
                  <w:vAlign w:val="center"/>
                </w:tcPr>
                <w:p w14:paraId="1C0C9D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主要生态环境问题</w:t>
                  </w:r>
                </w:p>
              </w:tc>
              <w:tc>
                <w:tcPr>
                  <w:tcW w:w="6021" w:type="dxa"/>
                  <w:vAlign w:val="center"/>
                </w:tcPr>
                <w:p w14:paraId="51EF68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油气污染、风</w:t>
                  </w:r>
                  <w:r>
                    <w:rPr>
                      <w:rFonts w:hint="eastAsia" w:cs="Times New Roman"/>
                      <w:color w:val="auto"/>
                      <w:sz w:val="21"/>
                      <w:szCs w:val="21"/>
                      <w:highlight w:val="none"/>
                      <w:lang w:val="en-US" w:eastAsia="zh-CN"/>
                    </w:rPr>
                    <w:t>沙</w:t>
                  </w:r>
                  <w:r>
                    <w:rPr>
                      <w:rFonts w:hint="default" w:ascii="Times New Roman" w:hAnsi="Times New Roman" w:cs="Times New Roman"/>
                      <w:color w:val="auto"/>
                      <w:sz w:val="21"/>
                      <w:szCs w:val="21"/>
                      <w:highlight w:val="none"/>
                    </w:rPr>
                    <w:t>危害、土壤风蚀</w:t>
                  </w:r>
                </w:p>
              </w:tc>
            </w:tr>
            <w:tr w14:paraId="5ADDDD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199" w:type="dxa"/>
                  <w:gridSpan w:val="2"/>
                  <w:vAlign w:val="center"/>
                </w:tcPr>
                <w:p w14:paraId="3CA0B5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生态敏感因子敏感程度</w:t>
                  </w:r>
                </w:p>
              </w:tc>
              <w:tc>
                <w:tcPr>
                  <w:tcW w:w="6021" w:type="dxa"/>
                  <w:vAlign w:val="center"/>
                </w:tcPr>
                <w:p w14:paraId="0D7597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生物多样性和生境不敏感，土壤侵蚀极度敏感，土地沙漠化轻度敏感，土壤盐渍化不敏感。</w:t>
                  </w:r>
                </w:p>
              </w:tc>
            </w:tr>
            <w:tr w14:paraId="68D9BA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199" w:type="dxa"/>
                  <w:gridSpan w:val="2"/>
                  <w:vAlign w:val="center"/>
                </w:tcPr>
                <w:p w14:paraId="67C31E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保护目标</w:t>
                  </w:r>
                </w:p>
              </w:tc>
              <w:tc>
                <w:tcPr>
                  <w:tcW w:w="6021" w:type="dxa"/>
                  <w:vAlign w:val="center"/>
                </w:tcPr>
                <w:p w14:paraId="4560FF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保护地下水、保护荒漠植被和砾幕</w:t>
                  </w:r>
                </w:p>
              </w:tc>
            </w:tr>
            <w:tr w14:paraId="747CF9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199" w:type="dxa"/>
                  <w:gridSpan w:val="2"/>
                  <w:vAlign w:val="center"/>
                </w:tcPr>
                <w:p w14:paraId="2596D5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保护措施</w:t>
                  </w:r>
                </w:p>
              </w:tc>
              <w:tc>
                <w:tcPr>
                  <w:tcW w:w="6021" w:type="dxa"/>
                  <w:vAlign w:val="center"/>
                </w:tcPr>
                <w:p w14:paraId="51DE92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规范油气勘探开采作业、废弃物无害化处理、铁路公路沿线采用机械和生物措施防风防洪、节约用水</w:t>
                  </w:r>
                </w:p>
              </w:tc>
            </w:tr>
            <w:tr w14:paraId="723BA3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199" w:type="dxa"/>
                  <w:gridSpan w:val="2"/>
                  <w:vAlign w:val="center"/>
                </w:tcPr>
                <w:p w14:paraId="257AB9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发展方向</w:t>
                  </w:r>
                </w:p>
              </w:tc>
              <w:tc>
                <w:tcPr>
                  <w:tcW w:w="6021" w:type="dxa"/>
                  <w:vAlign w:val="center"/>
                </w:tcPr>
                <w:p w14:paraId="5992EC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在保护生态控制污染的前提下，合理开发油气资源。</w:t>
                  </w:r>
                </w:p>
              </w:tc>
            </w:tr>
          </w:tbl>
          <w:p w14:paraId="56C307AA">
            <w:pPr>
              <w:spacing w:line="360" w:lineRule="auto"/>
              <w:ind w:left="0" w:leftChars="0" w:firstLine="0" w:firstLineChars="0"/>
              <w:rPr>
                <w:rFonts w:hint="default"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1.3</w:t>
            </w:r>
            <w:r>
              <w:rPr>
                <w:rFonts w:hint="default" w:cs="Times New Roman"/>
                <w:b/>
                <w:bCs/>
                <w:color w:val="auto"/>
                <w:sz w:val="24"/>
                <w:szCs w:val="24"/>
                <w:highlight w:val="none"/>
                <w:lang w:val="en-US" w:eastAsia="zh-CN"/>
              </w:rPr>
              <w:t>土地利用</w:t>
            </w:r>
            <w:r>
              <w:rPr>
                <w:rFonts w:hint="default" w:ascii="Times New Roman" w:hAnsi="Times New Roman" w:eastAsia="宋体" w:cs="Times New Roman"/>
                <w:b/>
                <w:bCs/>
                <w:color w:val="auto"/>
                <w:sz w:val="24"/>
                <w:szCs w:val="24"/>
                <w:highlight w:val="none"/>
                <w:lang w:val="en-US" w:eastAsia="zh-CN"/>
              </w:rPr>
              <w:t>现状调查与评价</w:t>
            </w:r>
          </w:p>
          <w:p w14:paraId="003B3CA7">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eastAsia" w:cs="Times New Roman"/>
                <w:color w:val="auto"/>
                <w:sz w:val="24"/>
                <w:highlight w:val="none"/>
                <w:lang w:val="en-US" w:eastAsia="zh-CN"/>
              </w:rPr>
              <w:t>本项目</w:t>
            </w:r>
            <w:r>
              <w:rPr>
                <w:rFonts w:hint="default" w:ascii="Times New Roman" w:hAnsi="Times New Roman" w:eastAsia="宋体" w:cs="Times New Roman"/>
                <w:color w:val="auto"/>
                <w:sz w:val="24"/>
                <w:highlight w:val="none"/>
                <w:lang w:val="en-US" w:eastAsia="zh-CN"/>
              </w:rPr>
              <w:t>所在</w:t>
            </w:r>
            <w:r>
              <w:rPr>
                <w:rFonts w:hint="eastAsia" w:cs="Times New Roman"/>
                <w:color w:val="auto"/>
                <w:sz w:val="24"/>
                <w:highlight w:val="none"/>
                <w:lang w:val="en-US" w:eastAsia="zh-CN"/>
              </w:rPr>
              <w:t>区域</w:t>
            </w:r>
            <w:r>
              <w:rPr>
                <w:rFonts w:hint="default" w:ascii="Times New Roman" w:hAnsi="Times New Roman" w:eastAsia="宋体" w:cs="Times New Roman"/>
                <w:b w:val="0"/>
                <w:bCs w:val="0"/>
                <w:color w:val="auto"/>
                <w:sz w:val="24"/>
                <w:szCs w:val="24"/>
                <w:lang w:val="en-US" w:eastAsia="zh-CN"/>
              </w:rPr>
              <w:t>土地利用</w:t>
            </w:r>
            <w:r>
              <w:rPr>
                <w:rFonts w:hint="eastAsia" w:cs="Times New Roman"/>
                <w:b w:val="0"/>
                <w:bCs w:val="0"/>
                <w:color w:val="auto"/>
                <w:sz w:val="24"/>
                <w:szCs w:val="24"/>
                <w:lang w:val="en-US" w:eastAsia="zh-CN"/>
              </w:rPr>
              <w:t>现状</w:t>
            </w:r>
            <w:r>
              <w:rPr>
                <w:rFonts w:hint="default" w:ascii="Times New Roman" w:hAnsi="Times New Roman" w:eastAsia="宋体" w:cs="Times New Roman"/>
                <w:b w:val="0"/>
                <w:bCs w:val="0"/>
                <w:color w:val="auto"/>
                <w:sz w:val="24"/>
                <w:szCs w:val="24"/>
                <w:lang w:val="en-US" w:eastAsia="zh-CN"/>
              </w:rPr>
              <w:t>为裸</w:t>
            </w:r>
            <w:r>
              <w:rPr>
                <w:rFonts w:hint="eastAsia" w:cs="Times New Roman"/>
                <w:b w:val="0"/>
                <w:bCs w:val="0"/>
                <w:color w:val="auto"/>
                <w:sz w:val="24"/>
                <w:szCs w:val="24"/>
                <w:lang w:val="en-US" w:eastAsia="zh-CN"/>
              </w:rPr>
              <w:t>土</w:t>
            </w:r>
            <w:r>
              <w:rPr>
                <w:rFonts w:hint="default" w:ascii="Times New Roman" w:hAnsi="Times New Roman" w:eastAsia="宋体" w:cs="Times New Roman"/>
                <w:b w:val="0"/>
                <w:bCs w:val="0"/>
                <w:color w:val="auto"/>
                <w:sz w:val="24"/>
                <w:szCs w:val="24"/>
                <w:lang w:val="en-US" w:eastAsia="zh-CN"/>
              </w:rPr>
              <w:t>地。</w:t>
            </w:r>
          </w:p>
          <w:p w14:paraId="3D78A418">
            <w:pPr>
              <w:spacing w:line="360" w:lineRule="auto"/>
              <w:ind w:left="0" w:leftChars="0" w:firstLine="0" w:firstLineChars="0"/>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w:t>
            </w:r>
            <w:r>
              <w:rPr>
                <w:rFonts w:hint="eastAsia"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植被现状调查与评价</w:t>
            </w:r>
          </w:p>
          <w:p w14:paraId="1019A67E">
            <w:pPr>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本项目</w:t>
            </w:r>
            <w:r>
              <w:rPr>
                <w:rFonts w:hint="default" w:ascii="Times New Roman" w:hAnsi="Times New Roman" w:eastAsia="宋体" w:cs="Times New Roman"/>
                <w:color w:val="auto"/>
                <w:sz w:val="24"/>
                <w:highlight w:val="none"/>
                <w:lang w:val="en-US" w:eastAsia="zh-CN"/>
              </w:rPr>
              <w:t>所在区</w:t>
            </w:r>
            <w:r>
              <w:rPr>
                <w:rFonts w:hint="eastAsia" w:cs="Times New Roman"/>
                <w:color w:val="auto"/>
                <w:sz w:val="24"/>
                <w:highlight w:val="none"/>
                <w:lang w:val="en-US" w:eastAsia="zh-CN"/>
              </w:rPr>
              <w:t>均为裸土地，无植物生存</w:t>
            </w:r>
            <w:r>
              <w:rPr>
                <w:rFonts w:hint="default" w:ascii="Times New Roman" w:hAnsi="Times New Roman" w:eastAsia="宋体" w:cs="Times New Roman"/>
                <w:color w:val="auto"/>
                <w:sz w:val="24"/>
                <w:highlight w:val="none"/>
                <w:lang w:val="en-US" w:eastAsia="zh-CN"/>
              </w:rPr>
              <w:t>。</w:t>
            </w:r>
          </w:p>
          <w:p w14:paraId="5F1B2D02">
            <w:pPr>
              <w:ind w:left="0" w:leftChars="0" w:firstLine="0" w:firstLineChars="0"/>
              <w:rPr>
                <w:rFonts w:hint="default" w:ascii="Times New Roman" w:hAnsi="Times New Roman" w:cs="Times New Roman"/>
                <w:b/>
                <w:bCs/>
                <w:color w:val="auto"/>
                <w:sz w:val="24"/>
                <w:szCs w:val="21"/>
              </w:rPr>
            </w:pPr>
            <w:r>
              <w:rPr>
                <w:rFonts w:hint="default" w:ascii="Times New Roman" w:hAnsi="Times New Roman" w:cs="Times New Roman"/>
                <w:b/>
                <w:bCs/>
                <w:color w:val="auto"/>
                <w:sz w:val="24"/>
                <w:szCs w:val="24"/>
                <w:lang w:val="en-US" w:eastAsia="zh-CN"/>
              </w:rPr>
              <w:t>1.</w:t>
            </w:r>
            <w:r>
              <w:rPr>
                <w:rFonts w:hint="eastAsia" w:cs="Times New Roman"/>
                <w:b/>
                <w:bCs/>
                <w:color w:val="auto"/>
                <w:sz w:val="24"/>
                <w:szCs w:val="24"/>
                <w:lang w:val="en-US" w:eastAsia="zh-CN"/>
              </w:rPr>
              <w:t>5</w:t>
            </w:r>
            <w:r>
              <w:rPr>
                <w:rFonts w:hint="default" w:ascii="Times New Roman" w:hAnsi="Times New Roman" w:cs="Times New Roman"/>
                <w:b/>
                <w:bCs/>
                <w:color w:val="auto"/>
                <w:sz w:val="24"/>
                <w:szCs w:val="21"/>
                <w:lang w:val="en-US" w:eastAsia="zh-CN"/>
              </w:rPr>
              <w:t>动物</w:t>
            </w:r>
            <w:r>
              <w:rPr>
                <w:rFonts w:hint="default" w:ascii="Times New Roman" w:hAnsi="Times New Roman" w:cs="Times New Roman"/>
                <w:b/>
                <w:bCs/>
                <w:color w:val="auto"/>
                <w:sz w:val="24"/>
                <w:szCs w:val="21"/>
              </w:rPr>
              <w:t>现状调查与评价</w:t>
            </w:r>
          </w:p>
          <w:p w14:paraId="1412A1D9">
            <w:pPr>
              <w:ind w:left="0" w:leftChars="0" w:firstLine="480" w:firstLineChars="200"/>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根据新疆动物地理区划，分布于该区的动物以北方型耐寒种类和中亚型耐旱种类为主。</w:t>
            </w:r>
          </w:p>
          <w:p w14:paraId="098E78A4">
            <w:pPr>
              <w:ind w:left="0" w:leftChars="0" w:firstLine="480" w:firstLineChars="200"/>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从动物栖息种类分析，</w:t>
            </w:r>
            <w:r>
              <w:rPr>
                <w:rFonts w:hint="eastAsia" w:cs="Times New Roman"/>
                <w:color w:val="auto"/>
                <w:kern w:val="0"/>
                <w:sz w:val="24"/>
                <w:szCs w:val="24"/>
                <w:lang w:val="en-US" w:eastAsia="zh-CN"/>
              </w:rPr>
              <w:t>本项目位于</w:t>
            </w:r>
            <w:r>
              <w:rPr>
                <w:rFonts w:hint="eastAsia" w:ascii="Times New Roman" w:hAnsi="Times New Roman" w:cs="Times New Roman"/>
                <w:color w:val="auto"/>
                <w:kern w:val="0"/>
                <w:sz w:val="24"/>
                <w:szCs w:val="24"/>
                <w:lang w:val="en-US" w:eastAsia="zh-CN"/>
              </w:rPr>
              <w:t>荒漠戈壁区，没有地区特有和珍稀类动物</w:t>
            </w:r>
            <w:r>
              <w:rPr>
                <w:rFonts w:hint="eastAsia" w:cs="Times New Roman"/>
                <w:color w:val="auto"/>
                <w:kern w:val="0"/>
                <w:sz w:val="24"/>
                <w:szCs w:val="24"/>
                <w:lang w:val="en-US" w:eastAsia="zh-CN"/>
              </w:rPr>
              <w:t>，</w:t>
            </w:r>
            <w:r>
              <w:rPr>
                <w:rFonts w:hint="default" w:ascii="Times New Roman" w:hAnsi="Times New Roman" w:cs="Times New Roman"/>
                <w:b w:val="0"/>
                <w:bCs w:val="0"/>
                <w:color w:val="auto"/>
                <w:sz w:val="24"/>
                <w:szCs w:val="21"/>
                <w:lang w:val="en-US" w:eastAsia="zh-CN"/>
              </w:rPr>
              <w:t>周围未发现有国家及自治区级野生保护动物分布</w:t>
            </w:r>
            <w:r>
              <w:rPr>
                <w:rFonts w:hint="default" w:ascii="Times New Roman" w:hAnsi="Times New Roman" w:cs="Times New Roman"/>
                <w:color w:val="auto"/>
                <w:kern w:val="0"/>
                <w:sz w:val="24"/>
                <w:szCs w:val="24"/>
                <w:lang w:val="en-US" w:eastAsia="zh-CN"/>
              </w:rPr>
              <w:t>。</w:t>
            </w:r>
          </w:p>
          <w:p w14:paraId="52D07613">
            <w:pPr>
              <w:ind w:left="0" w:leftChars="0" w:firstLine="0" w:firstLineChars="0"/>
              <w:rPr>
                <w:rFonts w:hint="default" w:ascii="Times New Roman" w:hAnsi="Times New Roman" w:cs="Times New Roman"/>
                <w:b/>
                <w:bCs/>
                <w:color w:val="auto"/>
                <w:sz w:val="24"/>
                <w:szCs w:val="21"/>
                <w:highlight w:val="none"/>
                <w:lang w:val="en-US" w:eastAsia="zh-CN"/>
              </w:rPr>
            </w:pPr>
            <w:r>
              <w:rPr>
                <w:rFonts w:hint="eastAsia" w:cs="Times New Roman"/>
                <w:b/>
                <w:bCs/>
                <w:color w:val="auto"/>
                <w:sz w:val="24"/>
                <w:szCs w:val="21"/>
                <w:highlight w:val="none"/>
                <w:lang w:val="en-US" w:eastAsia="zh-CN"/>
              </w:rPr>
              <w:t>1.6</w:t>
            </w:r>
            <w:r>
              <w:rPr>
                <w:rFonts w:hint="default" w:ascii="Times New Roman" w:hAnsi="Times New Roman" w:cs="Times New Roman"/>
                <w:b/>
                <w:bCs/>
                <w:color w:val="auto"/>
                <w:sz w:val="24"/>
                <w:szCs w:val="21"/>
                <w:highlight w:val="none"/>
                <w:lang w:val="en-US" w:eastAsia="zh-CN"/>
              </w:rPr>
              <w:t>土壤类型现状调查与评价</w:t>
            </w:r>
          </w:p>
          <w:p w14:paraId="2D097439">
            <w:pPr>
              <w:ind w:left="0" w:leftChars="0" w:firstLine="480" w:firstLineChars="200"/>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本项目土壤类型较简单，仅有棕漠土一种类型土壤。</w:t>
            </w:r>
          </w:p>
          <w:p w14:paraId="45752942">
            <w:pPr>
              <w:ind w:left="0" w:leftChars="0" w:firstLine="0" w:firstLineChars="0"/>
              <w:rPr>
                <w:rFonts w:hint="default" w:ascii="Times New Roman" w:hAnsi="Times New Roman" w:cs="Times New Roman"/>
                <w:b/>
                <w:bCs/>
                <w:color w:val="auto"/>
                <w:sz w:val="24"/>
                <w:szCs w:val="21"/>
                <w:lang w:val="en-US" w:eastAsia="zh-CN"/>
              </w:rPr>
            </w:pPr>
            <w:r>
              <w:rPr>
                <w:rFonts w:hint="default" w:ascii="Times New Roman" w:hAnsi="Times New Roman" w:cs="Times New Roman"/>
                <w:b/>
                <w:bCs/>
                <w:color w:val="auto"/>
                <w:sz w:val="24"/>
                <w:szCs w:val="21"/>
                <w:lang w:val="en-US" w:eastAsia="zh-CN"/>
              </w:rPr>
              <w:t>1.</w:t>
            </w:r>
            <w:r>
              <w:rPr>
                <w:rFonts w:hint="eastAsia" w:ascii="Times New Roman" w:hAnsi="Times New Roman" w:cs="Times New Roman"/>
                <w:b/>
                <w:bCs/>
                <w:color w:val="auto"/>
                <w:sz w:val="24"/>
                <w:szCs w:val="21"/>
                <w:lang w:val="en-US" w:eastAsia="zh-CN"/>
              </w:rPr>
              <w:t>7</w:t>
            </w:r>
            <w:r>
              <w:rPr>
                <w:rFonts w:hint="default" w:ascii="Times New Roman" w:hAnsi="Times New Roman" w:cs="Times New Roman"/>
                <w:b/>
                <w:bCs/>
                <w:color w:val="auto"/>
                <w:sz w:val="24"/>
                <w:szCs w:val="21"/>
                <w:lang w:val="en-US" w:eastAsia="zh-CN"/>
              </w:rPr>
              <w:t>水土流失现状调查与评价</w:t>
            </w:r>
          </w:p>
          <w:p w14:paraId="26C01A5E">
            <w:pPr>
              <w:ind w:left="0" w:leftChars="0" w:firstLine="480" w:firstLineChars="200"/>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根据《关于印发新疆维吾尔自治区级水土流失重点预防区和重点治理区复核划分成果的通知》</w:t>
            </w:r>
            <w:r>
              <w:rPr>
                <w:rFonts w:hint="eastAsia" w:cs="Times New Roman"/>
                <w:color w:val="auto"/>
                <w:kern w:val="0"/>
                <w:sz w:val="24"/>
                <w:szCs w:val="24"/>
                <w:lang w:val="en-US" w:eastAsia="zh-CN"/>
              </w:rPr>
              <w:t>，</w:t>
            </w:r>
            <w:r>
              <w:rPr>
                <w:rFonts w:hint="default" w:ascii="Times New Roman" w:hAnsi="Times New Roman" w:cs="Times New Roman"/>
                <w:color w:val="auto"/>
                <w:kern w:val="0"/>
                <w:sz w:val="24"/>
                <w:szCs w:val="24"/>
                <w:lang w:val="en-US" w:eastAsia="zh-CN"/>
              </w:rPr>
              <w:t>结合项目区地理位置、地形地貌和气候环境特点，确定项目区水土流失类型主要为风力侵蚀。</w:t>
            </w:r>
          </w:p>
          <w:p w14:paraId="5D256AC0">
            <w:pPr>
              <w:ind w:left="0" w:leftChars="0" w:firstLine="480" w:firstLineChars="200"/>
              <w:rPr>
                <w:rFonts w:hint="default" w:ascii="Times New Roman" w:hAnsi="Times New Roman" w:cs="Times New Roman"/>
                <w:color w:val="auto"/>
                <w:kern w:val="0"/>
                <w:sz w:val="24"/>
                <w:szCs w:val="24"/>
                <w:lang w:val="zh-CN" w:eastAsia="zh-CN"/>
              </w:rPr>
            </w:pPr>
            <w:r>
              <w:rPr>
                <w:rFonts w:hint="default" w:ascii="Times New Roman" w:hAnsi="Times New Roman" w:cs="Times New Roman"/>
                <w:color w:val="auto"/>
                <w:kern w:val="0"/>
                <w:sz w:val="24"/>
                <w:szCs w:val="24"/>
                <w:lang w:val="zh-CN" w:eastAsia="zh-CN"/>
              </w:rPr>
              <w:t>本项目</w:t>
            </w:r>
            <w:r>
              <w:rPr>
                <w:rFonts w:hint="eastAsia" w:cs="Times New Roman"/>
                <w:color w:val="auto"/>
                <w:kern w:val="0"/>
                <w:sz w:val="24"/>
                <w:szCs w:val="24"/>
                <w:lang w:val="en-US" w:eastAsia="zh-CN"/>
              </w:rPr>
              <w:t>位于吐鲁番市鄯善县，本项目</w:t>
            </w:r>
            <w:r>
              <w:rPr>
                <w:rFonts w:hint="default" w:ascii="Times New Roman" w:hAnsi="Times New Roman" w:cs="Times New Roman"/>
                <w:color w:val="auto"/>
                <w:kern w:val="0"/>
                <w:sz w:val="24"/>
                <w:szCs w:val="24"/>
                <w:lang w:val="zh-CN" w:eastAsia="zh-CN"/>
              </w:rPr>
              <w:t>的建设不涉及饮用水水源保护区、自然保护区、世界文化和自然遗产地、风景名胜区、地质公园、森林公园、重要湿地、生态脆弱区等水土保持敏感区域。</w:t>
            </w:r>
          </w:p>
          <w:p w14:paraId="632EA81A">
            <w:pPr>
              <w:ind w:left="0" w:leftChars="0" w:firstLine="0" w:firstLineChars="0"/>
              <w:rPr>
                <w:rFonts w:hint="default" w:ascii="Times New Roman" w:hAnsi="Times New Roman" w:cs="Times New Roman"/>
                <w:b/>
                <w:bCs/>
                <w:color w:val="auto"/>
                <w:sz w:val="24"/>
                <w:szCs w:val="21"/>
                <w:lang w:val="en-US" w:eastAsia="zh-CN"/>
              </w:rPr>
            </w:pPr>
            <w:r>
              <w:rPr>
                <w:rFonts w:hint="default" w:ascii="Times New Roman" w:hAnsi="Times New Roman" w:cs="Times New Roman"/>
                <w:b/>
                <w:bCs/>
                <w:color w:val="auto"/>
                <w:sz w:val="24"/>
                <w:szCs w:val="21"/>
                <w:lang w:val="en-US" w:eastAsia="zh-CN"/>
              </w:rPr>
              <w:t>1.</w:t>
            </w:r>
            <w:r>
              <w:rPr>
                <w:rFonts w:hint="eastAsia" w:cs="Times New Roman"/>
                <w:b/>
                <w:bCs/>
                <w:color w:val="auto"/>
                <w:sz w:val="24"/>
                <w:szCs w:val="21"/>
                <w:lang w:val="en-US" w:eastAsia="zh-CN"/>
              </w:rPr>
              <w:t>8</w:t>
            </w:r>
            <w:r>
              <w:rPr>
                <w:rFonts w:hint="default" w:ascii="Times New Roman" w:hAnsi="Times New Roman" w:cs="Times New Roman"/>
                <w:b/>
                <w:bCs/>
                <w:color w:val="auto"/>
                <w:sz w:val="24"/>
                <w:szCs w:val="21"/>
                <w:lang w:val="en-US" w:eastAsia="zh-CN"/>
              </w:rPr>
              <w:t>土地沙化现状调查与评价</w:t>
            </w:r>
          </w:p>
          <w:p w14:paraId="28DF3259">
            <w:pPr>
              <w:pStyle w:val="59"/>
              <w:spacing w:after="0" w:line="360" w:lineRule="auto"/>
              <w:ind w:firstLine="480" w:firstLineChars="200"/>
              <w:jc w:val="both"/>
              <w:rPr>
                <w:rFonts w:hint="default" w:ascii="Times New Roman" w:hAnsi="Times New Roman" w:eastAsia="宋体" w:cs="Times New Roman"/>
                <w:b w:val="0"/>
                <w:bCs/>
                <w:snapToGrid/>
                <w:color w:val="auto"/>
                <w:kern w:val="2"/>
                <w:sz w:val="24"/>
                <w:szCs w:val="22"/>
                <w:highlight w:val="none"/>
                <w:lang w:val="en-US" w:eastAsia="zh-CN" w:bidi="ar-SA"/>
              </w:rPr>
            </w:pPr>
            <w:r>
              <w:rPr>
                <w:rFonts w:hint="default" w:ascii="Times New Roman" w:hAnsi="Times New Roman" w:eastAsia="宋体" w:cs="Times New Roman"/>
                <w:b w:val="0"/>
                <w:bCs/>
                <w:snapToGrid/>
                <w:color w:val="auto"/>
                <w:kern w:val="2"/>
                <w:sz w:val="24"/>
                <w:szCs w:val="22"/>
                <w:highlight w:val="none"/>
                <w:lang w:val="zh-CN" w:eastAsia="zh-CN" w:bidi="ar-SA"/>
              </w:rPr>
              <w:t>本项目位于吐鲁番市鄯善县</w:t>
            </w:r>
            <w:r>
              <w:rPr>
                <w:rFonts w:hint="eastAsia" w:ascii="Times New Roman" w:hAnsi="Times New Roman" w:eastAsia="宋体" w:cs="Times New Roman"/>
                <w:b w:val="0"/>
                <w:bCs/>
                <w:snapToGrid/>
                <w:color w:val="auto"/>
                <w:kern w:val="2"/>
                <w:sz w:val="24"/>
                <w:szCs w:val="22"/>
                <w:highlight w:val="none"/>
                <w:lang w:val="zh-CN" w:eastAsia="zh-CN" w:bidi="ar-SA"/>
              </w:rPr>
              <w:t>，</w:t>
            </w:r>
            <w:r>
              <w:rPr>
                <w:rFonts w:hint="eastAsia" w:ascii="Times New Roman" w:hAnsi="Times New Roman" w:eastAsia="宋体" w:cs="Times New Roman"/>
                <w:b w:val="0"/>
                <w:bCs/>
                <w:snapToGrid/>
                <w:color w:val="auto"/>
                <w:kern w:val="2"/>
                <w:sz w:val="24"/>
                <w:szCs w:val="22"/>
                <w:highlight w:val="none"/>
                <w:lang w:val="en-US" w:eastAsia="zh-CN" w:bidi="ar-SA"/>
              </w:rPr>
              <w:t>根据《新疆第六次沙化监测报告》，吐鲁番市沙化土地面积491.08万公顷，占新疆沙化土地面积6.58%，为沙化土地面积占比较大的市，其中</w:t>
            </w:r>
            <w:r>
              <w:rPr>
                <w:rFonts w:hint="default" w:ascii="Times New Roman" w:hAnsi="Times New Roman" w:eastAsia="宋体" w:cs="Times New Roman"/>
                <w:b w:val="0"/>
                <w:bCs/>
                <w:snapToGrid/>
                <w:color w:val="auto"/>
                <w:kern w:val="2"/>
                <w:sz w:val="24"/>
                <w:szCs w:val="22"/>
                <w:highlight w:val="none"/>
                <w:lang w:val="zh-CN" w:eastAsia="zh-CN" w:bidi="ar-SA"/>
              </w:rPr>
              <w:t>鄯善县沙化土地面积为342</w:t>
            </w:r>
            <w:r>
              <w:rPr>
                <w:rFonts w:hint="eastAsia" w:ascii="Times New Roman" w:hAnsi="Times New Roman" w:eastAsia="宋体" w:cs="Times New Roman"/>
                <w:b w:val="0"/>
                <w:bCs/>
                <w:snapToGrid/>
                <w:color w:val="auto"/>
                <w:kern w:val="2"/>
                <w:sz w:val="24"/>
                <w:szCs w:val="22"/>
                <w:highlight w:val="none"/>
                <w:lang w:val="en-US" w:eastAsia="zh-CN" w:bidi="ar-SA"/>
              </w:rPr>
              <w:t>.</w:t>
            </w:r>
            <w:r>
              <w:rPr>
                <w:rFonts w:hint="default" w:ascii="Times New Roman" w:hAnsi="Times New Roman" w:eastAsia="宋体" w:cs="Times New Roman"/>
                <w:b w:val="0"/>
                <w:bCs/>
                <w:snapToGrid/>
                <w:color w:val="auto"/>
                <w:kern w:val="2"/>
                <w:sz w:val="24"/>
                <w:szCs w:val="22"/>
                <w:highlight w:val="none"/>
                <w:lang w:val="zh-CN" w:eastAsia="zh-CN" w:bidi="ar-SA"/>
              </w:rPr>
              <w:t>62</w:t>
            </w:r>
            <w:r>
              <w:rPr>
                <w:rFonts w:hint="eastAsia" w:ascii="Times New Roman" w:hAnsi="Times New Roman" w:eastAsia="宋体" w:cs="Times New Roman"/>
                <w:b w:val="0"/>
                <w:bCs/>
                <w:snapToGrid/>
                <w:color w:val="auto"/>
                <w:kern w:val="2"/>
                <w:sz w:val="24"/>
                <w:szCs w:val="22"/>
                <w:highlight w:val="none"/>
                <w:lang w:val="en-US" w:eastAsia="zh-CN" w:bidi="ar-SA"/>
              </w:rPr>
              <w:t>万</w:t>
            </w:r>
            <w:r>
              <w:rPr>
                <w:rFonts w:hint="default" w:ascii="Times New Roman" w:hAnsi="Times New Roman" w:eastAsia="宋体" w:cs="Times New Roman"/>
                <w:b w:val="0"/>
                <w:bCs/>
                <w:snapToGrid/>
                <w:color w:val="auto"/>
                <w:kern w:val="2"/>
                <w:sz w:val="24"/>
                <w:szCs w:val="22"/>
                <w:highlight w:val="none"/>
                <w:lang w:val="zh-CN" w:eastAsia="zh-CN" w:bidi="ar-SA"/>
              </w:rPr>
              <w:t>公顷，占吐鲁番市沙化土地面积69.77%</w:t>
            </w:r>
            <w:r>
              <w:rPr>
                <w:rFonts w:hint="eastAsia" w:eastAsia="宋体" w:cs="Times New Roman"/>
                <w:b w:val="0"/>
                <w:bCs/>
                <w:snapToGrid/>
                <w:color w:val="auto"/>
                <w:kern w:val="2"/>
                <w:sz w:val="24"/>
                <w:szCs w:val="22"/>
                <w:highlight w:val="none"/>
                <w:lang w:val="zh-CN" w:eastAsia="zh-CN" w:bidi="ar-SA"/>
              </w:rPr>
              <w:t>。</w:t>
            </w:r>
          </w:p>
          <w:p w14:paraId="3D8839B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default" w:ascii="Times New Roman" w:hAnsi="Times New Roman" w:cs="Times New Roman"/>
                <w:color w:val="auto"/>
                <w:highlight w:val="none"/>
                <w:lang w:val="en-US" w:eastAsia="zh-CN"/>
              </w:rPr>
            </w:pPr>
            <w:r>
              <w:rPr>
                <w:rFonts w:hint="eastAsia" w:ascii="Times New Roman" w:hAnsi="Times New Roman" w:eastAsia="宋体" w:cs="Times New Roman"/>
                <w:b w:val="0"/>
                <w:bCs/>
                <w:snapToGrid/>
                <w:color w:val="auto"/>
                <w:kern w:val="2"/>
                <w:sz w:val="24"/>
                <w:szCs w:val="22"/>
                <w:highlight w:val="none"/>
                <w:lang w:val="en-US" w:eastAsia="zh-CN" w:bidi="ar-SA"/>
              </w:rPr>
              <w:t>根据新疆第六次沙化监测：沙化土地类型分布图，本项目拟建区域属于戈壁、非沙化程度加剧</w:t>
            </w:r>
            <w:r>
              <w:rPr>
                <w:rFonts w:hint="default" w:ascii="Times New Roman" w:hAnsi="Times New Roman" w:eastAsia="宋体" w:cs="Times New Roman"/>
                <w:b w:val="0"/>
                <w:bCs/>
                <w:snapToGrid/>
                <w:color w:val="auto"/>
                <w:kern w:val="2"/>
                <w:sz w:val="24"/>
                <w:szCs w:val="22"/>
                <w:highlight w:val="none"/>
                <w:lang w:val="en-US" w:eastAsia="zh-CN" w:bidi="ar-SA"/>
              </w:rPr>
              <w:t>区域</w:t>
            </w:r>
            <w:r>
              <w:rPr>
                <w:rFonts w:hint="eastAsia" w:ascii="Times New Roman" w:hAnsi="Times New Roman" w:cs="Times New Roman"/>
                <w:b w:val="0"/>
                <w:bCs/>
                <w:snapToGrid/>
                <w:color w:val="auto"/>
                <w:kern w:val="2"/>
                <w:sz w:val="24"/>
                <w:szCs w:val="22"/>
                <w:highlight w:val="none"/>
                <w:lang w:val="en-US" w:eastAsia="zh-CN" w:bidi="ar-SA"/>
              </w:rPr>
              <w:t>。</w:t>
            </w:r>
          </w:p>
          <w:p w14:paraId="77639ED8">
            <w:pPr>
              <w:pStyle w:val="3"/>
              <w:keepNext/>
              <w:keepLines/>
              <w:pageBreakBefore w:val="0"/>
              <w:widowControl w:val="0"/>
              <w:numPr>
                <w:ilvl w:val="1"/>
                <w:numId w:val="0"/>
              </w:numPr>
              <w:kinsoku/>
              <w:wordWrap w:val="0"/>
              <w:overflowPunct/>
              <w:topLinePunct/>
              <w:autoSpaceDE/>
              <w:autoSpaceDN/>
              <w:bidi w:val="0"/>
              <w:adjustRightInd/>
              <w:snapToGrid/>
              <w:spacing w:before="0" w:beforeLines="0" w:after="0" w:afterLines="0"/>
              <w:ind w:left="573" w:leftChars="0" w:hanging="573" w:firstLineChars="0"/>
              <w:textAlignment w:val="auto"/>
              <w:rPr>
                <w:rFonts w:hint="default" w:ascii="Times New Roman" w:hAnsi="Times New Roman" w:cs="Times New Roman"/>
                <w:color w:val="auto"/>
                <w:sz w:val="28"/>
                <w:szCs w:val="22"/>
                <w:lang w:eastAsia="zh-CN"/>
              </w:rPr>
            </w:pPr>
            <w:r>
              <w:rPr>
                <w:rFonts w:hint="eastAsia" w:ascii="Times New Roman" w:hAnsi="Times New Roman" w:eastAsia="宋体" w:cs="Times New Roman"/>
                <w:b/>
                <w:bCs/>
                <w:color w:val="auto"/>
                <w:kern w:val="2"/>
                <w:sz w:val="28"/>
                <w:szCs w:val="22"/>
                <w:lang w:val="en-US" w:eastAsia="zh-CN" w:bidi="ar-SA"/>
              </w:rPr>
              <w:t>2</w:t>
            </w:r>
            <w:r>
              <w:rPr>
                <w:rFonts w:hint="default" w:ascii="Times New Roman" w:hAnsi="Times New Roman" w:cs="Times New Roman"/>
                <w:color w:val="auto"/>
                <w:sz w:val="28"/>
                <w:szCs w:val="22"/>
                <w:lang w:eastAsia="zh-CN"/>
              </w:rPr>
              <w:t>环境质量现状</w:t>
            </w:r>
          </w:p>
          <w:p w14:paraId="4DE45BC0">
            <w:pPr>
              <w:pStyle w:val="4"/>
              <w:keepNext/>
              <w:keepLines/>
              <w:pageBreakBefore w:val="0"/>
              <w:widowControl w:val="0"/>
              <w:numPr>
                <w:ilvl w:val="2"/>
                <w:numId w:val="0"/>
              </w:numPr>
              <w:kinsoku/>
              <w:wordWrap/>
              <w:overflowPunct/>
              <w:topLinePunct w:val="0"/>
              <w:autoSpaceDE w:val="0"/>
              <w:autoSpaceDN w:val="0"/>
              <w:bidi w:val="0"/>
              <w:adjustRightInd/>
              <w:snapToGrid/>
              <w:spacing w:before="0" w:beforeLines="0" w:after="0" w:afterLines="0"/>
              <w:ind w:left="720" w:leftChars="0" w:hanging="720" w:firstLineChars="0"/>
              <w:textAlignment w:val="auto"/>
              <w:rPr>
                <w:rFonts w:hint="default" w:ascii="Times New Roman" w:hAnsi="Times New Roman" w:cs="Times New Roman"/>
                <w:color w:val="auto"/>
                <w:sz w:val="24"/>
                <w:szCs w:val="24"/>
                <w:lang w:val="en-US" w:eastAsia="zh-CN"/>
              </w:rPr>
            </w:pPr>
            <w:r>
              <w:rPr>
                <w:rFonts w:hint="eastAsia" w:ascii="Times New Roman" w:hAnsi="Times New Roman" w:eastAsia="宋体" w:cs="Times New Roman"/>
                <w:b/>
                <w:bCs/>
                <w:color w:val="auto"/>
                <w:kern w:val="2"/>
                <w:sz w:val="24"/>
                <w:szCs w:val="24"/>
                <w:lang w:val="en-US" w:eastAsia="zh-CN" w:bidi="ar-SA"/>
              </w:rPr>
              <w:t>2.1</w:t>
            </w:r>
            <w:r>
              <w:rPr>
                <w:rFonts w:hint="default" w:ascii="Times New Roman" w:hAnsi="Times New Roman" w:cs="Times New Roman"/>
                <w:color w:val="auto"/>
                <w:sz w:val="24"/>
                <w:szCs w:val="24"/>
                <w:lang w:val="en-US" w:eastAsia="zh-CN"/>
              </w:rPr>
              <w:t>大气环境质量现状</w:t>
            </w:r>
          </w:p>
          <w:p w14:paraId="5399808F">
            <w:pPr>
              <w:keepNext/>
              <w:keepLines/>
              <w:pageBreakBefore w:val="0"/>
              <w:widowControl w:val="0"/>
              <w:numPr>
                <w:ilvl w:val="2"/>
                <w:numId w:val="0"/>
              </w:numPr>
              <w:kinsoku/>
              <w:wordWrap/>
              <w:overflowPunct/>
              <w:topLinePunct w:val="0"/>
              <w:autoSpaceDE w:val="0"/>
              <w:autoSpaceDN w:val="0"/>
              <w:bidi w:val="0"/>
              <w:adjustRightInd w:val="0"/>
              <w:snapToGrid w:val="0"/>
              <w:spacing w:before="0" w:beforeLines="0" w:after="0" w:afterLines="0"/>
              <w:ind w:left="0" w:leftChars="0" w:firstLine="480" w:firstLineChars="200"/>
              <w:textAlignment w:val="auto"/>
              <w:outlineLvl w:val="9"/>
              <w:rPr>
                <w:rFonts w:hint="default" w:ascii="Times New Roman" w:hAnsi="Times New Roman" w:eastAsia="宋体" w:cs="Times New Roman"/>
                <w:b w:val="0"/>
                <w:bCs w:val="0"/>
                <w:color w:val="auto"/>
                <w:kern w:val="2"/>
                <w:sz w:val="24"/>
                <w:szCs w:val="24"/>
                <w:lang w:val="zh-CN" w:eastAsia="zh-CN" w:bidi="ar-SA"/>
              </w:rPr>
            </w:pPr>
            <w:r>
              <w:rPr>
                <w:rFonts w:hint="default" w:ascii="Times New Roman" w:hAnsi="Times New Roman" w:eastAsia="宋体" w:cs="Times New Roman"/>
                <w:b w:val="0"/>
                <w:bCs w:val="0"/>
                <w:color w:val="auto"/>
                <w:kern w:val="2"/>
                <w:sz w:val="24"/>
                <w:szCs w:val="24"/>
                <w:lang w:val="zh-CN" w:eastAsia="zh-CN" w:bidi="ar-SA"/>
              </w:rPr>
              <w:t>园区所在区域为环境空气质量不达标区域。</w:t>
            </w:r>
          </w:p>
          <w:p w14:paraId="19EF7AAC">
            <w:pPr>
              <w:pStyle w:val="4"/>
              <w:keepNext/>
              <w:keepLines/>
              <w:pageBreakBefore w:val="0"/>
              <w:widowControl w:val="0"/>
              <w:numPr>
                <w:ilvl w:val="2"/>
                <w:numId w:val="0"/>
              </w:numPr>
              <w:kinsoku/>
              <w:wordWrap/>
              <w:overflowPunct/>
              <w:topLinePunct w:val="0"/>
              <w:autoSpaceDE w:val="0"/>
              <w:autoSpaceDN w:val="0"/>
              <w:bidi w:val="0"/>
              <w:adjustRightInd/>
              <w:snapToGrid/>
              <w:spacing w:before="0" w:beforeLines="0" w:after="0" w:afterLines="0"/>
              <w:ind w:left="720" w:leftChars="0" w:hanging="720" w:firstLineChars="0"/>
              <w:textAlignment w:val="auto"/>
              <w:rPr>
                <w:rFonts w:hint="default" w:ascii="Times New Roman" w:hAnsi="Times New Roman" w:cs="Times New Roman"/>
                <w:color w:val="auto"/>
                <w:sz w:val="24"/>
                <w:szCs w:val="24"/>
                <w:lang w:val="en-US" w:eastAsia="zh-CN"/>
              </w:rPr>
            </w:pPr>
            <w:r>
              <w:rPr>
                <w:rFonts w:hint="eastAsia" w:ascii="Times New Roman" w:hAnsi="Times New Roman" w:eastAsia="宋体" w:cs="Times New Roman"/>
                <w:b/>
                <w:bCs/>
                <w:color w:val="auto"/>
                <w:kern w:val="2"/>
                <w:sz w:val="24"/>
                <w:szCs w:val="24"/>
                <w:lang w:val="en-US" w:eastAsia="zh-CN" w:bidi="ar-SA"/>
              </w:rPr>
              <w:t>2.2</w:t>
            </w:r>
            <w:r>
              <w:rPr>
                <w:rFonts w:hint="default" w:ascii="Times New Roman" w:hAnsi="Times New Roman" w:cs="Times New Roman"/>
                <w:color w:val="auto"/>
                <w:sz w:val="24"/>
                <w:szCs w:val="24"/>
                <w:lang w:val="en-US" w:eastAsia="zh-CN"/>
              </w:rPr>
              <w:t>水环境质量现状</w:t>
            </w:r>
          </w:p>
          <w:p w14:paraId="276132AE">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color w:val="auto"/>
                <w:kern w:val="2"/>
                <w:sz w:val="24"/>
                <w:szCs w:val="24"/>
                <w:highlight w:val="none"/>
                <w:lang w:val="zh-CN" w:eastAsia="zh-CN" w:bidi="ar-SA"/>
              </w:rPr>
              <w:t>根据项目特点以及</w:t>
            </w:r>
            <w:r>
              <w:rPr>
                <w:rFonts w:hint="eastAsia" w:ascii="Times New Roman" w:hAnsi="Times New Roman" w:eastAsia="宋体" w:cs="Times New Roman"/>
                <w:color w:val="auto"/>
                <w:kern w:val="2"/>
                <w:sz w:val="24"/>
                <w:szCs w:val="24"/>
                <w:highlight w:val="none"/>
                <w:lang w:val="zh-CN" w:eastAsia="zh-CN" w:bidi="ar-SA"/>
              </w:rPr>
              <w:t>参照</w:t>
            </w:r>
            <w:r>
              <w:rPr>
                <w:rFonts w:hint="default" w:ascii="Times New Roman" w:hAnsi="Times New Roman" w:eastAsia="宋体" w:cs="Times New Roman"/>
                <w:color w:val="auto"/>
                <w:kern w:val="2"/>
                <w:sz w:val="24"/>
                <w:szCs w:val="24"/>
                <w:highlight w:val="none"/>
                <w:lang w:val="zh-CN" w:eastAsia="zh-CN" w:bidi="ar-SA"/>
              </w:rPr>
              <w:t>《环境影响评价技术导则地表水环境》</w:t>
            </w:r>
            <w:r>
              <w:rPr>
                <w:rFonts w:hint="eastAsia" w:ascii="Times New Roman" w:hAnsi="Times New Roman" w:eastAsia="宋体" w:cs="Times New Roman"/>
                <w:color w:val="auto"/>
                <w:kern w:val="2"/>
                <w:sz w:val="24"/>
                <w:szCs w:val="24"/>
                <w:highlight w:val="none"/>
                <w:lang w:val="zh-CN" w:eastAsia="zh-CN" w:bidi="ar-SA"/>
              </w:rPr>
              <w:t>（</w:t>
            </w:r>
            <w:r>
              <w:rPr>
                <w:rFonts w:hint="default" w:ascii="Times New Roman" w:hAnsi="Times New Roman" w:eastAsia="宋体" w:cs="Times New Roman"/>
                <w:color w:val="auto"/>
                <w:kern w:val="2"/>
                <w:sz w:val="24"/>
                <w:szCs w:val="24"/>
                <w:highlight w:val="none"/>
                <w:lang w:val="zh-CN" w:eastAsia="zh-CN" w:bidi="ar-SA"/>
              </w:rPr>
              <w:t>HJ2.3-2018</w:t>
            </w:r>
            <w:r>
              <w:rPr>
                <w:rFonts w:hint="eastAsia" w:ascii="Times New Roman" w:hAnsi="Times New Roman" w:eastAsia="宋体" w:cs="Times New Roman"/>
                <w:color w:val="auto"/>
                <w:kern w:val="2"/>
                <w:sz w:val="24"/>
                <w:szCs w:val="24"/>
                <w:highlight w:val="none"/>
                <w:lang w:val="zh-CN" w:eastAsia="zh-CN" w:bidi="ar-SA"/>
              </w:rPr>
              <w:t>）</w:t>
            </w:r>
            <w:r>
              <w:rPr>
                <w:rFonts w:hint="default" w:ascii="Times New Roman" w:hAnsi="Times New Roman" w:eastAsia="宋体" w:cs="Times New Roman"/>
                <w:color w:val="auto"/>
                <w:kern w:val="2"/>
                <w:sz w:val="24"/>
                <w:szCs w:val="24"/>
                <w:highlight w:val="none"/>
                <w:lang w:val="zh-CN" w:eastAsia="zh-CN" w:bidi="ar-SA"/>
              </w:rPr>
              <w:t>项目评价范围内无地表水体，本</w:t>
            </w:r>
            <w:r>
              <w:rPr>
                <w:rFonts w:hint="eastAsia" w:cs="Times New Roman"/>
                <w:color w:val="auto"/>
                <w:kern w:val="2"/>
                <w:sz w:val="24"/>
                <w:szCs w:val="24"/>
                <w:highlight w:val="none"/>
                <w:lang w:val="en-US" w:eastAsia="zh-CN" w:bidi="ar-SA"/>
              </w:rPr>
              <w:t>项目</w:t>
            </w:r>
            <w:r>
              <w:rPr>
                <w:rFonts w:hint="default" w:ascii="Times New Roman" w:hAnsi="Times New Roman" w:eastAsia="宋体" w:cs="Times New Roman"/>
                <w:color w:val="auto"/>
                <w:kern w:val="2"/>
                <w:sz w:val="24"/>
                <w:szCs w:val="24"/>
                <w:highlight w:val="none"/>
                <w:lang w:val="zh-CN" w:eastAsia="zh-CN" w:bidi="ar-SA"/>
              </w:rPr>
              <w:t>与地表水体无水力联系，因此本项目不作地表水环境质量现状评价。</w:t>
            </w:r>
          </w:p>
          <w:p w14:paraId="4F7F20F7">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kern w:val="2"/>
                <w:sz w:val="24"/>
                <w:szCs w:val="24"/>
                <w:highlight w:val="none"/>
                <w:lang w:val="zh-CN" w:eastAsia="zh-CN" w:bidi="ar-SA"/>
              </w:rPr>
            </w:pPr>
            <w:r>
              <w:rPr>
                <w:rFonts w:hint="eastAsia" w:ascii="Times New Roman" w:hAnsi="Times New Roman" w:eastAsia="宋体" w:cs="Times New Roman"/>
                <w:color w:val="auto"/>
                <w:kern w:val="2"/>
                <w:sz w:val="24"/>
                <w:szCs w:val="24"/>
                <w:highlight w:val="none"/>
                <w:lang w:val="zh-CN" w:eastAsia="zh-CN" w:bidi="ar-SA"/>
              </w:rPr>
              <w:t>参照</w:t>
            </w:r>
            <w:r>
              <w:rPr>
                <w:rFonts w:hint="default" w:ascii="Times New Roman" w:hAnsi="Times New Roman" w:eastAsia="宋体" w:cs="Times New Roman"/>
                <w:color w:val="auto"/>
                <w:kern w:val="2"/>
                <w:sz w:val="24"/>
                <w:szCs w:val="24"/>
                <w:highlight w:val="none"/>
                <w:lang w:val="zh-CN" w:eastAsia="zh-CN" w:bidi="ar-SA"/>
              </w:rPr>
              <w:t>《环境影响评价技术导则地下水环境》（HJ610-2016），本项目地下水环境影响评价项目类别为Ⅳ类，无需进行地下水评价。</w:t>
            </w:r>
          </w:p>
          <w:p w14:paraId="3CE3306A">
            <w:pPr>
              <w:pStyle w:val="4"/>
              <w:keepNext/>
              <w:keepLines/>
              <w:pageBreakBefore w:val="0"/>
              <w:widowControl w:val="0"/>
              <w:numPr>
                <w:ilvl w:val="2"/>
                <w:numId w:val="0"/>
              </w:numPr>
              <w:kinsoku/>
              <w:wordWrap/>
              <w:overflowPunct/>
              <w:topLinePunct w:val="0"/>
              <w:autoSpaceDE w:val="0"/>
              <w:autoSpaceDN w:val="0"/>
              <w:bidi w:val="0"/>
              <w:adjustRightInd/>
              <w:snapToGrid/>
              <w:spacing w:before="0" w:beforeLines="0" w:after="0" w:afterLines="0"/>
              <w:ind w:left="0" w:leftChars="0" w:firstLine="0" w:firstLineChars="0"/>
              <w:textAlignment w:val="auto"/>
              <w:rPr>
                <w:rFonts w:hint="default" w:ascii="Times New Roman" w:hAnsi="Times New Roman" w:cs="Times New Roman"/>
                <w:color w:val="auto"/>
                <w:sz w:val="24"/>
                <w:szCs w:val="24"/>
                <w:lang w:val="en-US" w:eastAsia="zh-CN"/>
              </w:rPr>
            </w:pPr>
            <w:r>
              <w:rPr>
                <w:rFonts w:hint="eastAsia" w:ascii="Times New Roman" w:hAnsi="Times New Roman" w:eastAsia="宋体" w:cs="Times New Roman"/>
                <w:b/>
                <w:bCs/>
                <w:color w:val="auto"/>
                <w:kern w:val="2"/>
                <w:sz w:val="24"/>
                <w:szCs w:val="24"/>
                <w:lang w:val="en-US" w:eastAsia="zh-CN" w:bidi="ar-SA"/>
              </w:rPr>
              <w:t>2.3</w:t>
            </w:r>
            <w:r>
              <w:rPr>
                <w:rFonts w:hint="default" w:ascii="Times New Roman" w:hAnsi="Times New Roman" w:cs="Times New Roman"/>
                <w:color w:val="auto"/>
                <w:sz w:val="24"/>
                <w:szCs w:val="24"/>
                <w:lang w:val="en-US" w:eastAsia="zh-CN"/>
              </w:rPr>
              <w:t>声环境质量现状</w:t>
            </w:r>
          </w:p>
          <w:p w14:paraId="6F4B2834">
            <w:pPr>
              <w:keepNext w:val="0"/>
              <w:keepLines w:val="0"/>
              <w:pageBreakBefore w:val="0"/>
              <w:widowControl w:val="0"/>
              <w:kinsoku/>
              <w:wordWrap/>
              <w:overflowPunct/>
              <w:topLinePunct w:val="0"/>
              <w:bidi w:val="0"/>
              <w:adjustRightInd w:val="0"/>
              <w:snapToGrid w:val="0"/>
              <w:ind w:firstLine="480"/>
              <w:textAlignment w:val="auto"/>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rPr>
              <w:t>本项目所在区域声环境质量满足《声环境质量标准》（GB3096-2008）中</w:t>
            </w:r>
            <w:r>
              <w:rPr>
                <w:rFonts w:hint="eastAsia"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类标准（昼间</w:t>
            </w:r>
            <w:r>
              <w:rPr>
                <w:rFonts w:hint="eastAsia" w:cs="Times New Roman"/>
                <w:color w:val="auto"/>
                <w:sz w:val="24"/>
                <w:szCs w:val="24"/>
                <w:highlight w:val="none"/>
                <w:lang w:val="en-US" w:eastAsia="zh-CN"/>
              </w:rPr>
              <w:t>65</w:t>
            </w:r>
            <w:r>
              <w:rPr>
                <w:rFonts w:hint="default" w:ascii="Times New Roman" w:hAnsi="Times New Roman" w:cs="Times New Roman"/>
                <w:color w:val="auto"/>
                <w:sz w:val="24"/>
                <w:szCs w:val="24"/>
                <w:highlight w:val="none"/>
              </w:rPr>
              <w:t>dB（A）、夜间</w:t>
            </w:r>
            <w:r>
              <w:rPr>
                <w:rFonts w:hint="eastAsia" w:cs="Times New Roman"/>
                <w:color w:val="auto"/>
                <w:sz w:val="24"/>
                <w:szCs w:val="24"/>
                <w:highlight w:val="none"/>
                <w:lang w:val="en-US" w:eastAsia="zh-CN"/>
              </w:rPr>
              <w:t>55</w:t>
            </w:r>
            <w:r>
              <w:rPr>
                <w:rFonts w:hint="default" w:ascii="Times New Roman" w:hAnsi="Times New Roman" w:cs="Times New Roman"/>
                <w:color w:val="auto"/>
                <w:sz w:val="24"/>
                <w:szCs w:val="24"/>
                <w:highlight w:val="none"/>
              </w:rPr>
              <w:t>dB（A））的要求</w:t>
            </w:r>
            <w:r>
              <w:rPr>
                <w:rFonts w:hint="default" w:ascii="Times New Roman" w:hAnsi="Times New Roman" w:cs="Times New Roman"/>
                <w:color w:val="auto"/>
                <w:sz w:val="24"/>
                <w:szCs w:val="24"/>
                <w:highlight w:val="none"/>
                <w:lang w:eastAsia="zh-CN"/>
              </w:rPr>
              <w:t>。</w:t>
            </w:r>
          </w:p>
          <w:p w14:paraId="08CDAD11">
            <w:pPr>
              <w:ind w:left="0" w:leftChars="0" w:firstLine="0" w:firstLineChars="0"/>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2.</w:t>
            </w:r>
            <w:r>
              <w:rPr>
                <w:rFonts w:hint="eastAsia" w:cs="Times New Roman"/>
                <w:b/>
                <w:bCs/>
                <w:color w:val="auto"/>
                <w:sz w:val="24"/>
                <w:szCs w:val="24"/>
                <w:lang w:val="en-US" w:eastAsia="zh-CN"/>
              </w:rPr>
              <w:t>4</w:t>
            </w:r>
            <w:r>
              <w:rPr>
                <w:rFonts w:hint="default" w:ascii="Times New Roman" w:hAnsi="Times New Roman" w:cs="Times New Roman"/>
                <w:b/>
                <w:bCs/>
                <w:color w:val="auto"/>
                <w:sz w:val="24"/>
                <w:szCs w:val="24"/>
                <w:lang w:val="en-US" w:eastAsia="zh-CN"/>
              </w:rPr>
              <w:t>土壤环境质量现状</w:t>
            </w:r>
          </w:p>
          <w:p w14:paraId="37A3CF39">
            <w:pPr>
              <w:rPr>
                <w:rFonts w:hint="default" w:ascii="Times New Roman" w:hAnsi="Times New Roman" w:cs="Times New Roman"/>
                <w:color w:val="auto"/>
                <w:lang w:val="en-US" w:eastAsia="zh-CN"/>
              </w:rPr>
            </w:pPr>
            <w:r>
              <w:rPr>
                <w:rFonts w:hint="default" w:ascii="Times New Roman" w:hAnsi="Times New Roman" w:cs="Times New Roman"/>
                <w:snapToGrid w:val="0"/>
                <w:color w:val="auto"/>
                <w:sz w:val="24"/>
                <w:szCs w:val="24"/>
                <w:lang w:eastAsia="zh-CN"/>
              </w:rPr>
              <w:t>本项目参考</w:t>
            </w:r>
            <w:r>
              <w:rPr>
                <w:rFonts w:hint="default" w:ascii="Times New Roman" w:hAnsi="Times New Roman" w:cs="Times New Roman"/>
                <w:snapToGrid w:val="0"/>
                <w:color w:val="auto"/>
                <w:sz w:val="24"/>
                <w:szCs w:val="24"/>
              </w:rPr>
              <w:t>《环境影响评价技术导则土壤环境》（HJ964-2018）附录A土壤环境影响评价项目类别，项目为</w:t>
            </w:r>
            <w:r>
              <w:rPr>
                <w:rFonts w:hint="eastAsia" w:cs="Times New Roman"/>
                <w:snapToGrid w:val="0"/>
                <w:color w:val="auto"/>
                <w:sz w:val="24"/>
                <w:szCs w:val="24"/>
                <w:lang w:eastAsia="zh-CN"/>
              </w:rPr>
              <w:t>“</w:t>
            </w:r>
            <w:r>
              <w:rPr>
                <w:rFonts w:hint="default" w:ascii="Times New Roman" w:hAnsi="Times New Roman" w:cs="Times New Roman"/>
                <w:snapToGrid w:val="0"/>
                <w:color w:val="auto"/>
                <w:sz w:val="24"/>
                <w:szCs w:val="24"/>
              </w:rPr>
              <w:t>交通运输仓储邮政业</w:t>
            </w:r>
            <w:r>
              <w:rPr>
                <w:rFonts w:hint="eastAsia" w:cs="Times New Roman"/>
                <w:snapToGrid w:val="0"/>
                <w:color w:val="auto"/>
                <w:sz w:val="24"/>
                <w:szCs w:val="24"/>
                <w:lang w:eastAsia="zh-CN"/>
              </w:rPr>
              <w:t>”</w:t>
            </w:r>
            <w:r>
              <w:rPr>
                <w:rFonts w:hint="default" w:ascii="Times New Roman" w:hAnsi="Times New Roman" w:cs="Times New Roman"/>
                <w:snapToGrid w:val="0"/>
                <w:color w:val="auto"/>
                <w:sz w:val="24"/>
                <w:szCs w:val="24"/>
              </w:rPr>
              <w:t>中的</w:t>
            </w:r>
            <w:r>
              <w:rPr>
                <w:rFonts w:hint="eastAsia" w:cs="Times New Roman"/>
                <w:snapToGrid w:val="0"/>
                <w:color w:val="auto"/>
                <w:sz w:val="24"/>
                <w:szCs w:val="24"/>
                <w:lang w:eastAsia="zh-CN"/>
              </w:rPr>
              <w:t>“</w:t>
            </w:r>
            <w:r>
              <w:rPr>
                <w:rFonts w:hint="default" w:ascii="Times New Roman" w:hAnsi="Times New Roman" w:cs="Times New Roman"/>
                <w:snapToGrid w:val="0"/>
                <w:color w:val="auto"/>
                <w:sz w:val="24"/>
                <w:szCs w:val="24"/>
              </w:rPr>
              <w:t>其他</w:t>
            </w:r>
            <w:r>
              <w:rPr>
                <w:rFonts w:hint="eastAsia" w:cs="Times New Roman"/>
                <w:snapToGrid w:val="0"/>
                <w:color w:val="auto"/>
                <w:sz w:val="24"/>
                <w:szCs w:val="24"/>
                <w:lang w:eastAsia="zh-CN"/>
              </w:rPr>
              <w:t>”</w:t>
            </w:r>
            <w:r>
              <w:rPr>
                <w:rFonts w:hint="default" w:ascii="Times New Roman" w:hAnsi="Times New Roman" w:cs="Times New Roman"/>
                <w:snapToGrid w:val="0"/>
                <w:color w:val="auto"/>
                <w:sz w:val="24"/>
                <w:szCs w:val="24"/>
              </w:rPr>
              <w:t>，为</w:t>
            </w:r>
            <w:r>
              <w:rPr>
                <w:rFonts w:hint="eastAsia" w:cs="Times New Roman"/>
                <w:snapToGrid w:val="0"/>
                <w:color w:val="auto"/>
                <w:sz w:val="24"/>
                <w:szCs w:val="24"/>
                <w:lang w:eastAsia="zh-CN"/>
              </w:rPr>
              <w:t>Ⅳ类</w:t>
            </w:r>
            <w:r>
              <w:rPr>
                <w:rFonts w:hint="default" w:ascii="Times New Roman" w:hAnsi="Times New Roman" w:cs="Times New Roman"/>
                <w:snapToGrid w:val="0"/>
                <w:color w:val="auto"/>
                <w:sz w:val="24"/>
                <w:szCs w:val="24"/>
              </w:rPr>
              <w:t>建设项目，可不开展土壤环境质量现状调查。</w:t>
            </w:r>
          </w:p>
        </w:tc>
      </w:tr>
      <w:tr w14:paraId="7F5F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1057" w:type="dxa"/>
            <w:shd w:val="clear" w:color="auto" w:fill="auto"/>
            <w:vAlign w:val="center"/>
          </w:tcPr>
          <w:p w14:paraId="354689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4"/>
                <w:szCs w:val="24"/>
                <w:lang w:eastAsia="zh-CN"/>
              </w:rPr>
              <w:t>与项目有关的原有环境污染和生态破坏问题</w:t>
            </w:r>
          </w:p>
        </w:tc>
        <w:tc>
          <w:tcPr>
            <w:tcW w:w="8722" w:type="dxa"/>
            <w:shd w:val="clear" w:color="auto" w:fill="auto"/>
            <w:vAlign w:val="center"/>
          </w:tcPr>
          <w:p w14:paraId="4D8324B9">
            <w:pPr>
              <w:bidi w:val="0"/>
              <w:ind w:firstLine="480" w:firstLineChars="20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4"/>
                <w:szCs w:val="24"/>
                <w:lang w:val="en-US" w:eastAsia="zh-CN"/>
              </w:rPr>
              <w:t>本项目为新建项目，不存在</w:t>
            </w:r>
            <w:r>
              <w:rPr>
                <w:rFonts w:hint="default" w:ascii="Times New Roman" w:hAnsi="Times New Roman" w:eastAsia="宋体" w:cs="Times New Roman"/>
                <w:color w:val="auto"/>
                <w:sz w:val="24"/>
                <w:szCs w:val="24"/>
                <w:lang w:eastAsia="zh-CN"/>
              </w:rPr>
              <w:t>与项目有关的原有环境污染和生态破坏问题</w:t>
            </w:r>
            <w:r>
              <w:rPr>
                <w:rFonts w:hint="default" w:ascii="Times New Roman" w:hAnsi="Times New Roman" w:cs="Times New Roman"/>
                <w:color w:val="auto"/>
                <w:sz w:val="24"/>
                <w:szCs w:val="24"/>
                <w:lang w:eastAsia="zh-CN"/>
              </w:rPr>
              <w:t>。</w:t>
            </w:r>
          </w:p>
        </w:tc>
      </w:tr>
      <w:tr w14:paraId="5629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1057" w:type="dxa"/>
            <w:shd w:val="clear" w:color="auto" w:fill="auto"/>
            <w:vAlign w:val="center"/>
          </w:tcPr>
          <w:p w14:paraId="56FD15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生态环境保护目标</w:t>
            </w:r>
          </w:p>
        </w:tc>
        <w:tc>
          <w:tcPr>
            <w:tcW w:w="8722" w:type="dxa"/>
            <w:shd w:val="clear" w:color="auto" w:fill="auto"/>
            <w:vAlign w:val="center"/>
          </w:tcPr>
          <w:p w14:paraId="3365EA1D">
            <w:pPr>
              <w:numPr>
                <w:ilvl w:val="0"/>
                <w:numId w:val="0"/>
              </w:numPr>
              <w:ind w:firstLine="480" w:firstLineChars="200"/>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kern w:val="2"/>
                <w:sz w:val="24"/>
                <w:szCs w:val="24"/>
                <w:lang w:val="en-US" w:eastAsia="zh-CN" w:bidi="ar-SA"/>
              </w:rPr>
              <w:t>（1）</w:t>
            </w:r>
            <w:r>
              <w:rPr>
                <w:rFonts w:hint="default" w:ascii="Times New Roman" w:hAnsi="Times New Roman" w:cs="Times New Roman"/>
                <w:color w:val="auto"/>
                <w:sz w:val="24"/>
                <w:szCs w:val="24"/>
                <w:highlight w:val="none"/>
              </w:rPr>
              <w:t>生态环境敏感目标</w:t>
            </w:r>
          </w:p>
          <w:p w14:paraId="4C39CAF3">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根据《建设项目环境影响评价分类管理名录（2021年版）》</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等级公路(不含维护</w:t>
            </w:r>
            <w:r>
              <w:rPr>
                <w:rFonts w:hint="eastAsia"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不含生命救援、应急保通工程以及国防交通保障项目</w:t>
            </w:r>
            <w:r>
              <w:rPr>
                <w:rFonts w:hint="eastAsia"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不含改扩建四级公路)</w:t>
            </w:r>
            <w:r>
              <w:rPr>
                <w:rFonts w:hint="default" w:ascii="Times New Roman" w:hAnsi="Times New Roman" w:cs="Times New Roman"/>
                <w:color w:val="auto"/>
                <w:sz w:val="24"/>
                <w:szCs w:val="24"/>
                <w:highlight w:val="none"/>
              </w:rPr>
              <w:t>环境敏感区为：</w:t>
            </w:r>
          </w:p>
          <w:p w14:paraId="4095CD2D">
            <w:pPr>
              <w:ind w:firstLine="480"/>
              <w:rPr>
                <w:rFonts w:hint="default" w:ascii="Times New Roman" w:hAnsi="Times New Roman" w:cs="Times New Roman"/>
                <w:color w:val="auto"/>
                <w:sz w:val="24"/>
                <w:szCs w:val="24"/>
                <w:highlight w:val="none"/>
                <w:lang w:val="zh-CN"/>
              </w:rPr>
            </w:pPr>
            <w:r>
              <w:rPr>
                <w:rFonts w:hint="eastAsia" w:cs="Times New Roman"/>
                <w:color w:val="auto"/>
                <w:sz w:val="24"/>
                <w:szCs w:val="24"/>
                <w:highlight w:val="none"/>
                <w:lang w:val="zh-CN"/>
              </w:rPr>
              <w:t>（</w:t>
            </w:r>
            <w:r>
              <w:rPr>
                <w:rFonts w:hint="eastAsia" w:cs="Times New Roman"/>
                <w:color w:val="auto"/>
                <w:sz w:val="24"/>
                <w:szCs w:val="24"/>
                <w:highlight w:val="none"/>
                <w:lang w:val="en-US" w:eastAsia="zh-CN"/>
              </w:rPr>
              <w:t>一</w:t>
            </w:r>
            <w:r>
              <w:rPr>
                <w:rFonts w:hint="eastAsia" w:cs="Times New Roman"/>
                <w:color w:val="auto"/>
                <w:sz w:val="24"/>
                <w:szCs w:val="24"/>
                <w:highlight w:val="none"/>
                <w:lang w:val="zh-CN"/>
              </w:rPr>
              <w:t>）</w:t>
            </w:r>
            <w:r>
              <w:rPr>
                <w:rFonts w:hint="default" w:ascii="Times New Roman" w:hAnsi="Times New Roman" w:cs="Times New Roman"/>
                <w:color w:val="auto"/>
                <w:sz w:val="24"/>
                <w:szCs w:val="24"/>
                <w:highlight w:val="none"/>
                <w:lang w:val="zh-CN"/>
              </w:rPr>
              <w:t>国家公园、自然保护区、风景名胜区、世界文化和自然遗产地、海洋特别保护区、饮用水水源保护区</w:t>
            </w:r>
            <w:r>
              <w:rPr>
                <w:rFonts w:hint="eastAsia" w:cs="Times New Roman"/>
                <w:color w:val="auto"/>
                <w:sz w:val="24"/>
                <w:szCs w:val="24"/>
                <w:highlight w:val="none"/>
                <w:lang w:val="zh-CN"/>
              </w:rPr>
              <w:t>；</w:t>
            </w:r>
          </w:p>
          <w:p w14:paraId="5986B319">
            <w:pPr>
              <w:ind w:firstLine="480"/>
              <w:rPr>
                <w:rFonts w:hint="default" w:ascii="Times New Roman" w:hAnsi="Times New Roman" w:cs="Times New Roman"/>
                <w:color w:val="auto"/>
                <w:sz w:val="24"/>
                <w:szCs w:val="24"/>
                <w:highlight w:val="none"/>
                <w:lang w:val="zh-CN"/>
              </w:rPr>
            </w:pPr>
            <w:r>
              <w:rPr>
                <w:rFonts w:hint="eastAsia" w:cs="Times New Roman"/>
                <w:color w:val="auto"/>
                <w:sz w:val="24"/>
                <w:szCs w:val="24"/>
                <w:highlight w:val="none"/>
                <w:lang w:val="zh-CN"/>
              </w:rPr>
              <w:t>（</w:t>
            </w:r>
            <w:r>
              <w:rPr>
                <w:rFonts w:hint="eastAsia" w:cs="Times New Roman"/>
                <w:color w:val="auto"/>
                <w:sz w:val="24"/>
                <w:szCs w:val="24"/>
                <w:highlight w:val="none"/>
                <w:lang w:val="en-US" w:eastAsia="zh-CN"/>
              </w:rPr>
              <w:t>二</w:t>
            </w:r>
            <w:r>
              <w:rPr>
                <w:rFonts w:hint="eastAsia" w:cs="Times New Roman"/>
                <w:color w:val="auto"/>
                <w:sz w:val="24"/>
                <w:szCs w:val="24"/>
                <w:highlight w:val="none"/>
                <w:lang w:val="zh-CN"/>
              </w:rPr>
              <w:t>）</w:t>
            </w:r>
            <w:r>
              <w:rPr>
                <w:rFonts w:hint="default" w:ascii="Times New Roman" w:hAnsi="Times New Roman" w:cs="Times New Roman"/>
                <w:color w:val="auto"/>
                <w:sz w:val="24"/>
                <w:szCs w:val="24"/>
                <w:highlight w:val="none"/>
                <w:lang w:val="zh-CN"/>
              </w:rPr>
              <w:t>除</w:t>
            </w:r>
            <w:r>
              <w:rPr>
                <w:rFonts w:hint="eastAsia" w:cs="Times New Roman"/>
                <w:color w:val="auto"/>
                <w:sz w:val="24"/>
                <w:szCs w:val="24"/>
                <w:highlight w:val="none"/>
                <w:lang w:val="zh-CN"/>
              </w:rPr>
              <w:t>（</w:t>
            </w:r>
            <w:r>
              <w:rPr>
                <w:rFonts w:hint="eastAsia" w:cs="Times New Roman"/>
                <w:color w:val="auto"/>
                <w:sz w:val="24"/>
                <w:szCs w:val="24"/>
                <w:highlight w:val="none"/>
                <w:lang w:val="en-US" w:eastAsia="zh-CN"/>
              </w:rPr>
              <w:t>一</w:t>
            </w:r>
            <w:r>
              <w:rPr>
                <w:rFonts w:hint="eastAsia" w:cs="Times New Roman"/>
                <w:color w:val="auto"/>
                <w:sz w:val="24"/>
                <w:szCs w:val="24"/>
                <w:highlight w:val="none"/>
                <w:lang w:val="zh-CN"/>
              </w:rPr>
              <w:t>）</w:t>
            </w:r>
            <w:r>
              <w:rPr>
                <w:rFonts w:hint="default" w:ascii="Times New Roman" w:hAnsi="Times New Roman" w:cs="Times New Roman"/>
                <w:color w:val="auto"/>
                <w:sz w:val="24"/>
                <w:szCs w:val="24"/>
                <w:highlight w:val="none"/>
                <w:lang w:val="zh-CN"/>
              </w:rPr>
              <w:t>外的生态保护红线管控范围，永久基本农田、基本草原、自然公园</w:t>
            </w:r>
            <w:r>
              <w:rPr>
                <w:rFonts w:hint="eastAsia" w:cs="Times New Roman"/>
                <w:color w:val="auto"/>
                <w:sz w:val="24"/>
                <w:szCs w:val="24"/>
                <w:highlight w:val="none"/>
                <w:lang w:val="zh-CN"/>
              </w:rPr>
              <w:t>（</w:t>
            </w:r>
            <w:r>
              <w:rPr>
                <w:rFonts w:hint="default" w:ascii="Times New Roman" w:hAnsi="Times New Roman" w:cs="Times New Roman"/>
                <w:color w:val="auto"/>
                <w:sz w:val="24"/>
                <w:szCs w:val="24"/>
                <w:highlight w:val="none"/>
                <w:lang w:val="zh-CN"/>
              </w:rPr>
              <w:t>森林公园、地质公园、海洋公园等</w:t>
            </w:r>
            <w:r>
              <w:rPr>
                <w:rFonts w:hint="eastAsia" w:cs="Times New Roman"/>
                <w:color w:val="auto"/>
                <w:sz w:val="24"/>
                <w:szCs w:val="24"/>
                <w:highlight w:val="none"/>
                <w:lang w:val="zh-CN"/>
              </w:rPr>
              <w:t>）</w:t>
            </w:r>
            <w:r>
              <w:rPr>
                <w:rFonts w:hint="default" w:ascii="Times New Roman" w:hAnsi="Times New Roman" w:cs="Times New Roman"/>
                <w:color w:val="auto"/>
                <w:sz w:val="24"/>
                <w:szCs w:val="24"/>
                <w:highlight w:val="none"/>
                <w:lang w:val="zh-CN"/>
              </w:rPr>
              <w:t>、重要湿地、天然林，重点保护野生动物栖息地，重点保护野生植物生长繁殖地，重要水生生物的自然产卵场、索饵场、越冬场和洄游通道天然渔场，水土流失重点预防区和重点治理区、沙化土地封禁保护区、封闭及半封闭海域</w:t>
            </w:r>
            <w:r>
              <w:rPr>
                <w:rFonts w:hint="eastAsia" w:cs="Times New Roman"/>
                <w:color w:val="auto"/>
                <w:sz w:val="24"/>
                <w:szCs w:val="24"/>
                <w:highlight w:val="none"/>
                <w:lang w:val="zh-CN"/>
              </w:rPr>
              <w:t>；</w:t>
            </w:r>
          </w:p>
          <w:p w14:paraId="0CBE0B44">
            <w:pPr>
              <w:ind w:firstLine="480"/>
              <w:rPr>
                <w:rFonts w:hint="default" w:ascii="Times New Roman" w:hAnsi="Times New Roman" w:cs="Times New Roman"/>
                <w:color w:val="auto"/>
                <w:sz w:val="24"/>
                <w:szCs w:val="24"/>
                <w:highlight w:val="none"/>
                <w:lang w:val="zh-CN"/>
              </w:rPr>
            </w:pPr>
            <w:r>
              <w:rPr>
                <w:rFonts w:hint="eastAsia" w:cs="Times New Roman"/>
                <w:color w:val="auto"/>
                <w:sz w:val="24"/>
                <w:szCs w:val="24"/>
                <w:highlight w:val="none"/>
                <w:lang w:val="zh-CN"/>
              </w:rPr>
              <w:t>（</w:t>
            </w:r>
            <w:r>
              <w:rPr>
                <w:rFonts w:hint="eastAsia" w:cs="Times New Roman"/>
                <w:color w:val="auto"/>
                <w:sz w:val="24"/>
                <w:szCs w:val="24"/>
                <w:highlight w:val="none"/>
                <w:lang w:val="en-US" w:eastAsia="zh-CN"/>
              </w:rPr>
              <w:t>三</w:t>
            </w:r>
            <w:r>
              <w:rPr>
                <w:rFonts w:hint="eastAsia" w:cs="Times New Roman"/>
                <w:color w:val="auto"/>
                <w:sz w:val="24"/>
                <w:szCs w:val="24"/>
                <w:highlight w:val="none"/>
                <w:lang w:val="zh-CN"/>
              </w:rPr>
              <w:t>）</w:t>
            </w:r>
            <w:r>
              <w:rPr>
                <w:rFonts w:hint="default" w:ascii="Times New Roman" w:hAnsi="Times New Roman" w:cs="Times New Roman"/>
                <w:color w:val="auto"/>
                <w:sz w:val="24"/>
                <w:szCs w:val="24"/>
                <w:highlight w:val="none"/>
                <w:lang w:val="zh-CN"/>
              </w:rPr>
              <w:t>以居住、医疗卫生、文化教育、科研、行政办公为主要功能的区域，以及文物保护单位。</w:t>
            </w:r>
          </w:p>
          <w:p w14:paraId="36F5C060">
            <w:pPr>
              <w:pStyle w:val="51"/>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color w:val="auto"/>
                <w:kern w:val="2"/>
                <w:sz w:val="24"/>
                <w:szCs w:val="24"/>
                <w:highlight w:val="none"/>
                <w:lang w:val="zh-CN" w:eastAsia="zh-CN" w:bidi="ar-SA"/>
              </w:rPr>
              <w:t>评价范围</w:t>
            </w:r>
            <w:r>
              <w:rPr>
                <w:rFonts w:hint="default" w:ascii="Times New Roman" w:hAnsi="Times New Roman" w:eastAsia="宋体" w:cs="Times New Roman"/>
                <w:color w:val="auto"/>
                <w:kern w:val="2"/>
                <w:sz w:val="24"/>
                <w:szCs w:val="24"/>
                <w:highlight w:val="none"/>
                <w:lang w:val="en-US" w:eastAsia="zh-CN" w:bidi="ar-SA"/>
              </w:rPr>
              <w:t>为</w:t>
            </w:r>
            <w:r>
              <w:rPr>
                <w:rFonts w:hint="eastAsia" w:ascii="Times New Roman" w:hAnsi="Times New Roman" w:eastAsia="宋体" w:cs="Times New Roman"/>
                <w:color w:val="auto"/>
                <w:kern w:val="2"/>
                <w:sz w:val="24"/>
                <w:szCs w:val="24"/>
                <w:highlight w:val="none"/>
                <w:lang w:val="en-US" w:eastAsia="zh-CN" w:bidi="ar-SA"/>
              </w:rPr>
              <w:t>：路中心线向两侧各外延300m为参考评价范围</w:t>
            </w:r>
            <w:r>
              <w:rPr>
                <w:rFonts w:hint="eastAsia" w:ascii="Times New Roman" w:hAnsi="Times New Roman" w:eastAsia="宋体" w:cs="Times New Roman"/>
                <w:color w:val="auto"/>
                <w:kern w:val="2"/>
                <w:sz w:val="24"/>
                <w:szCs w:val="24"/>
                <w:highlight w:val="none"/>
                <w:lang w:val="zh-CN" w:eastAsia="zh-CN" w:bidi="ar-SA"/>
              </w:rPr>
              <w:t>。</w:t>
            </w:r>
            <w:r>
              <w:rPr>
                <w:rFonts w:hint="default" w:ascii="Times New Roman" w:hAnsi="Times New Roman" w:eastAsia="宋体" w:cs="Times New Roman"/>
                <w:color w:val="auto"/>
                <w:kern w:val="2"/>
                <w:sz w:val="24"/>
                <w:szCs w:val="24"/>
                <w:highlight w:val="none"/>
                <w:lang w:val="zh-CN" w:eastAsia="zh-CN" w:bidi="ar-SA"/>
              </w:rPr>
              <w:t>根据现场勘查，评价范围内不涉及</w:t>
            </w:r>
            <w:r>
              <w:rPr>
                <w:rFonts w:hint="eastAsia" w:ascii="Times New Roman" w:hAnsi="Times New Roman" w:eastAsia="宋体" w:cs="Times New Roman"/>
                <w:color w:val="auto"/>
                <w:kern w:val="2"/>
                <w:sz w:val="24"/>
                <w:szCs w:val="24"/>
                <w:highlight w:val="none"/>
                <w:lang w:val="en-US" w:eastAsia="zh-CN" w:bidi="ar-SA"/>
              </w:rPr>
              <w:t>上述环境</w:t>
            </w:r>
            <w:r>
              <w:rPr>
                <w:rFonts w:hint="default" w:ascii="Times New Roman" w:hAnsi="Times New Roman" w:eastAsia="宋体" w:cs="Times New Roman"/>
                <w:color w:val="auto"/>
                <w:kern w:val="2"/>
                <w:sz w:val="24"/>
                <w:szCs w:val="24"/>
                <w:highlight w:val="none"/>
                <w:lang w:val="en-US" w:eastAsia="zh-CN" w:bidi="ar-SA"/>
              </w:rPr>
              <w:t>敏感区</w:t>
            </w:r>
            <w:r>
              <w:rPr>
                <w:rFonts w:hint="default" w:ascii="Times New Roman" w:hAnsi="Times New Roman" w:eastAsia="宋体" w:cs="Times New Roman"/>
                <w:color w:val="auto"/>
                <w:kern w:val="2"/>
                <w:sz w:val="24"/>
                <w:szCs w:val="24"/>
                <w:highlight w:val="none"/>
                <w:lang w:val="zh-CN" w:eastAsia="zh-CN" w:bidi="ar-SA"/>
              </w:rPr>
              <w:t>。</w:t>
            </w:r>
          </w:p>
          <w:p w14:paraId="62BDBD26">
            <w:pPr>
              <w:pStyle w:val="51"/>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eastAsia" w:ascii="Times New Roman" w:hAnsi="Times New Roman"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lang w:val="en-US" w:eastAsia="zh-CN" w:bidi="ar-SA"/>
              </w:rPr>
              <w:t>（2）</w:t>
            </w:r>
            <w:r>
              <w:rPr>
                <w:rFonts w:hint="eastAsia" w:ascii="Times New Roman" w:hAnsi="Times New Roman" w:cs="Times New Roman"/>
                <w:color w:val="auto"/>
                <w:kern w:val="2"/>
                <w:sz w:val="24"/>
                <w:szCs w:val="24"/>
                <w:highlight w:val="none"/>
                <w:lang w:val="en-US" w:eastAsia="zh-CN" w:bidi="ar-SA"/>
              </w:rPr>
              <w:t>声环境保护目标</w:t>
            </w:r>
          </w:p>
          <w:p w14:paraId="3D17D214">
            <w:pPr>
              <w:pStyle w:val="51"/>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本项目路中心线向两侧各外延200m</w:t>
            </w:r>
            <w:r>
              <w:rPr>
                <w:rFonts w:hint="eastAsia" w:ascii="Times New Roman" w:hAnsi="Times New Roman" w:cs="Times New Roman"/>
                <w:color w:val="auto"/>
                <w:kern w:val="2"/>
                <w:sz w:val="24"/>
                <w:szCs w:val="24"/>
                <w:highlight w:val="none"/>
                <w:lang w:val="en-US" w:eastAsia="zh-CN" w:bidi="ar-SA"/>
              </w:rPr>
              <w:t>范围内不存在</w:t>
            </w:r>
            <w:r>
              <w:rPr>
                <w:rFonts w:hint="eastAsia" w:ascii="Times New Roman" w:hAnsi="Times New Roman" w:cs="Times New Roman"/>
                <w:color w:val="auto"/>
                <w:kern w:val="2"/>
                <w:sz w:val="24"/>
                <w:szCs w:val="24"/>
                <w:lang w:val="en-US" w:eastAsia="zh-CN" w:bidi="ar-SA"/>
              </w:rPr>
              <w:t>声环境保护目标。</w:t>
            </w:r>
          </w:p>
          <w:p w14:paraId="1AFF672A">
            <w:pPr>
              <w:pStyle w:val="51"/>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（3）水环境保护目标</w:t>
            </w:r>
          </w:p>
          <w:p w14:paraId="200F5CE2">
            <w:pPr>
              <w:pStyle w:val="51"/>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eastAsia" w:ascii="Times New Roman" w:hAnsi="Times New Roman"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地表水</w:t>
            </w:r>
            <w:r>
              <w:rPr>
                <w:rFonts w:hint="eastAsia" w:ascii="Times New Roman" w:hAnsi="Times New Roman" w:cs="Times New Roman"/>
                <w:color w:val="auto"/>
                <w:kern w:val="2"/>
                <w:sz w:val="24"/>
                <w:szCs w:val="24"/>
                <w:lang w:val="en-US" w:eastAsia="zh-CN" w:bidi="ar-SA"/>
              </w:rPr>
              <w:t>：</w:t>
            </w:r>
            <w:r>
              <w:rPr>
                <w:rFonts w:hint="default" w:ascii="Times New Roman" w:hAnsi="Times New Roman" w:cs="Times New Roman"/>
                <w:color w:val="auto"/>
                <w:kern w:val="2"/>
                <w:sz w:val="24"/>
                <w:szCs w:val="24"/>
                <w:lang w:val="en-US" w:eastAsia="zh-CN" w:bidi="ar-SA"/>
              </w:rPr>
              <w:t>本项目评价范围内无地表水体，本</w:t>
            </w:r>
            <w:r>
              <w:rPr>
                <w:rFonts w:hint="eastAsia" w:ascii="Times New Roman" w:hAnsi="Times New Roman" w:cs="Times New Roman"/>
                <w:color w:val="auto"/>
                <w:kern w:val="2"/>
                <w:sz w:val="24"/>
                <w:szCs w:val="24"/>
                <w:lang w:val="en-US" w:eastAsia="zh-CN" w:bidi="ar-SA"/>
              </w:rPr>
              <w:t>项目</w:t>
            </w:r>
            <w:r>
              <w:rPr>
                <w:rFonts w:hint="default" w:ascii="Times New Roman" w:hAnsi="Times New Roman" w:cs="Times New Roman"/>
                <w:color w:val="auto"/>
                <w:kern w:val="2"/>
                <w:sz w:val="24"/>
                <w:szCs w:val="24"/>
                <w:lang w:val="en-US" w:eastAsia="zh-CN" w:bidi="ar-SA"/>
              </w:rPr>
              <w:t>与地表水体无水力联系</w:t>
            </w:r>
            <w:r>
              <w:rPr>
                <w:rFonts w:hint="eastAsia" w:ascii="Times New Roman" w:hAnsi="Times New Roman" w:cs="Times New Roman"/>
                <w:color w:val="auto"/>
                <w:kern w:val="2"/>
                <w:sz w:val="24"/>
                <w:szCs w:val="24"/>
                <w:lang w:val="en-US" w:eastAsia="zh-CN" w:bidi="ar-SA"/>
              </w:rPr>
              <w:t>。</w:t>
            </w:r>
          </w:p>
          <w:p w14:paraId="2F6A7C2D">
            <w:pPr>
              <w:pStyle w:val="51"/>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kern w:val="2"/>
                <w:sz w:val="24"/>
                <w:szCs w:val="24"/>
                <w:lang w:val="en-US" w:eastAsia="zh-CN" w:bidi="ar-SA"/>
              </w:rPr>
              <w:t>地下水</w:t>
            </w:r>
            <w:r>
              <w:rPr>
                <w:rFonts w:hint="eastAsia" w:ascii="Times New Roman" w:hAnsi="Times New Roman" w:cs="Times New Roman"/>
                <w:color w:val="auto"/>
                <w:kern w:val="2"/>
                <w:sz w:val="24"/>
                <w:szCs w:val="24"/>
                <w:lang w:val="en-US" w:eastAsia="zh-CN" w:bidi="ar-SA"/>
              </w:rPr>
              <w:t>：</w:t>
            </w:r>
            <w:r>
              <w:rPr>
                <w:rFonts w:hint="default" w:ascii="Times New Roman" w:hAnsi="Times New Roman" w:cs="Times New Roman"/>
                <w:color w:val="auto"/>
                <w:kern w:val="2"/>
                <w:sz w:val="24"/>
                <w:szCs w:val="24"/>
                <w:lang w:val="en-US" w:eastAsia="zh-CN" w:bidi="ar-SA"/>
              </w:rPr>
              <w:t>本项目厂界外500m范围内无地下水集中式饮用水水源和热水、矿泉水、温泉等特殊地下水资源。</w:t>
            </w:r>
          </w:p>
        </w:tc>
      </w:tr>
      <w:tr w14:paraId="41F8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1057" w:type="dxa"/>
            <w:shd w:val="clear" w:color="auto" w:fill="auto"/>
            <w:vAlign w:val="center"/>
          </w:tcPr>
          <w:p w14:paraId="2DEFC3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评价</w:t>
            </w:r>
          </w:p>
          <w:p w14:paraId="638C48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标准</w:t>
            </w:r>
          </w:p>
        </w:tc>
        <w:tc>
          <w:tcPr>
            <w:tcW w:w="8722" w:type="dxa"/>
            <w:shd w:val="clear" w:color="auto" w:fill="auto"/>
            <w:vAlign w:val="center"/>
          </w:tcPr>
          <w:p w14:paraId="64B7FE29">
            <w:pPr>
              <w:pStyle w:val="3"/>
              <w:numPr>
                <w:ilvl w:val="1"/>
                <w:numId w:val="0"/>
              </w:numPr>
              <w:bidi w:val="0"/>
              <w:ind w:left="575" w:leftChars="0" w:hanging="575" w:firstLineChars="0"/>
              <w:rPr>
                <w:rFonts w:hint="default" w:ascii="Times New Roman" w:hAnsi="Times New Roman" w:cs="Times New Roman"/>
                <w:color w:val="auto"/>
                <w:sz w:val="28"/>
                <w:szCs w:val="22"/>
                <w:lang w:eastAsia="zh-CN"/>
              </w:rPr>
            </w:pPr>
            <w:r>
              <w:rPr>
                <w:rFonts w:hint="eastAsia" w:ascii="Times New Roman" w:hAnsi="Times New Roman" w:eastAsia="宋体" w:cs="Times New Roman"/>
                <w:b/>
                <w:bCs/>
                <w:color w:val="auto"/>
                <w:kern w:val="2"/>
                <w:sz w:val="28"/>
                <w:szCs w:val="22"/>
                <w:lang w:val="en-US" w:eastAsia="zh-CN" w:bidi="ar-SA"/>
              </w:rPr>
              <w:t>1</w:t>
            </w:r>
            <w:r>
              <w:rPr>
                <w:rFonts w:hint="default" w:ascii="Times New Roman" w:hAnsi="Times New Roman" w:cs="Times New Roman"/>
                <w:color w:val="auto"/>
                <w:sz w:val="28"/>
                <w:szCs w:val="22"/>
                <w:lang w:eastAsia="zh-CN"/>
              </w:rPr>
              <w:t>环境质量标准</w:t>
            </w:r>
          </w:p>
          <w:p w14:paraId="0A88A8D6">
            <w:pPr>
              <w:pStyle w:val="4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环境空气：</w:t>
            </w:r>
            <w:r>
              <w:rPr>
                <w:rFonts w:hint="default" w:ascii="Times New Roman" w:hAnsi="Times New Roman" w:cs="Times New Roman"/>
                <w:color w:val="auto"/>
                <w:sz w:val="24"/>
                <w:szCs w:val="24"/>
              </w:rPr>
              <w:t>《环境空气质量标准》（GB3095-2012）中的二级标准及修改单；</w:t>
            </w:r>
          </w:p>
          <w:p w14:paraId="71D680AE">
            <w:pPr>
              <w:pStyle w:val="4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噪声：运营期交通干线边界线20m±5m范围内执行</w:t>
            </w:r>
            <w:r>
              <w:rPr>
                <w:rFonts w:hint="default" w:ascii="Times New Roman" w:hAnsi="Times New Roman" w:cs="Times New Roman"/>
                <w:color w:val="auto"/>
                <w:sz w:val="24"/>
                <w:szCs w:val="24"/>
              </w:rPr>
              <w:t>《声环境质量标准》（GB3096-2008）中的</w:t>
            </w:r>
            <w:r>
              <w:rPr>
                <w:rFonts w:hint="default" w:ascii="Times New Roman" w:hAnsi="Times New Roman" w:cs="Times New Roman"/>
                <w:color w:val="auto"/>
                <w:sz w:val="24"/>
                <w:szCs w:val="24"/>
                <w:lang w:val="en-US" w:eastAsia="zh-CN"/>
              </w:rPr>
              <w:t>4a类</w:t>
            </w:r>
            <w:r>
              <w:rPr>
                <w:rFonts w:hint="default" w:ascii="Times New Roman" w:hAnsi="Times New Roman" w:cs="Times New Roman"/>
                <w:color w:val="auto"/>
                <w:sz w:val="24"/>
                <w:szCs w:val="24"/>
              </w:rPr>
              <w:t>标准</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交通干线边界线20m±5m范围以外沿线执行</w:t>
            </w:r>
            <w:r>
              <w:rPr>
                <w:rFonts w:hint="default" w:ascii="Times New Roman" w:hAnsi="Times New Roman" w:cs="Times New Roman"/>
                <w:color w:val="auto"/>
                <w:sz w:val="24"/>
                <w:szCs w:val="24"/>
              </w:rPr>
              <w:t>《声环境质量标准》（GB3096-2008）中的</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类标准。</w:t>
            </w:r>
          </w:p>
          <w:p w14:paraId="05137515">
            <w:pPr>
              <w:pStyle w:val="3"/>
              <w:numPr>
                <w:ilvl w:val="1"/>
                <w:numId w:val="0"/>
              </w:numPr>
              <w:bidi w:val="0"/>
              <w:ind w:left="573" w:leftChars="0" w:hanging="573" w:firstLineChars="0"/>
              <w:rPr>
                <w:rFonts w:hint="default" w:ascii="Times New Roman" w:hAnsi="Times New Roman" w:cs="Times New Roman"/>
                <w:color w:val="auto"/>
                <w:sz w:val="28"/>
                <w:szCs w:val="22"/>
                <w:lang w:val="en-US" w:eastAsia="zh-CN"/>
              </w:rPr>
            </w:pPr>
            <w:r>
              <w:rPr>
                <w:rFonts w:hint="eastAsia" w:ascii="Times New Roman" w:hAnsi="Times New Roman" w:eastAsia="宋体" w:cs="Times New Roman"/>
                <w:b/>
                <w:bCs/>
                <w:color w:val="auto"/>
                <w:kern w:val="2"/>
                <w:sz w:val="28"/>
                <w:szCs w:val="22"/>
                <w:lang w:val="en-US" w:eastAsia="zh-CN" w:bidi="ar-SA"/>
              </w:rPr>
              <w:t>2</w:t>
            </w:r>
            <w:r>
              <w:rPr>
                <w:rFonts w:hint="default" w:ascii="Times New Roman" w:hAnsi="Times New Roman" w:cs="Times New Roman"/>
                <w:color w:val="auto"/>
                <w:sz w:val="28"/>
                <w:szCs w:val="22"/>
                <w:lang w:val="en-US" w:eastAsia="zh-CN"/>
              </w:rPr>
              <w:t>污染物排放标准</w:t>
            </w:r>
          </w:p>
          <w:p w14:paraId="21E0D9A6">
            <w:pPr>
              <w:pageBreakBefore w:val="0"/>
              <w:widowControl w:val="0"/>
              <w:kinsoku/>
              <w:wordWrap/>
              <w:overflowPunct/>
              <w:topLinePunct w:val="0"/>
              <w:bidi w:val="0"/>
              <w:adjustRightInd w:val="0"/>
              <w:snapToGrid w:val="0"/>
              <w:textAlignment w:val="auto"/>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（1）废气：《大气污染物综合排放标准》（GB16297-1996）；</w:t>
            </w:r>
          </w:p>
          <w:p w14:paraId="3F073858">
            <w:pPr>
              <w:pageBreakBefore w:val="0"/>
              <w:widowControl w:val="0"/>
              <w:numPr>
                <w:ilvl w:val="2"/>
                <w:numId w:val="0"/>
              </w:numPr>
              <w:kinsoku/>
              <w:wordWrap/>
              <w:overflowPunct/>
              <w:topLinePunct w:val="0"/>
              <w:bidi w:val="0"/>
              <w:adjustRightInd w:val="0"/>
              <w:snapToGrid w:val="0"/>
              <w:spacing w:before="0" w:beforeLines="0" w:after="0" w:afterLines="0"/>
              <w:ind w:leftChars="0" w:firstLine="480" w:firstLineChars="200"/>
              <w:textAlignment w:val="auto"/>
              <w:outlineLvl w:val="9"/>
              <w:rPr>
                <w:rFonts w:hint="eastAsia" w:ascii="Times New Roman" w:hAnsi="Times New Roman" w:eastAsia="宋体" w:cs="Times New Roman"/>
                <w:color w:val="auto"/>
                <w:sz w:val="24"/>
                <w:szCs w:val="24"/>
                <w:lang w:val="en-US" w:eastAsia="zh-CN"/>
              </w:rPr>
            </w:pPr>
            <w:r>
              <w:rPr>
                <w:rFonts w:hint="default" w:ascii="Times New Roman" w:hAnsi="Times New Roman" w:cs="Times New Roman"/>
                <w:b w:val="0"/>
                <w:bCs w:val="0"/>
                <w:color w:val="auto"/>
                <w:sz w:val="24"/>
                <w:szCs w:val="24"/>
                <w:lang w:val="en-US" w:eastAsia="zh-CN"/>
              </w:rPr>
              <w:t>（2）噪声：</w:t>
            </w:r>
            <w:r>
              <w:rPr>
                <w:rFonts w:hint="default" w:ascii="Times New Roman" w:hAnsi="Times New Roman" w:cs="Times New Roman"/>
                <w:b w:val="0"/>
                <w:bCs w:val="0"/>
                <w:color w:val="auto"/>
                <w:sz w:val="24"/>
                <w:szCs w:val="24"/>
                <w:lang w:eastAsia="zh-CN"/>
              </w:rPr>
              <w:t>施工期执行</w:t>
            </w:r>
            <w:r>
              <w:rPr>
                <w:rFonts w:hint="default" w:ascii="Times New Roman" w:hAnsi="Times New Roman" w:cs="Times New Roman"/>
                <w:b w:val="0"/>
                <w:bCs w:val="0"/>
                <w:color w:val="auto"/>
                <w:sz w:val="24"/>
                <w:szCs w:val="24"/>
              </w:rPr>
              <w:t>《建筑施工场界环境噪声排放标准》（GB12523-2011）</w:t>
            </w:r>
            <w:r>
              <w:rPr>
                <w:rFonts w:hint="eastAsia" w:cs="Times New Roman"/>
                <w:b w:val="0"/>
                <w:bCs w:val="0"/>
                <w:color w:val="auto"/>
                <w:sz w:val="24"/>
                <w:szCs w:val="24"/>
                <w:lang w:eastAsia="zh-CN"/>
              </w:rPr>
              <w:t>；</w:t>
            </w:r>
          </w:p>
          <w:p w14:paraId="3FB2EF07">
            <w:pPr>
              <w:pageBreakBefore w:val="0"/>
              <w:widowControl w:val="0"/>
              <w:kinsoku/>
              <w:wordWrap/>
              <w:overflowPunct/>
              <w:topLinePunct w:val="0"/>
              <w:bidi w:val="0"/>
              <w:adjustRightInd w:val="0"/>
              <w:snapToGrid w:val="0"/>
              <w:ind w:left="0" w:leftChars="0" w:firstLine="480" w:firstLineChars="200"/>
              <w:textAlignment w:val="auto"/>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b w:val="0"/>
                <w:bCs w:val="0"/>
                <w:color w:val="auto"/>
                <w:sz w:val="24"/>
                <w:szCs w:val="24"/>
                <w:lang w:val="en-US" w:eastAsia="zh-CN"/>
              </w:rPr>
              <w:t>（3）</w:t>
            </w:r>
            <w:r>
              <w:rPr>
                <w:rFonts w:hint="eastAsia" w:cs="Times New Roman"/>
                <w:b w:val="0"/>
                <w:bCs w:val="0"/>
                <w:color w:val="auto"/>
                <w:sz w:val="24"/>
                <w:szCs w:val="24"/>
                <w:lang w:val="en-US" w:eastAsia="zh-CN"/>
              </w:rPr>
              <w:t>固体废物</w:t>
            </w:r>
            <w:r>
              <w:rPr>
                <w:rFonts w:hint="default" w:ascii="Times New Roman" w:hAnsi="Times New Roman" w:cs="Times New Roman"/>
                <w:b w:val="0"/>
                <w:bCs w:val="0"/>
                <w:color w:val="auto"/>
                <w:sz w:val="24"/>
                <w:szCs w:val="24"/>
                <w:lang w:val="en-US" w:eastAsia="zh-CN"/>
              </w:rPr>
              <w:t>：</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城市建筑垃圾管理规定》</w:t>
            </w:r>
            <w:r>
              <w:rPr>
                <w:rFonts w:hint="eastAsia" w:ascii="Times New Roman" w:hAnsi="Times New Roman" w:eastAsia="宋体" w:cs="Times New Roman"/>
                <w:color w:val="auto"/>
                <w:sz w:val="24"/>
                <w:szCs w:val="24"/>
                <w:lang w:eastAsia="zh-CN"/>
              </w:rPr>
              <w:t>（建设部令第139号）</w:t>
            </w:r>
            <w:r>
              <w:rPr>
                <w:rFonts w:hint="default" w:ascii="Times New Roman" w:hAnsi="Times New Roman" w:eastAsia="宋体" w:cs="Times New Roman"/>
                <w:color w:val="auto"/>
                <w:sz w:val="24"/>
                <w:szCs w:val="24"/>
                <w:lang w:val="en-US" w:eastAsia="zh-CN"/>
              </w:rPr>
              <w:t>。</w:t>
            </w:r>
          </w:p>
        </w:tc>
      </w:tr>
      <w:tr w14:paraId="6687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1057" w:type="dxa"/>
            <w:shd w:val="clear" w:color="auto" w:fill="auto"/>
            <w:vAlign w:val="center"/>
          </w:tcPr>
          <w:p w14:paraId="0DE2D77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其他</w:t>
            </w:r>
          </w:p>
        </w:tc>
        <w:tc>
          <w:tcPr>
            <w:tcW w:w="8722" w:type="dxa"/>
            <w:shd w:val="clear" w:color="auto" w:fill="auto"/>
            <w:vAlign w:val="center"/>
          </w:tcPr>
          <w:p w14:paraId="5944CB98">
            <w:pPr>
              <w:bidi w:val="0"/>
              <w:ind w:firstLine="480" w:firstLineChars="200"/>
              <w:jc w:val="both"/>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eastAsia="zh-CN"/>
              </w:rPr>
              <w:t>本项目产生的污染物主要集中在施工期，为暂时性，施工结束后各种污染源可以消除，而且由于本项目属于</w:t>
            </w:r>
            <w:r>
              <w:rPr>
                <w:rFonts w:hint="eastAsia" w:cs="Times New Roman"/>
                <w:color w:val="auto"/>
                <w:sz w:val="24"/>
                <w:szCs w:val="24"/>
                <w:lang w:val="en-US" w:eastAsia="zh-CN"/>
              </w:rPr>
              <w:t>公路</w:t>
            </w:r>
            <w:r>
              <w:rPr>
                <w:rFonts w:hint="default" w:ascii="Times New Roman" w:hAnsi="Times New Roman" w:cs="Times New Roman"/>
                <w:color w:val="auto"/>
                <w:sz w:val="24"/>
                <w:szCs w:val="24"/>
                <w:lang w:eastAsia="zh-CN"/>
              </w:rPr>
              <w:t>项目，没有污水、废气集中污染源排放口，因此不涉及总量控制指标。</w:t>
            </w:r>
          </w:p>
        </w:tc>
      </w:tr>
    </w:tbl>
    <w:p w14:paraId="36F3986A">
      <w:pPr>
        <w:pStyle w:val="2"/>
        <w:numPr>
          <w:ilvl w:val="0"/>
          <w:numId w:val="0"/>
        </w:numPr>
        <w:bidi w:val="0"/>
        <w:ind w:left="432" w:leftChars="0" w:hanging="432" w:firstLineChars="0"/>
        <w:rPr>
          <w:rFonts w:hint="eastAsia" w:ascii="Times New Roman" w:hAnsi="Times New Roman" w:eastAsia="黑体" w:cs="Times New Roman"/>
          <w:bCs/>
          <w:color w:val="auto"/>
          <w:kern w:val="44"/>
          <w:sz w:val="30"/>
          <w:szCs w:val="30"/>
          <w:lang w:val="en-US" w:eastAsia="zh-CN" w:bidi="ar-SA"/>
        </w:rPr>
      </w:pPr>
    </w:p>
    <w:p w14:paraId="513CF980">
      <w:pPr>
        <w:rPr>
          <w:rFonts w:hint="default" w:ascii="Times New Roman" w:hAnsi="Times New Roman" w:cs="Times New Roman"/>
          <w:color w:val="auto"/>
        </w:rPr>
      </w:pPr>
      <w:bookmarkStart w:id="13" w:name="_Toc22206"/>
      <w:r>
        <w:rPr>
          <w:rFonts w:hint="default" w:ascii="Times New Roman" w:hAnsi="Times New Roman" w:cs="Times New Roman"/>
          <w:color w:val="auto"/>
        </w:rPr>
        <w:br w:type="page"/>
      </w:r>
    </w:p>
    <w:p w14:paraId="45F44F59">
      <w:pPr>
        <w:pStyle w:val="2"/>
        <w:keepNext/>
        <w:keepLines w:val="0"/>
        <w:pageBreakBefore w:val="0"/>
        <w:widowControl w:val="0"/>
        <w:numPr>
          <w:ilvl w:val="0"/>
          <w:numId w:val="0"/>
        </w:numPr>
        <w:kinsoku/>
        <w:wordWrap w:val="0"/>
        <w:overflowPunct/>
        <w:topLinePunct/>
        <w:autoSpaceDE/>
        <w:autoSpaceDN/>
        <w:bidi w:val="0"/>
        <w:adjustRightInd w:val="0"/>
        <w:snapToGrid w:val="0"/>
        <w:spacing w:before="0" w:beforeLines="0" w:beforeAutospacing="0" w:after="0" w:afterLines="0" w:afterAutospacing="0" w:line="360" w:lineRule="auto"/>
        <w:ind w:left="0" w:leftChars="0" w:firstLine="0" w:firstLineChars="0"/>
        <w:textAlignment w:val="auto"/>
        <w:rPr>
          <w:rFonts w:hint="default" w:ascii="Times New Roman" w:hAnsi="Times New Roman" w:cs="Times New Roman"/>
          <w:color w:val="auto"/>
        </w:rPr>
      </w:pPr>
      <w:bookmarkStart w:id="14" w:name="_Toc11033"/>
      <w:r>
        <w:rPr>
          <w:rFonts w:hint="eastAsia" w:cs="Times New Roman"/>
          <w:color w:val="auto"/>
          <w:lang w:val="en-US" w:eastAsia="zh-CN"/>
        </w:rPr>
        <w:t>四、</w:t>
      </w:r>
      <w:r>
        <w:rPr>
          <w:rFonts w:hint="default" w:ascii="Times New Roman" w:hAnsi="Times New Roman" w:cs="Times New Roman"/>
          <w:color w:val="auto"/>
        </w:rPr>
        <w:t>生态环境影响分析</w:t>
      </w:r>
      <w:bookmarkEnd w:id="13"/>
      <w:bookmarkEnd w:id="14"/>
    </w:p>
    <w:tbl>
      <w:tblPr>
        <w:tblStyle w:val="26"/>
        <w:tblW w:w="97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7"/>
        <w:gridCol w:w="8932"/>
      </w:tblGrid>
      <w:tr w14:paraId="519FF3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7" w:type="dxa"/>
            <w:noWrap w:val="0"/>
            <w:tcMar>
              <w:left w:w="28" w:type="dxa"/>
              <w:right w:w="28" w:type="dxa"/>
            </w:tcMar>
            <w:vAlign w:val="center"/>
          </w:tcPr>
          <w:p w14:paraId="28A0685D">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rPr>
            </w:pPr>
            <w:bookmarkStart w:id="15" w:name="_Hlk49796138"/>
            <w:r>
              <w:rPr>
                <w:rFonts w:hint="default" w:ascii="Times New Roman" w:hAnsi="Times New Roman" w:cs="Times New Roman"/>
                <w:color w:val="auto"/>
                <w:sz w:val="24"/>
                <w:szCs w:val="24"/>
              </w:rPr>
              <w:t>施工期生态环境影响分析</w:t>
            </w:r>
            <w:bookmarkEnd w:id="15"/>
          </w:p>
        </w:tc>
        <w:tc>
          <w:tcPr>
            <w:tcW w:w="8932" w:type="dxa"/>
            <w:noWrap w:val="0"/>
            <w:vAlign w:val="center"/>
          </w:tcPr>
          <w:p w14:paraId="2E1C3B90">
            <w:pPr>
              <w:pStyle w:val="3"/>
              <w:numPr>
                <w:ilvl w:val="1"/>
                <w:numId w:val="0"/>
              </w:numPr>
              <w:bidi w:val="0"/>
              <w:ind w:left="573" w:leftChars="0" w:hanging="573" w:firstLineChars="0"/>
              <w:jc w:val="both"/>
              <w:rPr>
                <w:rFonts w:hint="default" w:ascii="Times New Roman" w:hAnsi="Times New Roman" w:cs="Times New Roman"/>
                <w:color w:val="auto"/>
                <w:sz w:val="28"/>
                <w:szCs w:val="22"/>
              </w:rPr>
            </w:pPr>
            <w:r>
              <w:rPr>
                <w:rFonts w:hint="eastAsia" w:ascii="Times New Roman" w:hAnsi="Times New Roman" w:eastAsia="宋体" w:cs="Times New Roman"/>
                <w:b/>
                <w:bCs/>
                <w:color w:val="auto"/>
                <w:kern w:val="2"/>
                <w:sz w:val="28"/>
                <w:szCs w:val="22"/>
                <w:lang w:val="en-US" w:eastAsia="zh-CN" w:bidi="ar-SA"/>
              </w:rPr>
              <w:t>1</w:t>
            </w:r>
            <w:r>
              <w:rPr>
                <w:rFonts w:hint="default" w:ascii="Times New Roman" w:hAnsi="Times New Roman" w:cs="Times New Roman"/>
                <w:color w:val="auto"/>
                <w:sz w:val="28"/>
                <w:szCs w:val="22"/>
                <w:lang w:val="en-US" w:eastAsia="zh-CN"/>
              </w:rPr>
              <w:t>施工期</w:t>
            </w:r>
            <w:r>
              <w:rPr>
                <w:rFonts w:hint="default" w:ascii="Times New Roman" w:hAnsi="Times New Roman" w:cs="Times New Roman"/>
                <w:color w:val="auto"/>
                <w:sz w:val="28"/>
                <w:szCs w:val="22"/>
              </w:rPr>
              <w:t>生态环境影响分析</w:t>
            </w:r>
          </w:p>
          <w:p w14:paraId="50596E0A">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根据现状调查，项目不涉及自然保护区、风景名胜区等特殊生态敏感区。</w:t>
            </w:r>
          </w:p>
          <w:p w14:paraId="5E0FFEC9">
            <w:pPr>
              <w:pStyle w:val="4"/>
              <w:numPr>
                <w:ilvl w:val="2"/>
                <w:numId w:val="0"/>
              </w:numPr>
              <w:bidi w:val="0"/>
              <w:ind w:left="720" w:leftChars="0" w:hanging="720" w:firstLineChars="0"/>
              <w:rPr>
                <w:rFonts w:hint="default" w:ascii="Times New Roman" w:hAnsi="Times New Roman" w:cs="Times New Roman"/>
                <w:color w:val="auto"/>
                <w:sz w:val="24"/>
                <w:szCs w:val="24"/>
                <w:lang w:val="en-US" w:eastAsia="zh-CN"/>
              </w:rPr>
            </w:pPr>
            <w:r>
              <w:rPr>
                <w:rFonts w:hint="eastAsia" w:ascii="Times New Roman" w:hAnsi="Times New Roman" w:eastAsia="宋体" w:cs="Times New Roman"/>
                <w:b/>
                <w:bCs/>
                <w:color w:val="auto"/>
                <w:kern w:val="2"/>
                <w:sz w:val="24"/>
                <w:szCs w:val="24"/>
                <w:lang w:val="en-US" w:eastAsia="zh-CN" w:bidi="ar-SA"/>
              </w:rPr>
              <w:t>1.1</w:t>
            </w:r>
            <w:r>
              <w:rPr>
                <w:rFonts w:hint="default" w:ascii="Times New Roman" w:hAnsi="Times New Roman" w:cs="Times New Roman"/>
                <w:color w:val="auto"/>
                <w:sz w:val="24"/>
                <w:szCs w:val="24"/>
                <w:lang w:val="en-US" w:eastAsia="zh-CN"/>
              </w:rPr>
              <w:t>对占地的影响分析</w:t>
            </w:r>
          </w:p>
          <w:p w14:paraId="32B8387D">
            <w:pP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highlight w:val="none"/>
                <w:lang w:val="en-US" w:eastAsia="zh-CN"/>
              </w:rPr>
              <w:t>拟建项目永久占用土地</w:t>
            </w:r>
            <w:r>
              <w:rPr>
                <w:rFonts w:hint="eastAsia" w:cs="Times New Roman"/>
                <w:b w:val="0"/>
                <w:bCs w:val="0"/>
                <w:color w:val="auto"/>
                <w:kern w:val="2"/>
                <w:sz w:val="24"/>
                <w:szCs w:val="24"/>
                <w:highlight w:val="none"/>
                <w:vertAlign w:val="baseline"/>
                <w:lang w:val="en-US" w:eastAsia="zh-CN" w:bidi="ar-SA"/>
              </w:rPr>
              <w:t>354615.77</w:t>
            </w:r>
            <w:r>
              <w:rPr>
                <w:rFonts w:hint="eastAsia" w:cs="Times New Roman"/>
                <w:b w:val="0"/>
                <w:bCs w:val="0"/>
                <w:color w:val="auto"/>
                <w:kern w:val="2"/>
                <w:sz w:val="24"/>
                <w:szCs w:val="24"/>
                <w:highlight w:val="none"/>
                <w:lang w:val="en-US" w:eastAsia="zh-CN" w:bidi="ar-SA"/>
              </w:rPr>
              <w:t>m</w:t>
            </w:r>
            <w:r>
              <w:rPr>
                <w:rFonts w:hint="eastAsia" w:cs="Times New Roman"/>
                <w:b w:val="0"/>
                <w:bCs w:val="0"/>
                <w:color w:val="auto"/>
                <w:kern w:val="2"/>
                <w:sz w:val="24"/>
                <w:szCs w:val="24"/>
                <w:highlight w:val="none"/>
                <w:vertAlign w:val="superscript"/>
                <w:lang w:val="en-US" w:eastAsia="zh-CN" w:bidi="ar-SA"/>
              </w:rPr>
              <w:t>2</w:t>
            </w:r>
            <w:r>
              <w:rPr>
                <w:rFonts w:hint="default" w:ascii="Times New Roman" w:hAnsi="Times New Roman" w:cs="Times New Roman"/>
                <w:color w:val="auto"/>
                <w:sz w:val="24"/>
                <w:szCs w:val="24"/>
                <w:highlight w:val="none"/>
                <w:lang w:val="en-US" w:eastAsia="zh-CN"/>
              </w:rPr>
              <w:t>，本项</w:t>
            </w:r>
            <w:r>
              <w:rPr>
                <w:rFonts w:hint="default" w:ascii="Times New Roman" w:hAnsi="Times New Roman" w:cs="Times New Roman"/>
                <w:color w:val="auto"/>
                <w:sz w:val="24"/>
                <w:szCs w:val="24"/>
                <w:lang w:val="en-US" w:eastAsia="zh-CN"/>
              </w:rPr>
              <w:t>目位于工业园区内，用地</w:t>
            </w:r>
            <w:r>
              <w:rPr>
                <w:rFonts w:hint="eastAsia" w:cs="Times New Roman"/>
                <w:color w:val="auto"/>
                <w:sz w:val="24"/>
                <w:szCs w:val="24"/>
                <w:lang w:val="en-US" w:eastAsia="zh-CN"/>
              </w:rPr>
              <w:t>性质</w:t>
            </w:r>
            <w:r>
              <w:rPr>
                <w:rFonts w:hint="default" w:ascii="Times New Roman" w:hAnsi="Times New Roman" w:cs="Times New Roman"/>
                <w:color w:val="auto"/>
                <w:sz w:val="24"/>
                <w:szCs w:val="24"/>
                <w:lang w:val="en-US" w:eastAsia="zh-CN"/>
              </w:rPr>
              <w:t>为</w:t>
            </w:r>
            <w:r>
              <w:rPr>
                <w:rFonts w:hint="eastAsia" w:cs="Times New Roman"/>
                <w:color w:val="auto"/>
                <w:sz w:val="24"/>
                <w:szCs w:val="24"/>
                <w:lang w:val="en-US" w:eastAsia="zh-CN"/>
              </w:rPr>
              <w:t>国有未利用地</w:t>
            </w:r>
            <w:r>
              <w:rPr>
                <w:rFonts w:hint="default" w:ascii="Times New Roman" w:hAnsi="Times New Roman" w:eastAsia="宋体" w:cs="Times New Roman"/>
                <w:color w:val="auto"/>
                <w:sz w:val="24"/>
                <w:szCs w:val="24"/>
                <w:lang w:val="en-US" w:eastAsia="zh-CN"/>
              </w:rPr>
              <w:t>，拟建项目建成后，新增永久占地范围内土地利用性质全部转变为交通用地，使地表状况发生改变，其生态环境影响主要表现为植被破坏、水土流失等。道路以水泥、沥青等铺地，将不可避免地增加对地表的覆盖，固化地表，使项目区内原有可渗透的原始地表覆盖层中有相当一部分变为不可渗透的人工地面。地表覆盖层的这种改变会阻断地表水下渗通道，引起阴雨天气地表积水和地下水补给</w:t>
            </w:r>
            <w:r>
              <w:rPr>
                <w:rFonts w:hint="eastAsia" w:cs="Times New Roman"/>
                <w:color w:val="auto"/>
                <w:sz w:val="24"/>
                <w:szCs w:val="24"/>
                <w:lang w:val="en-US" w:eastAsia="zh-CN"/>
              </w:rPr>
              <w:t>循环</w:t>
            </w:r>
            <w:r>
              <w:rPr>
                <w:rFonts w:hint="default" w:ascii="Times New Roman" w:hAnsi="Times New Roman" w:eastAsia="宋体" w:cs="Times New Roman"/>
                <w:color w:val="auto"/>
                <w:sz w:val="24"/>
                <w:szCs w:val="24"/>
                <w:lang w:val="en-US" w:eastAsia="zh-CN"/>
              </w:rPr>
              <w:t>减少。同时，项目区的建设发展将使得土壤发育偏离了自然发育过程，显现出明显的异质性特点，会使得土壤质地发生变化。</w:t>
            </w:r>
          </w:p>
          <w:p w14:paraId="25C82E42">
            <w:pPr>
              <w:pStyle w:val="4"/>
              <w:numPr>
                <w:ilvl w:val="2"/>
                <w:numId w:val="0"/>
              </w:numPr>
              <w:bidi w:val="0"/>
              <w:ind w:left="720" w:leftChars="0" w:hanging="720" w:firstLineChars="0"/>
              <w:rPr>
                <w:rFonts w:hint="default" w:ascii="Times New Roman" w:hAnsi="Times New Roman" w:cs="Times New Roman"/>
                <w:color w:val="auto"/>
                <w:sz w:val="24"/>
                <w:szCs w:val="24"/>
                <w:lang w:val="en-US" w:eastAsia="zh-CN"/>
              </w:rPr>
            </w:pPr>
            <w:r>
              <w:rPr>
                <w:rFonts w:hint="eastAsia" w:ascii="Times New Roman" w:hAnsi="Times New Roman" w:eastAsia="宋体" w:cs="Times New Roman"/>
                <w:b/>
                <w:bCs/>
                <w:color w:val="auto"/>
                <w:kern w:val="2"/>
                <w:sz w:val="24"/>
                <w:szCs w:val="24"/>
                <w:lang w:val="en-US" w:eastAsia="zh-CN" w:bidi="ar-SA"/>
              </w:rPr>
              <w:t>1.2</w:t>
            </w:r>
            <w:r>
              <w:rPr>
                <w:rFonts w:hint="default" w:ascii="Times New Roman" w:hAnsi="Times New Roman" w:cs="Times New Roman"/>
                <w:color w:val="auto"/>
                <w:sz w:val="24"/>
                <w:szCs w:val="24"/>
                <w:lang w:val="en-US" w:eastAsia="zh-CN"/>
              </w:rPr>
              <w:t>对植被的影响分析</w:t>
            </w:r>
          </w:p>
          <w:p w14:paraId="225EDBEC">
            <w:pPr>
              <w:keepNext w:val="0"/>
              <w:keepLines w:val="0"/>
              <w:widowControl/>
              <w:suppressLineNumbers w:val="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公路建设使植被生物量减少和丧失是公路工程产生的主要负面影响之一，加之公路占地大部分被填筑为路基，该类型所占用的植被生物量是无法恢复的。如何通过采取严格的施工管理和植被恢复措施，尽可能降低生物量的损失量，是本项目建设中需要十分重视的问题。拟建公路沿线为</w:t>
            </w:r>
            <w:r>
              <w:rPr>
                <w:rFonts w:hint="eastAsia" w:cs="Times New Roman"/>
                <w:color w:val="auto"/>
                <w:sz w:val="24"/>
                <w:szCs w:val="24"/>
                <w:lang w:val="en-US" w:eastAsia="zh-CN"/>
              </w:rPr>
              <w:t>戈壁荒漠</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en-US" w:eastAsia="zh-CN"/>
              </w:rPr>
              <w:t>植被稀疏，植被覆盖度极低</w:t>
            </w:r>
            <w:r>
              <w:rPr>
                <w:rFonts w:hint="default" w:ascii="Times New Roman" w:hAnsi="Times New Roman" w:eastAsia="宋体" w:cs="Times New Roman"/>
                <w:color w:val="auto"/>
                <w:sz w:val="24"/>
                <w:szCs w:val="24"/>
                <w:lang w:val="en-US" w:eastAsia="zh-CN"/>
              </w:rPr>
              <w:t>，施工期严格划定施工范围，尽可能减少对生态的影响。</w:t>
            </w:r>
          </w:p>
          <w:p w14:paraId="43BB8753">
            <w:pPr>
              <w:pStyle w:val="4"/>
              <w:numPr>
                <w:ilvl w:val="2"/>
                <w:numId w:val="0"/>
              </w:numPr>
              <w:bidi w:val="0"/>
              <w:ind w:left="720" w:leftChars="0" w:hanging="720" w:firstLineChars="0"/>
              <w:rPr>
                <w:rFonts w:hint="default" w:ascii="Times New Roman" w:hAnsi="Times New Roman" w:cs="Times New Roman"/>
                <w:color w:val="auto"/>
                <w:sz w:val="24"/>
                <w:szCs w:val="24"/>
                <w:lang w:val="en-US" w:eastAsia="zh-CN"/>
              </w:rPr>
            </w:pPr>
            <w:r>
              <w:rPr>
                <w:rFonts w:hint="eastAsia" w:ascii="Times New Roman" w:hAnsi="Times New Roman" w:eastAsia="宋体" w:cs="Times New Roman"/>
                <w:b/>
                <w:bCs/>
                <w:color w:val="auto"/>
                <w:kern w:val="2"/>
                <w:sz w:val="24"/>
                <w:szCs w:val="24"/>
                <w:lang w:val="en-US" w:eastAsia="zh-CN" w:bidi="ar-SA"/>
              </w:rPr>
              <w:t>1.3</w:t>
            </w:r>
            <w:r>
              <w:rPr>
                <w:rFonts w:hint="default" w:ascii="Times New Roman" w:hAnsi="Times New Roman" w:cs="Times New Roman"/>
                <w:color w:val="auto"/>
                <w:sz w:val="24"/>
                <w:szCs w:val="24"/>
                <w:lang w:val="en-US" w:eastAsia="zh-CN"/>
              </w:rPr>
              <w:t>对动物的影响</w:t>
            </w:r>
          </w:p>
          <w:p w14:paraId="6E3D3315">
            <w:pPr>
              <w:keepNext w:val="0"/>
              <w:keepLines w:val="0"/>
              <w:widowControl/>
              <w:suppressLineNumbers w:val="0"/>
              <w:jc w:val="left"/>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项目施工对陆生动物的影响主要是植被破坏、通行阻隔、施</w:t>
            </w:r>
            <w:r>
              <w:rPr>
                <w:rFonts w:hint="default" w:ascii="Times New Roman" w:hAnsi="Times New Roman" w:eastAsia="宋体" w:cs="Times New Roman"/>
                <w:color w:val="auto"/>
                <w:sz w:val="24"/>
                <w:szCs w:val="24"/>
                <w:lang w:val="en-US" w:eastAsia="zh-CN"/>
              </w:rPr>
              <w:t>工噪声等。施工过程中，道路两侧上述生境将受到破坏，迫使项目占地区及工程影响区两栖爬行类动物迁往他处，占地缩小了陆生动物的栖息空间，隔断了部分动物的活动区域、迁</w:t>
            </w:r>
            <w:r>
              <w:rPr>
                <w:rFonts w:hint="default" w:ascii="Times New Roman" w:hAnsi="Times New Roman" w:cs="Times New Roman"/>
                <w:color w:val="auto"/>
                <w:sz w:val="24"/>
                <w:szCs w:val="24"/>
                <w:lang w:val="en-US" w:eastAsia="zh-CN"/>
              </w:rPr>
              <w:t>移途径、觅食范围等，施工期作业机械发出的噪声、产生的振动以及施工人员的活动对陆生动物的生存产生了一定的影响。</w:t>
            </w:r>
          </w:p>
          <w:p w14:paraId="2616FE68">
            <w:p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工程区域主要是适应项目区常见的鸟类、啮齿类动物，暂未发现珍稀濒危保护野生动物，工程建设虽然对一定范围内的野生动物产生一定程度的不利影响，但由于其可以迁移到远离施工区域的地方栖息和活动，因此，工程建设不会对其种群数量产生明显影响，更不会改变其种群结构。不过，施工期应加强对施工人员的教育宣传，严禁施工人员有不利于保护各种野生动物的活动。项目施工建设对动物影响时间较短，同时，可随植被的恢复而缓解、消失。</w:t>
            </w:r>
          </w:p>
          <w:p w14:paraId="1DB4C81C">
            <w:pPr>
              <w:pStyle w:val="4"/>
              <w:numPr>
                <w:ilvl w:val="2"/>
                <w:numId w:val="0"/>
              </w:numPr>
              <w:bidi w:val="0"/>
              <w:ind w:left="720" w:leftChars="0" w:hanging="720" w:firstLineChars="0"/>
              <w:rPr>
                <w:rFonts w:hint="default" w:ascii="Times New Roman" w:hAnsi="Times New Roman" w:cs="Times New Roman"/>
                <w:color w:val="auto"/>
                <w:sz w:val="24"/>
                <w:szCs w:val="24"/>
                <w:lang w:val="en-US" w:eastAsia="zh-CN"/>
              </w:rPr>
            </w:pPr>
            <w:r>
              <w:rPr>
                <w:rFonts w:hint="eastAsia" w:ascii="Times New Roman" w:hAnsi="Times New Roman" w:eastAsia="宋体" w:cs="Times New Roman"/>
                <w:b/>
                <w:bCs/>
                <w:color w:val="auto"/>
                <w:kern w:val="2"/>
                <w:sz w:val="24"/>
                <w:szCs w:val="24"/>
                <w:lang w:val="en-US" w:eastAsia="zh-CN" w:bidi="ar-SA"/>
              </w:rPr>
              <w:t>1.</w:t>
            </w:r>
            <w:r>
              <w:rPr>
                <w:rFonts w:hint="eastAsia" w:cs="Times New Roman"/>
                <w:b/>
                <w:bCs/>
                <w:color w:val="auto"/>
                <w:kern w:val="2"/>
                <w:sz w:val="24"/>
                <w:szCs w:val="24"/>
                <w:lang w:val="en-US" w:eastAsia="zh-CN" w:bidi="ar-SA"/>
              </w:rPr>
              <w:t>4</w:t>
            </w:r>
            <w:r>
              <w:rPr>
                <w:rFonts w:hint="default" w:ascii="Times New Roman" w:hAnsi="Times New Roman" w:cs="Times New Roman"/>
                <w:color w:val="auto"/>
                <w:sz w:val="24"/>
                <w:szCs w:val="24"/>
                <w:lang w:val="en-US" w:eastAsia="zh-CN"/>
              </w:rPr>
              <w:t>水土流失</w:t>
            </w:r>
            <w:r>
              <w:rPr>
                <w:rFonts w:hint="eastAsia" w:cs="Times New Roman"/>
                <w:color w:val="auto"/>
                <w:sz w:val="24"/>
                <w:szCs w:val="24"/>
                <w:lang w:val="en-US" w:eastAsia="zh-CN"/>
              </w:rPr>
              <w:t>和沙化</w:t>
            </w:r>
            <w:r>
              <w:rPr>
                <w:rFonts w:hint="default" w:ascii="Times New Roman" w:hAnsi="Times New Roman" w:cs="Times New Roman"/>
                <w:color w:val="auto"/>
                <w:sz w:val="24"/>
                <w:szCs w:val="24"/>
                <w:lang w:val="en-US" w:eastAsia="zh-CN"/>
              </w:rPr>
              <w:t>影响分析</w:t>
            </w:r>
          </w:p>
          <w:p w14:paraId="59864772">
            <w:pPr>
              <w:keepNext w:val="0"/>
              <w:keepLines w:val="0"/>
              <w:pageBreakBefore w:val="0"/>
              <w:widowControl w:val="0"/>
              <w:kinsoku/>
              <w:wordWrap/>
              <w:overflowPunct/>
              <w:topLinePunct w:val="0"/>
              <w:autoSpaceDE/>
              <w:autoSpaceDN/>
              <w:bidi w:val="0"/>
              <w:adjustRightInd w:val="0"/>
              <w:snapToGrid w:val="0"/>
              <w:textAlignment w:val="auto"/>
              <w:rPr>
                <w:rFonts w:hint="eastAsia" w:cs="Times New Roman"/>
                <w:color w:val="auto"/>
                <w:sz w:val="24"/>
                <w:szCs w:val="24"/>
                <w:lang w:val="en-US" w:eastAsia="zh-CN"/>
              </w:rPr>
            </w:pPr>
            <w:r>
              <w:rPr>
                <w:rFonts w:hint="eastAsia" w:ascii="Times New Roman" w:hAnsi="Times New Roman" w:cs="Times New Roman"/>
                <w:color w:val="auto"/>
                <w:sz w:val="24"/>
                <w:szCs w:val="24"/>
                <w:lang w:val="en-US" w:eastAsia="zh-CN"/>
              </w:rPr>
              <w:t>施工期土地沙化主要是由于护坡的建设、施工挖方和填方等工序，将扰动原地表植被，使大面积土壤裸露，暴露在降雨、风力等介质下产生不同程度的水力侵蚀与风力侵蚀</w:t>
            </w:r>
            <w:r>
              <w:rPr>
                <w:rFonts w:hint="eastAsia" w:cs="Times New Roman"/>
                <w:color w:val="auto"/>
                <w:sz w:val="24"/>
                <w:szCs w:val="24"/>
                <w:lang w:val="en-US" w:eastAsia="zh-CN"/>
              </w:rPr>
              <w:t>；</w:t>
            </w:r>
            <w:r>
              <w:rPr>
                <w:rFonts w:hint="eastAsia" w:ascii="Times New Roman" w:hAnsi="Times New Roman" w:cs="Times New Roman"/>
                <w:color w:val="auto"/>
                <w:sz w:val="24"/>
                <w:szCs w:val="24"/>
                <w:lang w:val="en-US" w:eastAsia="zh-CN"/>
              </w:rPr>
              <w:t>施工材料、开挖土料的堆放，占压植被扰动原地表，使地表裸露面进一步扩大，侵蚀面积增大，在无任何防护下，易产生以风蚀为主的风水交错侵蚀</w:t>
            </w:r>
            <w:r>
              <w:rPr>
                <w:rFonts w:hint="eastAsia" w:cs="Times New Roman"/>
                <w:color w:val="auto"/>
                <w:sz w:val="24"/>
                <w:szCs w:val="24"/>
                <w:lang w:val="en-US" w:eastAsia="zh-CN"/>
              </w:rPr>
              <w:t>；</w:t>
            </w:r>
            <w:r>
              <w:rPr>
                <w:rFonts w:hint="eastAsia" w:ascii="Times New Roman" w:hAnsi="Times New Roman" w:cs="Times New Roman"/>
                <w:color w:val="auto"/>
                <w:sz w:val="24"/>
                <w:szCs w:val="24"/>
                <w:lang w:val="en-US" w:eastAsia="zh-CN"/>
              </w:rPr>
              <w:t>施工导致土壤结构的破坏</w:t>
            </w:r>
            <w:r>
              <w:rPr>
                <w:rFonts w:hint="eastAsia" w:cs="Times New Roman"/>
                <w:color w:val="auto"/>
                <w:sz w:val="24"/>
                <w:szCs w:val="24"/>
                <w:lang w:val="en-US" w:eastAsia="zh-CN"/>
              </w:rPr>
              <w:t>，</w:t>
            </w:r>
            <w:r>
              <w:rPr>
                <w:rFonts w:hint="eastAsia" w:ascii="Times New Roman" w:hAnsi="Times New Roman" w:cs="Times New Roman"/>
                <w:color w:val="auto"/>
                <w:sz w:val="24"/>
                <w:szCs w:val="24"/>
                <w:lang w:val="en-US" w:eastAsia="zh-CN"/>
              </w:rPr>
              <w:t>使土壤抵抗侵蚀的能力大大减弱若不采取适当的防护措施，容易造成土地沙化和水土流失</w:t>
            </w:r>
            <w:r>
              <w:rPr>
                <w:rFonts w:hint="eastAsia" w:cs="Times New Roman"/>
                <w:color w:val="auto"/>
                <w:sz w:val="24"/>
                <w:szCs w:val="24"/>
                <w:lang w:val="en-US" w:eastAsia="zh-CN"/>
              </w:rPr>
              <w:t>。</w:t>
            </w:r>
          </w:p>
          <w:p w14:paraId="5CD9744D">
            <w:pPr>
              <w:keepNext w:val="0"/>
              <w:keepLines w:val="0"/>
              <w:pageBreakBefore w:val="0"/>
              <w:widowControl w:val="0"/>
              <w:kinsoku/>
              <w:wordWrap/>
              <w:overflowPunct/>
              <w:topLinePunct w:val="0"/>
              <w:autoSpaceDE/>
              <w:autoSpaceDN/>
              <w:bidi w:val="0"/>
              <w:adjustRightInd w:val="0"/>
              <w:snapToGrid w:val="0"/>
              <w:textAlignment w:val="auto"/>
              <w:rPr>
                <w:rFonts w:hint="eastAsia" w:cs="Times New Roman"/>
                <w:color w:val="auto"/>
                <w:sz w:val="24"/>
                <w:szCs w:val="24"/>
                <w:lang w:val="en-US" w:eastAsia="zh-CN"/>
              </w:rPr>
            </w:pPr>
            <w:r>
              <w:rPr>
                <w:rFonts w:hint="eastAsia" w:cs="Times New Roman"/>
                <w:color w:val="auto"/>
                <w:sz w:val="24"/>
                <w:szCs w:val="24"/>
                <w:lang w:val="en-US" w:eastAsia="zh-CN"/>
              </w:rPr>
              <w:t>在施工建设过程还会因施工人员踩踏、机械作业对地表植被及土壤结构的破坏，引发水土流失，发生风蚀现象，施工期风蚀影响在大风天气下较为明显，施工过程中易被大风扬起沙尘，在路基填料采挖和拉运的过程中，由于土质疏松，在没有遮盖措施的情况下，拉料沿线扬尘严重，造成风蚀危害。</w:t>
            </w:r>
          </w:p>
          <w:p w14:paraId="2C3DEE5E">
            <w:pPr>
              <w:pStyle w:val="3"/>
              <w:numPr>
                <w:ilvl w:val="1"/>
                <w:numId w:val="0"/>
              </w:numPr>
              <w:bidi w:val="0"/>
              <w:ind w:leftChars="0"/>
              <w:rPr>
                <w:rFonts w:hint="default" w:ascii="Times New Roman" w:hAnsi="Times New Roman" w:cs="Times New Roman"/>
                <w:color w:val="auto"/>
                <w:sz w:val="28"/>
                <w:szCs w:val="22"/>
                <w:lang w:val="en-US" w:eastAsia="zh-CN"/>
              </w:rPr>
            </w:pPr>
            <w:r>
              <w:rPr>
                <w:rFonts w:hint="default" w:ascii="Times New Roman" w:hAnsi="Times New Roman" w:cs="Times New Roman"/>
                <w:color w:val="auto"/>
                <w:sz w:val="28"/>
                <w:szCs w:val="22"/>
                <w:lang w:val="en-US" w:eastAsia="zh-CN"/>
              </w:rPr>
              <w:t>2环境空气影响分析</w:t>
            </w:r>
          </w:p>
          <w:p w14:paraId="36111030">
            <w:pPr>
              <w:pStyle w:val="48"/>
              <w:rPr>
                <w:rFonts w:hint="default" w:ascii="Times New Roman" w:hAnsi="Times New Roman"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本项目施工期对空气环境的污染来源包括筑路材料在运输、装卸、堆放过程</w:t>
            </w:r>
            <w:r>
              <w:rPr>
                <w:rFonts w:hint="eastAsia" w:ascii="Times New Roman" w:hAnsi="Times New Roman" w:cs="Times New Roman"/>
                <w:color w:val="auto"/>
                <w:kern w:val="2"/>
                <w:sz w:val="24"/>
                <w:szCs w:val="24"/>
                <w:lang w:val="en-US" w:eastAsia="zh-CN" w:bidi="ar-SA"/>
              </w:rPr>
              <w:t>、建材组装</w:t>
            </w:r>
            <w:r>
              <w:rPr>
                <w:rFonts w:hint="default" w:ascii="Times New Roman" w:hAnsi="Times New Roman" w:eastAsia="宋体" w:cs="Times New Roman"/>
                <w:color w:val="auto"/>
                <w:kern w:val="2"/>
                <w:sz w:val="24"/>
                <w:szCs w:val="24"/>
                <w:lang w:val="en-US" w:eastAsia="zh-CN" w:bidi="ar-SA"/>
              </w:rPr>
              <w:t>等环节产生的扬尘</w:t>
            </w:r>
            <w:r>
              <w:rPr>
                <w:rFonts w:hint="eastAsia" w:ascii="Times New Roman" w:hAnsi="Times New Roman"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沥青摊铺过程</w:t>
            </w:r>
            <w:r>
              <w:rPr>
                <w:rFonts w:hint="eastAsia" w:ascii="Times New Roman" w:hAnsi="Times New Roman" w:cs="Times New Roman"/>
                <w:color w:val="auto"/>
                <w:kern w:val="2"/>
                <w:sz w:val="24"/>
                <w:szCs w:val="24"/>
                <w:lang w:val="en-US" w:eastAsia="zh-CN" w:bidi="ar-SA"/>
              </w:rPr>
              <w:t>产生的沥青烟气</w:t>
            </w:r>
            <w:r>
              <w:rPr>
                <w:rFonts w:hint="default" w:ascii="Times New Roman" w:hAnsi="Times New Roman" w:eastAsia="宋体" w:cs="Times New Roman"/>
                <w:color w:val="auto"/>
                <w:kern w:val="2"/>
                <w:sz w:val="24"/>
                <w:szCs w:val="24"/>
                <w:lang w:val="en-US" w:eastAsia="zh-CN" w:bidi="ar-SA"/>
              </w:rPr>
              <w:t>，机械车辆的尾气。</w:t>
            </w:r>
          </w:p>
          <w:p w14:paraId="1A741317">
            <w:pPr>
              <w:pStyle w:val="4"/>
              <w:numPr>
                <w:ilvl w:val="2"/>
                <w:numId w:val="0"/>
              </w:numPr>
              <w:bidi w:val="0"/>
              <w:ind w:leftChars="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2.1施工扬尘</w:t>
            </w:r>
          </w:p>
          <w:p w14:paraId="13F2521D">
            <w:p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施工扬尘主要来自开挖方、材料运输、材料装卸、</w:t>
            </w:r>
            <w:r>
              <w:rPr>
                <w:rFonts w:hint="eastAsia" w:cs="Times New Roman"/>
                <w:color w:val="auto"/>
                <w:sz w:val="24"/>
                <w:szCs w:val="24"/>
                <w:lang w:val="en-US" w:eastAsia="zh-CN"/>
              </w:rPr>
              <w:t>施工材料</w:t>
            </w:r>
            <w:r>
              <w:rPr>
                <w:rFonts w:hint="default" w:ascii="Times New Roman" w:hAnsi="Times New Roman" w:cs="Times New Roman"/>
                <w:color w:val="auto"/>
                <w:sz w:val="24"/>
                <w:szCs w:val="24"/>
                <w:lang w:val="en-US" w:eastAsia="zh-CN"/>
              </w:rPr>
              <w:t>堆放等过程中产生的扬尘，主要污染物为颗粒物。在不采取措施情况下，其影响范围主要在高空10m、水平100m范围内。施工区域内浮于空气中的粉尘被施工人员和周围居民吸入，不但会引起各种呼吸道疾病，而且粉尘可能带病原菌传染各种疾病，影响施工人员及周围居民的身体健康。</w:t>
            </w:r>
          </w:p>
          <w:p w14:paraId="7695CE15">
            <w:p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道路平整开挖等施工作业面均会产生扬尘，扬尘产生量与天气干燥程度及风力、作业面大小、施工机械、施工方法，以及采取的抑尘措施等都有关系。类比同类工程，在不采取措施抑尘时，土石方施工区TSP浓度可达100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以上，将对施工区附近100m范围内的居民点产生影响。</w:t>
            </w:r>
          </w:p>
          <w:p w14:paraId="2B84E84C">
            <w:p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施工扬尘的另一来源是</w:t>
            </w:r>
            <w:r>
              <w:rPr>
                <w:rFonts w:hint="eastAsia" w:cs="Times New Roman"/>
                <w:color w:val="auto"/>
                <w:sz w:val="24"/>
                <w:szCs w:val="24"/>
                <w:lang w:val="en-US" w:eastAsia="zh-CN"/>
              </w:rPr>
              <w:t>砂石料</w:t>
            </w:r>
            <w:r>
              <w:rPr>
                <w:rFonts w:hint="default" w:ascii="Times New Roman" w:hAnsi="Times New Roman" w:cs="Times New Roman"/>
                <w:color w:val="auto"/>
                <w:sz w:val="24"/>
                <w:szCs w:val="24"/>
                <w:lang w:val="en-US" w:eastAsia="zh-CN"/>
              </w:rPr>
              <w:t>的露天堆放、裸露场</w:t>
            </w:r>
            <w:r>
              <w:rPr>
                <w:rFonts w:hint="eastAsia" w:cs="Times New Roman"/>
                <w:color w:val="auto"/>
                <w:sz w:val="24"/>
                <w:szCs w:val="24"/>
                <w:lang w:val="en-US" w:eastAsia="zh-CN"/>
              </w:rPr>
              <w:t>、临时弃土堆场</w:t>
            </w:r>
            <w:r>
              <w:rPr>
                <w:rFonts w:hint="default" w:ascii="Times New Roman" w:hAnsi="Times New Roman" w:cs="Times New Roman"/>
                <w:color w:val="auto"/>
                <w:sz w:val="24"/>
                <w:szCs w:val="24"/>
                <w:lang w:val="en-US" w:eastAsia="zh-CN"/>
              </w:rPr>
              <w:t>的风力扬尘，这类扬尘的主要特点是受作业时风速的影响，一般情况下，施工工地在自然风作用下产生的扬尘所影响的范围在100m以内。</w:t>
            </w:r>
          </w:p>
          <w:p w14:paraId="5FF9D6CB">
            <w:pPr>
              <w:rPr>
                <w:rFonts w:hint="eastAsia" w:cs="Times New Roman"/>
                <w:color w:val="auto"/>
                <w:sz w:val="24"/>
                <w:szCs w:val="24"/>
                <w:lang w:val="en-US" w:eastAsia="zh-CN"/>
              </w:rPr>
            </w:pPr>
            <w:r>
              <w:rPr>
                <w:rFonts w:hint="default" w:ascii="Times New Roman" w:hAnsi="Times New Roman" w:cs="Times New Roman"/>
                <w:color w:val="auto"/>
                <w:sz w:val="24"/>
                <w:szCs w:val="24"/>
                <w:lang w:val="en-US" w:eastAsia="zh-CN"/>
              </w:rPr>
              <w:t>本项目扬尘排放量大小直接与施工期的管理措施有关，建议</w:t>
            </w:r>
            <w:r>
              <w:rPr>
                <w:rFonts w:hint="eastAsia" w:cs="Times New Roman"/>
                <w:color w:val="auto"/>
                <w:sz w:val="24"/>
                <w:szCs w:val="24"/>
                <w:lang w:val="en-US" w:eastAsia="zh-CN"/>
              </w:rPr>
              <w:t>施工过程</w:t>
            </w:r>
            <w:r>
              <w:rPr>
                <w:rFonts w:hint="default" w:ascii="Times New Roman" w:hAnsi="Times New Roman" w:cs="Times New Roman"/>
                <w:color w:val="auto"/>
                <w:sz w:val="24"/>
                <w:szCs w:val="24"/>
                <w:lang w:val="en-US" w:eastAsia="zh-CN"/>
              </w:rPr>
              <w:t>建筑材料加盖毡布</w:t>
            </w:r>
            <w:r>
              <w:rPr>
                <w:rFonts w:hint="eastAsia" w:cs="Times New Roman"/>
                <w:color w:val="auto"/>
                <w:sz w:val="24"/>
                <w:szCs w:val="24"/>
                <w:lang w:val="en-US" w:eastAsia="zh-CN"/>
              </w:rPr>
              <w:t>，材料运输过程中运输车辆加盖</w:t>
            </w:r>
            <w:r>
              <w:rPr>
                <w:rFonts w:hint="default" w:ascii="Times New Roman" w:hAnsi="Times New Roman" w:cs="Times New Roman"/>
                <w:color w:val="auto"/>
                <w:sz w:val="24"/>
                <w:szCs w:val="24"/>
                <w:lang w:val="en-US" w:eastAsia="zh-CN"/>
              </w:rPr>
              <w:t>毡布，易扬散物料密闭遮盖，土石方及时清运</w:t>
            </w:r>
            <w:r>
              <w:rPr>
                <w:rFonts w:hint="eastAsia" w:cs="Times New Roman"/>
                <w:color w:val="auto"/>
                <w:sz w:val="24"/>
                <w:szCs w:val="24"/>
                <w:lang w:val="en-US" w:eastAsia="zh-CN"/>
              </w:rPr>
              <w:t>。</w:t>
            </w:r>
          </w:p>
          <w:p w14:paraId="1B401FF3">
            <w:p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在施工过程中，车辆行驶产生的扬尘占总扬尘的60%以上。本项目施工运输道路路面情况良好，因此对运输车辆限速行驶是减少施工期扬尘的有效办法。根据资料，施工过程中车辆行驶产生的扬尘约占施工量的60%以上。在施工过程中，施工单位应采取密闭运输措施，同时定期对路面进行洒水抑尘，易扬散物料产生的扬尘污染将得到有效降低，施工结束后不良影响将消失。</w:t>
            </w:r>
          </w:p>
          <w:p w14:paraId="132005AB">
            <w:pPr>
              <w:pStyle w:val="4"/>
              <w:numPr>
                <w:ilvl w:val="2"/>
                <w:numId w:val="0"/>
              </w:numPr>
              <w:bidi w:val="0"/>
              <w:ind w:leftChars="0"/>
              <w:rPr>
                <w:rFonts w:hint="default" w:ascii="Times New Roman" w:hAnsi="Times New Roman" w:cs="Times New Roman"/>
                <w:color w:val="auto"/>
                <w:sz w:val="24"/>
                <w:szCs w:val="24"/>
                <w:lang w:val="en-US" w:eastAsia="zh-CN"/>
              </w:rPr>
            </w:pPr>
            <w:r>
              <w:rPr>
                <w:rFonts w:hint="default" w:ascii="Times New Roman" w:hAnsi="Times New Roman" w:cs="Times New Roman"/>
                <w:b/>
                <w:bCs/>
                <w:color w:val="auto"/>
                <w:sz w:val="24"/>
                <w:szCs w:val="24"/>
                <w:lang w:val="en-US" w:eastAsia="zh-CN"/>
              </w:rPr>
              <w:t>2.2</w:t>
            </w:r>
            <w:r>
              <w:rPr>
                <w:rFonts w:hint="default" w:ascii="Times New Roman" w:hAnsi="Times New Roman" w:cs="Times New Roman"/>
                <w:color w:val="auto"/>
                <w:sz w:val="24"/>
                <w:szCs w:val="24"/>
                <w:lang w:val="en-US" w:eastAsia="zh-CN"/>
              </w:rPr>
              <w:t>沥青烟气</w:t>
            </w:r>
          </w:p>
          <w:p w14:paraId="0A120D92">
            <w:pPr>
              <w:rPr>
                <w:rFonts w:hint="default" w:ascii="Times New Roman" w:hAnsi="Times New Roman"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本项目路面均采用沥青混凝土，沥青路面施工阶段的空气污染除扬尘外，沥青烟气是主要污染源</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其主要污染物为</w:t>
            </w:r>
            <w:r>
              <w:rPr>
                <w:rFonts w:hint="eastAsia" w:cs="Times New Roman"/>
                <w:color w:val="auto"/>
                <w:sz w:val="24"/>
                <w:szCs w:val="24"/>
                <w:lang w:val="en-US" w:eastAsia="zh-CN"/>
              </w:rPr>
              <w:t>沥青烟</w:t>
            </w:r>
            <w:r>
              <w:rPr>
                <w:rFonts w:hint="default" w:ascii="Times New Roman" w:hAnsi="Times New Roman" w:cs="Times New Roman"/>
                <w:color w:val="auto"/>
                <w:sz w:val="24"/>
                <w:szCs w:val="24"/>
                <w:lang w:val="en-US" w:eastAsia="zh-CN"/>
              </w:rPr>
              <w:t>、苯并〔α〕芘等有毒有害物质。</w:t>
            </w:r>
          </w:p>
          <w:p w14:paraId="73C759F5">
            <w:pP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由于沥青混凝土施工为移动进行，其对固定地点的影响只是暂时的。具体到铺路的过程，由于直接利用商品沥青不用加热，因此对大气环境影响范围一般比较小，主要受影响的是现场的施工人员。</w:t>
            </w:r>
          </w:p>
          <w:p w14:paraId="066B2F67">
            <w:pPr>
              <w:rPr>
                <w:rFonts w:hint="default" w:ascii="Times New Roman" w:hAnsi="Times New Roman" w:cs="Times New Roman"/>
                <w:b/>
                <w:bCs/>
                <w:color w:val="auto"/>
                <w:sz w:val="24"/>
                <w:szCs w:val="24"/>
                <w:lang w:val="en-US" w:eastAsia="zh-CN"/>
              </w:rPr>
            </w:pPr>
            <w:r>
              <w:rPr>
                <w:rFonts w:hint="default" w:ascii="Times New Roman" w:hAnsi="Times New Roman" w:eastAsia="宋体" w:cs="Times New Roman"/>
                <w:color w:val="auto"/>
                <w:sz w:val="24"/>
                <w:szCs w:val="24"/>
                <w:lang w:val="en-US" w:eastAsia="zh-CN"/>
              </w:rPr>
              <w:t>沥青均采用罐装沥青专用车辆装运，同时项目施工时应按照《公路沥青路面施工技术规范》（JTGF40-2004），抓紧施工，缩短施工期，减少沥青混凝土在施工铺设过程中沥青烟和苯并[a]芘的产生和污染危害。</w:t>
            </w:r>
          </w:p>
          <w:p w14:paraId="7FCC3E8D">
            <w:pPr>
              <w:ind w:left="0" w:leftChars="0" w:firstLine="0" w:firstLineChars="0"/>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2.</w:t>
            </w:r>
            <w:r>
              <w:rPr>
                <w:rFonts w:hint="eastAsia" w:cs="Times New Roman"/>
                <w:b/>
                <w:bCs/>
                <w:color w:val="auto"/>
                <w:sz w:val="24"/>
                <w:szCs w:val="24"/>
                <w:lang w:val="en-US" w:eastAsia="zh-CN"/>
              </w:rPr>
              <w:t>3</w:t>
            </w:r>
            <w:r>
              <w:rPr>
                <w:rFonts w:hint="default" w:ascii="Times New Roman" w:hAnsi="Times New Roman" w:cs="Times New Roman"/>
                <w:b/>
                <w:bCs/>
                <w:color w:val="auto"/>
                <w:sz w:val="24"/>
                <w:szCs w:val="24"/>
                <w:lang w:val="en-US" w:eastAsia="zh-CN"/>
              </w:rPr>
              <w:t>机械燃油废气</w:t>
            </w:r>
          </w:p>
          <w:p w14:paraId="372054EF">
            <w:pPr>
              <w:keepNext/>
              <w:keepLines/>
              <w:pageBreakBefore w:val="0"/>
              <w:widowControl w:val="0"/>
              <w:numPr>
                <w:ilvl w:val="1"/>
                <w:numId w:val="0"/>
              </w:numPr>
              <w:kinsoku/>
              <w:wordWrap w:val="0"/>
              <w:overflowPunct/>
              <w:topLinePunct/>
              <w:autoSpaceDE/>
              <w:autoSpaceDN/>
              <w:bidi w:val="0"/>
              <w:adjustRightInd w:val="0"/>
              <w:snapToGrid w:val="0"/>
              <w:spacing w:before="0" w:beforeLines="0" w:after="0" w:afterLines="0" w:line="360" w:lineRule="auto"/>
              <w:ind w:leftChars="0" w:firstLine="480" w:firstLineChars="200"/>
              <w:textAlignment w:val="auto"/>
              <w:outlineLvl w:val="9"/>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道路施工机械主要有载重车、压路机、起重机、柴油动力机械等燃油机械燃油过程排放的污染物主要有</w:t>
            </w:r>
            <w:r>
              <w:rPr>
                <w:rFonts w:hint="eastAsia" w:cs="Times New Roman"/>
                <w:b w:val="0"/>
                <w:bCs w:val="0"/>
                <w:color w:val="auto"/>
                <w:kern w:val="2"/>
                <w:sz w:val="24"/>
                <w:szCs w:val="24"/>
                <w:lang w:val="en-US" w:eastAsia="zh-CN" w:bidi="ar-SA"/>
              </w:rPr>
              <w:t>一氧化碳、氮氧化物、碳氢化合物等</w:t>
            </w:r>
            <w:r>
              <w:rPr>
                <w:rFonts w:hint="default" w:ascii="Times New Roman" w:hAnsi="Times New Roman" w:eastAsia="宋体" w:cs="Times New Roman"/>
                <w:b w:val="0"/>
                <w:bCs w:val="0"/>
                <w:color w:val="auto"/>
                <w:kern w:val="2"/>
                <w:sz w:val="24"/>
                <w:szCs w:val="24"/>
                <w:lang w:val="en-US" w:eastAsia="zh-CN" w:bidi="ar-SA"/>
              </w:rPr>
              <w:t>。由于施工机械多为大型机械，单车排放系数较大，但施工机械数量少且较分散，其污染程度相对较轻。</w:t>
            </w:r>
          </w:p>
          <w:p w14:paraId="4D743656">
            <w:pPr>
              <w:pStyle w:val="3"/>
              <w:numPr>
                <w:ilvl w:val="1"/>
                <w:numId w:val="0"/>
              </w:numPr>
              <w:bidi w:val="0"/>
              <w:ind w:leftChars="0"/>
              <w:rPr>
                <w:rFonts w:hint="default" w:ascii="Times New Roman" w:hAnsi="Times New Roman" w:cs="Times New Roman"/>
                <w:color w:val="auto"/>
                <w:sz w:val="28"/>
                <w:szCs w:val="22"/>
                <w:lang w:val="en-US" w:eastAsia="zh-CN"/>
              </w:rPr>
            </w:pPr>
            <w:r>
              <w:rPr>
                <w:rFonts w:hint="default" w:ascii="Times New Roman" w:hAnsi="Times New Roman" w:cs="Times New Roman"/>
                <w:color w:val="auto"/>
                <w:sz w:val="28"/>
                <w:szCs w:val="22"/>
                <w:lang w:val="en-US" w:eastAsia="zh-CN"/>
              </w:rPr>
              <w:t>3水环境影响分析</w:t>
            </w:r>
          </w:p>
          <w:p w14:paraId="584198B6">
            <w:pPr>
              <w:pStyle w:val="4"/>
              <w:numPr>
                <w:ilvl w:val="2"/>
                <w:numId w:val="0"/>
              </w:numPr>
              <w:bidi w:val="0"/>
              <w:ind w:leftChars="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3.1施工废水</w:t>
            </w:r>
          </w:p>
          <w:p w14:paraId="4FEBE168">
            <w:pPr>
              <w:keepNext/>
              <w:keepLines/>
              <w:pageBreakBefore w:val="0"/>
              <w:widowControl w:val="0"/>
              <w:numPr>
                <w:ilvl w:val="2"/>
                <w:numId w:val="0"/>
              </w:numPr>
              <w:kinsoku/>
              <w:wordWrap/>
              <w:overflowPunct/>
              <w:topLinePunct w:val="0"/>
              <w:autoSpaceDE w:val="0"/>
              <w:autoSpaceDN w:val="0"/>
              <w:bidi w:val="0"/>
              <w:adjustRightInd w:val="0"/>
              <w:snapToGrid w:val="0"/>
              <w:spacing w:before="0" w:beforeLines="0" w:after="0" w:afterLines="0"/>
              <w:ind w:leftChars="0" w:firstLine="480" w:firstLineChars="200"/>
              <w:textAlignment w:val="auto"/>
              <w:outlineLvl w:val="9"/>
              <w:rPr>
                <w:rFonts w:hint="default" w:ascii="Times New Roman" w:hAnsi="Times New Roman" w:eastAsia="宋体" w:cs="Times New Roman"/>
                <w:b w:val="0"/>
                <w:bCs w:val="0"/>
                <w:color w:val="auto"/>
                <w:kern w:val="2"/>
                <w:sz w:val="24"/>
                <w:szCs w:val="21"/>
                <w:lang w:val="en-US" w:eastAsia="zh-CN" w:bidi="ar-SA"/>
              </w:rPr>
            </w:pPr>
            <w:r>
              <w:rPr>
                <w:rFonts w:hint="default" w:ascii="Times New Roman" w:hAnsi="Times New Roman" w:eastAsia="宋体" w:cs="Times New Roman"/>
                <w:b w:val="0"/>
                <w:bCs w:val="0"/>
                <w:color w:val="auto"/>
                <w:kern w:val="2"/>
                <w:sz w:val="24"/>
                <w:szCs w:val="21"/>
                <w:lang w:val="en-US" w:eastAsia="zh-CN" w:bidi="ar-SA"/>
              </w:rPr>
              <w:t>施工废水主要来自施工场地，包括施工机械和车辆的冲洗废水，项目施工车辆不在施工现场保养，维修、养护在专业服务公司进行，项目区仅为出入场地车辆车胎泥沙冲洗废水，主要污染物为含有高浓度的泥沙悬浮物。该废水多为无机废水，除悬浮物含量较高外，一般不含有毒有害物质，一般产生不了径流，形成不了有组织排水。</w:t>
            </w:r>
            <w:r>
              <w:rPr>
                <w:rFonts w:hint="eastAsia" w:cs="Times New Roman"/>
                <w:b w:val="0"/>
                <w:bCs w:val="0"/>
                <w:color w:val="auto"/>
                <w:kern w:val="2"/>
                <w:sz w:val="24"/>
                <w:szCs w:val="21"/>
                <w:lang w:val="en-US" w:eastAsia="zh-CN" w:bidi="ar-SA"/>
              </w:rPr>
              <w:t>施工</w:t>
            </w:r>
            <w:r>
              <w:rPr>
                <w:rFonts w:hint="default" w:ascii="Times New Roman" w:hAnsi="Times New Roman" w:eastAsia="宋体" w:cs="Times New Roman"/>
                <w:b w:val="0"/>
                <w:bCs w:val="0"/>
                <w:color w:val="auto"/>
                <w:kern w:val="2"/>
                <w:sz w:val="24"/>
                <w:szCs w:val="21"/>
                <w:lang w:val="en-US" w:eastAsia="zh-CN" w:bidi="ar-SA"/>
              </w:rPr>
              <w:t>单位在施工现场设置沉淀池，废水经沉淀池沉淀处理后用于施工区</w:t>
            </w:r>
            <w:r>
              <w:rPr>
                <w:rFonts w:hint="eastAsia" w:cs="Times New Roman"/>
                <w:b w:val="0"/>
                <w:bCs w:val="0"/>
                <w:color w:val="auto"/>
                <w:kern w:val="2"/>
                <w:sz w:val="24"/>
                <w:szCs w:val="21"/>
                <w:lang w:val="en-US" w:eastAsia="zh-CN" w:bidi="ar-SA"/>
              </w:rPr>
              <w:t>洒水</w:t>
            </w:r>
            <w:r>
              <w:rPr>
                <w:rFonts w:hint="default" w:ascii="Times New Roman" w:hAnsi="Times New Roman" w:eastAsia="宋体" w:cs="Times New Roman"/>
                <w:b w:val="0"/>
                <w:bCs w:val="0"/>
                <w:color w:val="auto"/>
                <w:kern w:val="2"/>
                <w:sz w:val="24"/>
                <w:szCs w:val="21"/>
                <w:lang w:val="en-US" w:eastAsia="zh-CN" w:bidi="ar-SA"/>
              </w:rPr>
              <w:t>抑尘或回用车辆冲洗用水。</w:t>
            </w:r>
          </w:p>
          <w:p w14:paraId="6100DA34">
            <w:pPr>
              <w:pStyle w:val="4"/>
              <w:numPr>
                <w:ilvl w:val="2"/>
                <w:numId w:val="0"/>
              </w:numPr>
              <w:bidi w:val="0"/>
              <w:ind w:leftChars="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3.2</w:t>
            </w:r>
            <w:r>
              <w:rPr>
                <w:rFonts w:hint="eastAsia" w:ascii="Times New Roman" w:hAnsi="Times New Roman" w:cs="Times New Roman"/>
                <w:color w:val="auto"/>
                <w:sz w:val="24"/>
                <w:szCs w:val="24"/>
                <w:lang w:val="en-US" w:eastAsia="zh-CN"/>
              </w:rPr>
              <w:t>施工生活污水</w:t>
            </w:r>
          </w:p>
          <w:p w14:paraId="35D6815F">
            <w:pPr>
              <w:keepNext/>
              <w:keepLines/>
              <w:pageBreakBefore w:val="0"/>
              <w:widowControl w:val="0"/>
              <w:numPr>
                <w:ilvl w:val="1"/>
                <w:numId w:val="0"/>
              </w:numPr>
              <w:kinsoku/>
              <w:wordWrap w:val="0"/>
              <w:overflowPunct/>
              <w:topLinePunct/>
              <w:autoSpaceDE/>
              <w:autoSpaceDN/>
              <w:bidi w:val="0"/>
              <w:adjustRightInd w:val="0"/>
              <w:snapToGrid w:val="0"/>
              <w:spacing w:before="0" w:beforeLines="0" w:after="0" w:afterLines="0"/>
              <w:ind w:firstLine="480" w:firstLineChars="200"/>
              <w:textAlignment w:val="auto"/>
              <w:outlineLvl w:val="9"/>
              <w:rPr>
                <w:rFonts w:hint="default" w:ascii="Times New Roman" w:hAnsi="Times New Roman" w:cs="Times New Roman"/>
                <w:color w:val="auto"/>
                <w:sz w:val="28"/>
                <w:szCs w:val="22"/>
                <w:highlight w:val="none"/>
                <w:lang w:val="en-US" w:eastAsia="zh-CN"/>
              </w:rPr>
            </w:pPr>
            <w:r>
              <w:rPr>
                <w:rFonts w:hint="default" w:ascii="Times New Roman" w:hAnsi="Times New Roman" w:eastAsia="宋体" w:cs="Times New Roman"/>
                <w:b w:val="0"/>
                <w:bCs w:val="0"/>
                <w:color w:val="auto"/>
                <w:kern w:val="2"/>
                <w:sz w:val="24"/>
                <w:szCs w:val="24"/>
                <w:highlight w:val="none"/>
                <w:lang w:val="en-US" w:eastAsia="zh-CN" w:bidi="ar-SA"/>
              </w:rPr>
              <w:t>施工期</w:t>
            </w:r>
            <w:r>
              <w:rPr>
                <w:rFonts w:hint="eastAsia" w:cs="Times New Roman"/>
                <w:b w:val="0"/>
                <w:bCs w:val="0"/>
                <w:color w:val="auto"/>
                <w:kern w:val="2"/>
                <w:sz w:val="24"/>
                <w:szCs w:val="24"/>
                <w:highlight w:val="none"/>
                <w:lang w:val="en-US" w:eastAsia="zh-CN" w:bidi="ar-SA"/>
              </w:rPr>
              <w:t>平均</w:t>
            </w:r>
            <w:r>
              <w:rPr>
                <w:rFonts w:hint="default" w:ascii="Times New Roman" w:hAnsi="Times New Roman" w:eastAsia="宋体" w:cs="Times New Roman"/>
                <w:b w:val="0"/>
                <w:bCs w:val="0"/>
                <w:color w:val="auto"/>
                <w:kern w:val="2"/>
                <w:sz w:val="24"/>
                <w:szCs w:val="24"/>
                <w:highlight w:val="none"/>
                <w:lang w:val="en-US" w:eastAsia="zh-CN" w:bidi="ar-SA"/>
              </w:rPr>
              <w:t>施工人员约为</w:t>
            </w:r>
            <w:r>
              <w:rPr>
                <w:rFonts w:hint="eastAsia" w:cs="Times New Roman"/>
                <w:b w:val="0"/>
                <w:bCs w:val="0"/>
                <w:color w:val="auto"/>
                <w:kern w:val="2"/>
                <w:sz w:val="24"/>
                <w:szCs w:val="24"/>
                <w:highlight w:val="none"/>
                <w:lang w:val="en-US" w:eastAsia="zh-CN" w:bidi="ar-SA"/>
              </w:rPr>
              <w:t>85</w:t>
            </w:r>
            <w:r>
              <w:rPr>
                <w:rFonts w:hint="default" w:ascii="Times New Roman" w:hAnsi="Times New Roman" w:eastAsia="宋体" w:cs="Times New Roman"/>
                <w:b w:val="0"/>
                <w:bCs w:val="0"/>
                <w:color w:val="auto"/>
                <w:kern w:val="2"/>
                <w:sz w:val="24"/>
                <w:szCs w:val="24"/>
                <w:highlight w:val="none"/>
                <w:lang w:val="en-US" w:eastAsia="zh-CN" w:bidi="ar-SA"/>
              </w:rPr>
              <w:t>人/d，考虑到项目所在区域的实际生活条件，施工人员生活用水取50L</w:t>
            </w:r>
            <w:r>
              <w:rPr>
                <w:rFonts w:hint="eastAsia" w:cs="Times New Roman"/>
                <w:b w:val="0"/>
                <w:bCs w:val="0"/>
                <w:color w:val="auto"/>
                <w:kern w:val="2"/>
                <w:sz w:val="24"/>
                <w:szCs w:val="24"/>
                <w:highlight w:val="none"/>
                <w:lang w:val="en-US" w:eastAsia="zh-CN" w:bidi="ar-SA"/>
              </w:rPr>
              <w:t>（</w:t>
            </w:r>
            <w:r>
              <w:rPr>
                <w:rFonts w:hint="default" w:ascii="Times New Roman" w:hAnsi="Times New Roman" w:eastAsia="宋体" w:cs="Times New Roman"/>
                <w:b w:val="0"/>
                <w:bCs w:val="0"/>
                <w:color w:val="auto"/>
                <w:kern w:val="2"/>
                <w:sz w:val="24"/>
                <w:szCs w:val="24"/>
                <w:highlight w:val="none"/>
                <w:lang w:val="en-US" w:eastAsia="zh-CN" w:bidi="ar-SA"/>
              </w:rPr>
              <w:t>人·日</w:t>
            </w:r>
            <w:r>
              <w:rPr>
                <w:rFonts w:hint="eastAsia" w:cs="Times New Roman"/>
                <w:b w:val="0"/>
                <w:bCs w:val="0"/>
                <w:color w:val="auto"/>
                <w:kern w:val="2"/>
                <w:sz w:val="24"/>
                <w:szCs w:val="24"/>
                <w:highlight w:val="none"/>
                <w:lang w:val="en-US" w:eastAsia="zh-CN" w:bidi="ar-SA"/>
              </w:rPr>
              <w:t>）</w:t>
            </w:r>
            <w:r>
              <w:rPr>
                <w:rFonts w:hint="default" w:ascii="Times New Roman" w:hAnsi="Times New Roman" w:eastAsia="宋体" w:cs="Times New Roman"/>
                <w:b w:val="0"/>
                <w:bCs w:val="0"/>
                <w:color w:val="auto"/>
                <w:kern w:val="2"/>
                <w:sz w:val="24"/>
                <w:szCs w:val="24"/>
                <w:highlight w:val="none"/>
                <w:lang w:val="en-US" w:eastAsia="zh-CN" w:bidi="ar-SA"/>
              </w:rPr>
              <w:t>，污水排放系数为0.8，则每天施工人员产生生活污水为</w:t>
            </w:r>
            <w:r>
              <w:rPr>
                <w:rFonts w:hint="eastAsia" w:cs="Times New Roman"/>
                <w:b w:val="0"/>
                <w:bCs w:val="0"/>
                <w:color w:val="auto"/>
                <w:kern w:val="2"/>
                <w:sz w:val="24"/>
                <w:szCs w:val="24"/>
                <w:highlight w:val="none"/>
                <w:lang w:val="en-US" w:eastAsia="zh-CN" w:bidi="ar-SA"/>
              </w:rPr>
              <w:t>3.4</w:t>
            </w:r>
            <w:r>
              <w:rPr>
                <w:rFonts w:hint="default" w:ascii="Times New Roman" w:hAnsi="Times New Roman" w:eastAsia="宋体" w:cs="Times New Roman"/>
                <w:b w:val="0"/>
                <w:bCs w:val="0"/>
                <w:color w:val="auto"/>
                <w:kern w:val="2"/>
                <w:sz w:val="24"/>
                <w:szCs w:val="24"/>
                <w:highlight w:val="none"/>
                <w:lang w:val="en-US" w:eastAsia="zh-CN" w:bidi="ar-SA"/>
              </w:rPr>
              <w:t>t</w:t>
            </w:r>
            <w:r>
              <w:rPr>
                <w:rFonts w:hint="eastAsia" w:cs="Times New Roman"/>
                <w:b w:val="0"/>
                <w:bCs w:val="0"/>
                <w:color w:val="auto"/>
                <w:kern w:val="2"/>
                <w:sz w:val="24"/>
                <w:szCs w:val="24"/>
                <w:highlight w:val="none"/>
                <w:lang w:val="en-US" w:eastAsia="zh-CN" w:bidi="ar-SA"/>
              </w:rPr>
              <w:t>，生活区设置一个化粪池，施工单位定期抽运生活污水运送至鄯善县污水处理厂处理</w:t>
            </w:r>
            <w:r>
              <w:rPr>
                <w:rFonts w:hint="default" w:ascii="Times New Roman" w:hAnsi="Times New Roman" w:eastAsia="宋体" w:cs="Times New Roman"/>
                <w:b w:val="0"/>
                <w:bCs w:val="0"/>
                <w:color w:val="auto"/>
                <w:kern w:val="2"/>
                <w:sz w:val="24"/>
                <w:szCs w:val="24"/>
                <w:highlight w:val="none"/>
                <w:lang w:val="en-US" w:eastAsia="zh-CN" w:bidi="ar-SA"/>
              </w:rPr>
              <w:t>。</w:t>
            </w:r>
          </w:p>
          <w:p w14:paraId="51C606DA">
            <w:pPr>
              <w:pStyle w:val="3"/>
              <w:numPr>
                <w:ilvl w:val="1"/>
                <w:numId w:val="0"/>
              </w:numPr>
              <w:bidi w:val="0"/>
              <w:rPr>
                <w:rFonts w:hint="default" w:ascii="Times New Roman" w:hAnsi="Times New Roman" w:cs="Times New Roman"/>
                <w:color w:val="auto"/>
                <w:sz w:val="28"/>
                <w:szCs w:val="22"/>
                <w:lang w:val="en-US" w:eastAsia="zh-CN"/>
              </w:rPr>
            </w:pPr>
            <w:r>
              <w:rPr>
                <w:rFonts w:hint="default" w:ascii="Times New Roman" w:hAnsi="Times New Roman" w:cs="Times New Roman"/>
                <w:color w:val="auto"/>
                <w:sz w:val="28"/>
                <w:szCs w:val="22"/>
                <w:lang w:val="en-US" w:eastAsia="zh-CN"/>
              </w:rPr>
              <w:t>4声环境影响分析</w:t>
            </w:r>
          </w:p>
          <w:p w14:paraId="6216E829">
            <w:pPr>
              <w:keepNext/>
              <w:keepLines/>
              <w:pageBreakBefore w:val="0"/>
              <w:widowControl w:val="0"/>
              <w:numPr>
                <w:ilvl w:val="1"/>
                <w:numId w:val="0"/>
              </w:numPr>
              <w:kinsoku/>
              <w:wordWrap w:val="0"/>
              <w:overflowPunct/>
              <w:topLinePunct/>
              <w:autoSpaceDE/>
              <w:autoSpaceDN/>
              <w:bidi w:val="0"/>
              <w:adjustRightInd w:val="0"/>
              <w:snapToGrid w:val="0"/>
              <w:spacing w:before="0" w:beforeLines="0" w:after="0" w:afterLines="0"/>
              <w:ind w:firstLine="480" w:firstLineChars="200"/>
              <w:textAlignment w:val="auto"/>
              <w:outlineLvl w:val="9"/>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公路施工期噪声主要来源于施工机械、运输车辆和场站辐射的噪声，施工噪声类型具体可区分为以下两大类：公路施工现场机械噪声、施工场站的噪声。</w:t>
            </w:r>
          </w:p>
          <w:p w14:paraId="16645AC8">
            <w:pPr>
              <w:keepNext/>
              <w:keepLines/>
              <w:pageBreakBefore w:val="0"/>
              <w:widowControl w:val="0"/>
              <w:numPr>
                <w:ilvl w:val="1"/>
                <w:numId w:val="0"/>
              </w:numPr>
              <w:kinsoku/>
              <w:wordWrap w:val="0"/>
              <w:overflowPunct/>
              <w:topLinePunct/>
              <w:autoSpaceDE/>
              <w:autoSpaceDN/>
              <w:bidi w:val="0"/>
              <w:adjustRightInd w:val="0"/>
              <w:snapToGrid w:val="0"/>
              <w:spacing w:before="0" w:beforeLines="0" w:after="0" w:afterLines="0"/>
              <w:ind w:firstLine="480" w:firstLineChars="200"/>
              <w:textAlignment w:val="auto"/>
              <w:outlineLvl w:val="9"/>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公路建设项目所用的机械设备种类繁多，根据实际调查，目前道路建设施工工程使用的机械主要有：挖掘机、推土机、平地机、压路机、装载机、摊铺机等。不同设备的噪声源特性不同，其中有些设备噪声呈振动式的、突发的及脉冲特性的，对人的影响较大；有些设备（如搅拌机）频率低沉，不易衰减，易使人感觉烦躁；施工机械的噪声均较大，但它们之间声级相差仍很大，有些设备的运行噪声可高达90dB（A）左右。</w:t>
            </w:r>
          </w:p>
          <w:p w14:paraId="5D65FC9A">
            <w:pPr>
              <w:keepNext/>
              <w:keepLines/>
              <w:pageBreakBefore w:val="0"/>
              <w:widowControl w:val="0"/>
              <w:numPr>
                <w:ilvl w:val="1"/>
                <w:numId w:val="0"/>
              </w:numPr>
              <w:kinsoku/>
              <w:wordWrap w:val="0"/>
              <w:overflowPunct/>
              <w:topLinePunct/>
              <w:autoSpaceDE/>
              <w:autoSpaceDN/>
              <w:bidi w:val="0"/>
              <w:adjustRightInd w:val="0"/>
              <w:snapToGrid w:val="0"/>
              <w:spacing w:before="0" w:beforeLines="0" w:after="0" w:afterLines="0"/>
              <w:ind w:firstLine="480" w:firstLineChars="200"/>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根据公路施工特点，可以把施工阶段分为三个阶段，即基础施工、路面施工、交通工程施工。以下分别介绍这三个阶段主要使用的施工工艺和施工机械。</w:t>
            </w:r>
          </w:p>
          <w:p w14:paraId="32C9C9EC">
            <w:pPr>
              <w:keepNext/>
              <w:keepLines/>
              <w:pageBreakBefore w:val="0"/>
              <w:widowControl w:val="0"/>
              <w:numPr>
                <w:ilvl w:val="1"/>
                <w:numId w:val="0"/>
              </w:numPr>
              <w:kinsoku/>
              <w:wordWrap w:val="0"/>
              <w:overflowPunct/>
              <w:topLinePunct/>
              <w:autoSpaceDE/>
              <w:autoSpaceDN/>
              <w:bidi w:val="0"/>
              <w:adjustRightInd w:val="0"/>
              <w:snapToGrid w:val="0"/>
              <w:spacing w:before="0" w:beforeLines="0" w:after="0" w:afterLines="0"/>
              <w:ind w:firstLine="480" w:firstLineChars="200"/>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基础施工：这一工序是公路耗时最长、所用施工机械最多、噪声最强的阶段，该阶段主要包括处理地基、路基平整、挖填土方、逐层压实路面等施工工艺，这一过程还伴随着大量运输物料车辆进出施工现场。该阶段需用的施工机械包括装载机、振动式压路机、推土机、平地机、挖掘机等，高架桥路段，还使用打桩机，打桩噪声是非连续的声源，其声级高，对声环境的影响较大。隧道施工阶段还不可避免使用爆破作业，实施工程爆破时，对周围环境可能产生爆破振动、爆破飞石、噪声等危害。</w:t>
            </w:r>
          </w:p>
          <w:p w14:paraId="44F2E60E">
            <w:pPr>
              <w:keepNext/>
              <w:keepLines/>
              <w:pageBreakBefore w:val="0"/>
              <w:widowControl w:val="0"/>
              <w:numPr>
                <w:ilvl w:val="1"/>
                <w:numId w:val="0"/>
              </w:numPr>
              <w:kinsoku/>
              <w:wordWrap w:val="0"/>
              <w:overflowPunct/>
              <w:topLinePunct/>
              <w:autoSpaceDE/>
              <w:autoSpaceDN/>
              <w:bidi w:val="0"/>
              <w:adjustRightInd w:val="0"/>
              <w:snapToGrid w:val="0"/>
              <w:spacing w:before="0" w:beforeLines="0" w:after="0" w:afterLines="0"/>
              <w:ind w:firstLine="480" w:firstLineChars="200"/>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路面施工：这一工序继路基施工结束后开展，主要是对全线摊铺沥青，用到的施工机械主要是大型沥青摊铺机，根据国内对公路施工期进行的一些噪声监测，该阶段公路施工噪声相对路基施工段微小，距路边</w:t>
            </w:r>
            <w:r>
              <w:rPr>
                <w:rFonts w:hint="default" w:ascii="Times New Roman" w:hAnsi="Times New Roman" w:eastAsia="宋体" w:cs="Times New Roman"/>
                <w:b w:val="0"/>
                <w:bCs w:val="0"/>
                <w:color w:val="auto"/>
                <w:kern w:val="2"/>
                <w:sz w:val="24"/>
                <w:szCs w:val="24"/>
                <w:highlight w:val="none"/>
                <w:lang w:val="en-US" w:eastAsia="zh-CN" w:bidi="ar-SA"/>
              </w:rPr>
              <w:t>50m</w:t>
            </w:r>
            <w:r>
              <w:rPr>
                <w:rFonts w:hint="eastAsia" w:ascii="Times New Roman" w:hAnsi="Times New Roman" w:eastAsia="宋体" w:cs="Times New Roman"/>
                <w:b w:val="0"/>
                <w:bCs w:val="0"/>
                <w:color w:val="auto"/>
                <w:kern w:val="2"/>
                <w:sz w:val="24"/>
                <w:szCs w:val="24"/>
                <w:highlight w:val="none"/>
                <w:lang w:val="en-US" w:eastAsia="zh-CN" w:bidi="ar-SA"/>
              </w:rPr>
              <w:t>外的敏感点受到的影响甚小。</w:t>
            </w:r>
          </w:p>
          <w:p w14:paraId="236EA830">
            <w:pPr>
              <w:keepNext/>
              <w:keepLines/>
              <w:pageBreakBefore w:val="0"/>
              <w:widowControl w:val="0"/>
              <w:numPr>
                <w:ilvl w:val="1"/>
                <w:numId w:val="0"/>
              </w:numPr>
              <w:kinsoku/>
              <w:wordWrap w:val="0"/>
              <w:overflowPunct/>
              <w:topLinePunct/>
              <w:autoSpaceDE/>
              <w:autoSpaceDN/>
              <w:bidi w:val="0"/>
              <w:adjustRightInd w:val="0"/>
              <w:snapToGrid w:val="0"/>
              <w:spacing w:before="0" w:beforeLines="0" w:after="0" w:afterLines="0"/>
              <w:ind w:firstLine="480" w:firstLineChars="200"/>
              <w:textAlignment w:val="auto"/>
              <w:outlineLvl w:val="9"/>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交通工程施工：这一工序主要是对公路的交通通讯设施进行安装、标志标线进行完善，该工序基本不用大型施工机械，因此噪声的影响微小。</w:t>
            </w:r>
          </w:p>
          <w:p w14:paraId="2BE4C945">
            <w:pPr>
              <w:spacing w:line="360" w:lineRule="auto"/>
              <w:ind w:firstLine="480" w:firstLineChars="200"/>
              <w:rPr>
                <w:rFonts w:hint="eastAsia"/>
                <w:color w:val="auto"/>
                <w:sz w:val="24"/>
              </w:rPr>
            </w:pPr>
            <w:r>
              <w:rPr>
                <w:rFonts w:hint="eastAsia"/>
                <w:color w:val="auto"/>
                <w:sz w:val="24"/>
              </w:rPr>
              <w:t>施工期声环境影响预测主要根据有关资料进行类比分析。公路施工经常使用的机械有运输车辆、筑路机、大型搅拌机、钻孔打桩机等，其他施工机械如空压机、汽锤等均为短期使用。公路主要施工机械施工噪声类比监测结果见表</w:t>
            </w:r>
            <w:r>
              <w:rPr>
                <w:rFonts w:hint="eastAsia"/>
                <w:color w:val="auto"/>
                <w:sz w:val="24"/>
                <w:lang w:val="en-US" w:eastAsia="zh-CN"/>
              </w:rPr>
              <w:t>4-1</w:t>
            </w:r>
            <w:r>
              <w:rPr>
                <w:rFonts w:hint="eastAsia"/>
                <w:color w:val="auto"/>
                <w:sz w:val="24"/>
              </w:rPr>
              <w:t>。</w:t>
            </w:r>
          </w:p>
          <w:p w14:paraId="174D27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szCs w:val="21"/>
              </w:rPr>
            </w:pPr>
            <w:r>
              <w:rPr>
                <w:b/>
                <w:bCs/>
                <w:color w:val="auto"/>
                <w:spacing w:val="10"/>
                <w:szCs w:val="21"/>
              </w:rPr>
              <w:t>表</w:t>
            </w:r>
            <w:r>
              <w:rPr>
                <w:rFonts w:hint="eastAsia"/>
                <w:b/>
                <w:bCs/>
                <w:color w:val="auto"/>
                <w:spacing w:val="10"/>
                <w:szCs w:val="21"/>
                <w:lang w:val="en-US" w:eastAsia="zh-CN"/>
              </w:rPr>
              <w:t>4</w:t>
            </w:r>
            <w:r>
              <w:rPr>
                <w:b/>
                <w:bCs/>
                <w:color w:val="auto"/>
                <w:spacing w:val="10"/>
                <w:szCs w:val="21"/>
              </w:rPr>
              <w:t>-</w:t>
            </w:r>
            <w:r>
              <w:rPr>
                <w:rFonts w:hint="eastAsia"/>
                <w:b/>
                <w:bCs/>
                <w:color w:val="auto"/>
                <w:spacing w:val="10"/>
                <w:szCs w:val="21"/>
              </w:rPr>
              <w:t>1</w:t>
            </w:r>
            <w:r>
              <w:rPr>
                <w:b/>
                <w:bCs/>
                <w:color w:val="auto"/>
                <w:spacing w:val="5"/>
                <w:szCs w:val="21"/>
              </w:rPr>
              <w:t>主要施工机械和车辆的噪声级</w:t>
            </w:r>
          </w:p>
          <w:tbl>
            <w:tblPr>
              <w:tblStyle w:val="26"/>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4"/>
              <w:gridCol w:w="1762"/>
              <w:gridCol w:w="1163"/>
              <w:gridCol w:w="1809"/>
              <w:gridCol w:w="1163"/>
              <w:gridCol w:w="1809"/>
            </w:tblGrid>
            <w:tr w14:paraId="6196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14" w:type="dxa"/>
                  <w:vMerge w:val="restart"/>
                  <w:tcBorders>
                    <w:tl2br w:val="nil"/>
                    <w:tr2bl w:val="nil"/>
                  </w:tcBorders>
                  <w:noWrap w:val="0"/>
                  <w:vAlign w:val="center"/>
                </w:tcPr>
                <w:p w14:paraId="547214A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b w:val="0"/>
                      <w:bCs w:val="0"/>
                      <w:color w:val="auto"/>
                      <w:szCs w:val="21"/>
                    </w:rPr>
                  </w:pPr>
                  <w:r>
                    <w:rPr>
                      <w:rFonts w:ascii="宋体" w:hAnsi="宋体" w:cs="宋体"/>
                      <w:b w:val="0"/>
                      <w:bCs w:val="0"/>
                      <w:color w:val="auto"/>
                      <w:spacing w:val="-2"/>
                      <w:szCs w:val="21"/>
                    </w:rPr>
                    <w:t>序</w:t>
                  </w:r>
                  <w:r>
                    <w:rPr>
                      <w:rFonts w:ascii="宋体" w:hAnsi="宋体" w:cs="宋体"/>
                      <w:b w:val="0"/>
                      <w:bCs w:val="0"/>
                      <w:color w:val="auto"/>
                      <w:spacing w:val="-1"/>
                      <w:szCs w:val="21"/>
                    </w:rPr>
                    <w:t>号</w:t>
                  </w:r>
                </w:p>
              </w:tc>
              <w:tc>
                <w:tcPr>
                  <w:tcW w:w="1762" w:type="dxa"/>
                  <w:vMerge w:val="restart"/>
                  <w:tcBorders>
                    <w:tl2br w:val="nil"/>
                    <w:tr2bl w:val="nil"/>
                  </w:tcBorders>
                  <w:noWrap w:val="0"/>
                  <w:vAlign w:val="center"/>
                </w:tcPr>
                <w:p w14:paraId="2519A50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b w:val="0"/>
                      <w:bCs w:val="0"/>
                      <w:color w:val="auto"/>
                      <w:szCs w:val="21"/>
                    </w:rPr>
                  </w:pPr>
                  <w:r>
                    <w:rPr>
                      <w:rFonts w:ascii="宋体" w:hAnsi="宋体" w:cs="宋体"/>
                      <w:b w:val="0"/>
                      <w:bCs w:val="0"/>
                      <w:color w:val="auto"/>
                      <w:spacing w:val="-1"/>
                      <w:szCs w:val="21"/>
                    </w:rPr>
                    <w:t>施工</w:t>
                  </w:r>
                  <w:r>
                    <w:rPr>
                      <w:rFonts w:ascii="宋体" w:hAnsi="宋体" w:cs="宋体"/>
                      <w:b w:val="0"/>
                      <w:bCs w:val="0"/>
                      <w:color w:val="auto"/>
                      <w:szCs w:val="21"/>
                    </w:rPr>
                    <w:t>机械</w:t>
                  </w:r>
                </w:p>
              </w:tc>
              <w:tc>
                <w:tcPr>
                  <w:tcW w:w="5944" w:type="dxa"/>
                  <w:gridSpan w:val="4"/>
                  <w:tcBorders>
                    <w:tl2br w:val="nil"/>
                    <w:tr2bl w:val="nil"/>
                  </w:tcBorders>
                  <w:noWrap w:val="0"/>
                  <w:vAlign w:val="center"/>
                </w:tcPr>
                <w:p w14:paraId="79933AD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b w:val="0"/>
                      <w:bCs w:val="0"/>
                      <w:color w:val="auto"/>
                      <w:szCs w:val="21"/>
                    </w:rPr>
                  </w:pPr>
                  <w:r>
                    <w:rPr>
                      <w:rFonts w:ascii="宋体" w:hAnsi="宋体" w:cs="宋体"/>
                      <w:b w:val="0"/>
                      <w:bCs w:val="0"/>
                      <w:color w:val="auto"/>
                      <w:spacing w:val="-2"/>
                      <w:szCs w:val="21"/>
                    </w:rPr>
                    <w:t>源</w:t>
                  </w:r>
                  <w:r>
                    <w:rPr>
                      <w:rFonts w:ascii="宋体" w:hAnsi="宋体" w:cs="宋体"/>
                      <w:b w:val="0"/>
                      <w:bCs w:val="0"/>
                      <w:color w:val="auto"/>
                      <w:spacing w:val="-1"/>
                      <w:szCs w:val="21"/>
                    </w:rPr>
                    <w:t>强</w:t>
                  </w:r>
                </w:p>
              </w:tc>
            </w:tr>
            <w:tr w14:paraId="09E4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14" w:type="dxa"/>
                  <w:vMerge w:val="continue"/>
                  <w:tcBorders>
                    <w:tl2br w:val="nil"/>
                    <w:tr2bl w:val="nil"/>
                  </w:tcBorders>
                  <w:noWrap w:val="0"/>
                  <w:vAlign w:val="center"/>
                </w:tcPr>
                <w:p w14:paraId="18BF022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Arial"/>
                      <w:b w:val="0"/>
                      <w:bCs w:val="0"/>
                      <w:color w:val="auto"/>
                    </w:rPr>
                  </w:pPr>
                </w:p>
              </w:tc>
              <w:tc>
                <w:tcPr>
                  <w:tcW w:w="1762" w:type="dxa"/>
                  <w:vMerge w:val="continue"/>
                  <w:tcBorders>
                    <w:tl2br w:val="nil"/>
                    <w:tr2bl w:val="nil"/>
                  </w:tcBorders>
                  <w:noWrap w:val="0"/>
                  <w:vAlign w:val="center"/>
                </w:tcPr>
                <w:p w14:paraId="21A627B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Arial"/>
                      <w:b w:val="0"/>
                      <w:bCs w:val="0"/>
                      <w:color w:val="auto"/>
                    </w:rPr>
                  </w:pPr>
                </w:p>
              </w:tc>
              <w:tc>
                <w:tcPr>
                  <w:tcW w:w="1163" w:type="dxa"/>
                  <w:tcBorders>
                    <w:tl2br w:val="nil"/>
                    <w:tr2bl w:val="nil"/>
                  </w:tcBorders>
                  <w:noWrap w:val="0"/>
                  <w:vAlign w:val="center"/>
                </w:tcPr>
                <w:p w14:paraId="36908CC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b w:val="0"/>
                      <w:bCs w:val="0"/>
                      <w:color w:val="auto"/>
                      <w:szCs w:val="21"/>
                    </w:rPr>
                  </w:pPr>
                  <w:r>
                    <w:rPr>
                      <w:rFonts w:ascii="宋体" w:hAnsi="宋体" w:cs="宋体"/>
                      <w:b w:val="0"/>
                      <w:bCs w:val="0"/>
                      <w:color w:val="auto"/>
                      <w:spacing w:val="27"/>
                      <w:szCs w:val="21"/>
                    </w:rPr>
                    <w:t>测</w:t>
                  </w:r>
                  <w:r>
                    <w:rPr>
                      <w:rFonts w:ascii="宋体" w:hAnsi="宋体" w:cs="宋体"/>
                      <w:b w:val="0"/>
                      <w:bCs w:val="0"/>
                      <w:color w:val="auto"/>
                      <w:spacing w:val="25"/>
                      <w:szCs w:val="21"/>
                    </w:rPr>
                    <w:t>距(</w:t>
                  </w:r>
                  <w:r>
                    <w:rPr>
                      <w:rFonts w:eastAsia="Times New Roman"/>
                      <w:b w:val="0"/>
                      <w:bCs w:val="0"/>
                      <w:color w:val="auto"/>
                      <w:szCs w:val="21"/>
                    </w:rPr>
                    <w:t>m</w:t>
                  </w:r>
                  <w:r>
                    <w:rPr>
                      <w:rFonts w:ascii="宋体" w:hAnsi="宋体" w:cs="宋体"/>
                      <w:b w:val="0"/>
                      <w:bCs w:val="0"/>
                      <w:color w:val="auto"/>
                      <w:spacing w:val="25"/>
                      <w:szCs w:val="21"/>
                    </w:rPr>
                    <w:t>)</w:t>
                  </w:r>
                </w:p>
              </w:tc>
              <w:tc>
                <w:tcPr>
                  <w:tcW w:w="1809" w:type="dxa"/>
                  <w:tcBorders>
                    <w:tl2br w:val="nil"/>
                    <w:tr2bl w:val="nil"/>
                  </w:tcBorders>
                  <w:noWrap w:val="0"/>
                  <w:vAlign w:val="center"/>
                </w:tcPr>
                <w:p w14:paraId="77A3AC7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bCs w:val="0"/>
                      <w:color w:val="auto"/>
                      <w:szCs w:val="21"/>
                    </w:rPr>
                  </w:pPr>
                  <w:r>
                    <w:rPr>
                      <w:rFonts w:ascii="宋体" w:hAnsi="宋体" w:cs="宋体"/>
                      <w:b w:val="0"/>
                      <w:bCs w:val="0"/>
                      <w:color w:val="auto"/>
                      <w:spacing w:val="-2"/>
                      <w:szCs w:val="21"/>
                    </w:rPr>
                    <w:t>噪声值</w:t>
                  </w:r>
                  <w:r>
                    <w:rPr>
                      <w:rFonts w:eastAsia="Times New Roman"/>
                      <w:b w:val="0"/>
                      <w:bCs w:val="0"/>
                      <w:color w:val="auto"/>
                      <w:spacing w:val="-1"/>
                      <w:szCs w:val="21"/>
                    </w:rPr>
                    <w:t>dB</w:t>
                  </w:r>
                  <w:r>
                    <w:rPr>
                      <w:rFonts w:hint="eastAsia"/>
                      <w:b w:val="0"/>
                      <w:bCs w:val="0"/>
                      <w:color w:val="auto"/>
                      <w:spacing w:val="-1"/>
                      <w:szCs w:val="21"/>
                    </w:rPr>
                    <w:t>（A）</w:t>
                  </w:r>
                </w:p>
              </w:tc>
              <w:tc>
                <w:tcPr>
                  <w:tcW w:w="1163" w:type="dxa"/>
                  <w:tcBorders>
                    <w:tl2br w:val="nil"/>
                    <w:tr2bl w:val="nil"/>
                  </w:tcBorders>
                  <w:noWrap w:val="0"/>
                  <w:vAlign w:val="center"/>
                </w:tcPr>
                <w:p w14:paraId="4A058B5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b w:val="0"/>
                      <w:bCs w:val="0"/>
                      <w:color w:val="auto"/>
                      <w:spacing w:val="-2"/>
                      <w:szCs w:val="21"/>
                    </w:rPr>
                  </w:pPr>
                  <w:r>
                    <w:rPr>
                      <w:rFonts w:ascii="宋体" w:hAnsi="宋体" w:cs="宋体"/>
                      <w:b w:val="0"/>
                      <w:bCs w:val="0"/>
                      <w:color w:val="auto"/>
                      <w:spacing w:val="27"/>
                      <w:szCs w:val="21"/>
                    </w:rPr>
                    <w:t>测</w:t>
                  </w:r>
                  <w:r>
                    <w:rPr>
                      <w:rFonts w:ascii="宋体" w:hAnsi="宋体" w:cs="宋体"/>
                      <w:b w:val="0"/>
                      <w:bCs w:val="0"/>
                      <w:color w:val="auto"/>
                      <w:spacing w:val="25"/>
                      <w:szCs w:val="21"/>
                    </w:rPr>
                    <w:t>距(</w:t>
                  </w:r>
                  <w:r>
                    <w:rPr>
                      <w:rFonts w:eastAsia="Times New Roman"/>
                      <w:b w:val="0"/>
                      <w:bCs w:val="0"/>
                      <w:color w:val="auto"/>
                      <w:szCs w:val="21"/>
                    </w:rPr>
                    <w:t>m</w:t>
                  </w:r>
                  <w:r>
                    <w:rPr>
                      <w:rFonts w:ascii="宋体" w:hAnsi="宋体" w:cs="宋体"/>
                      <w:b w:val="0"/>
                      <w:bCs w:val="0"/>
                      <w:color w:val="auto"/>
                      <w:spacing w:val="25"/>
                      <w:szCs w:val="21"/>
                    </w:rPr>
                    <w:t>)</w:t>
                  </w:r>
                </w:p>
              </w:tc>
              <w:tc>
                <w:tcPr>
                  <w:tcW w:w="1809" w:type="dxa"/>
                  <w:tcBorders>
                    <w:tl2br w:val="nil"/>
                    <w:tr2bl w:val="nil"/>
                  </w:tcBorders>
                  <w:noWrap w:val="0"/>
                  <w:vAlign w:val="center"/>
                </w:tcPr>
                <w:p w14:paraId="4C65CE7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b w:val="0"/>
                      <w:bCs w:val="0"/>
                      <w:color w:val="auto"/>
                      <w:spacing w:val="-2"/>
                      <w:szCs w:val="21"/>
                    </w:rPr>
                  </w:pPr>
                  <w:r>
                    <w:rPr>
                      <w:rFonts w:ascii="宋体" w:hAnsi="宋体" w:cs="宋体"/>
                      <w:b w:val="0"/>
                      <w:bCs w:val="0"/>
                      <w:color w:val="auto"/>
                      <w:spacing w:val="-2"/>
                      <w:szCs w:val="21"/>
                    </w:rPr>
                    <w:t>噪声值</w:t>
                  </w:r>
                  <w:r>
                    <w:rPr>
                      <w:rFonts w:eastAsia="Times New Roman"/>
                      <w:b w:val="0"/>
                      <w:bCs w:val="0"/>
                      <w:color w:val="auto"/>
                      <w:spacing w:val="-1"/>
                      <w:szCs w:val="21"/>
                    </w:rPr>
                    <w:t>dB</w:t>
                  </w:r>
                  <w:r>
                    <w:rPr>
                      <w:rFonts w:hint="eastAsia"/>
                      <w:b w:val="0"/>
                      <w:bCs w:val="0"/>
                      <w:color w:val="auto"/>
                      <w:spacing w:val="-1"/>
                      <w:szCs w:val="21"/>
                    </w:rPr>
                    <w:t>（A）</w:t>
                  </w:r>
                </w:p>
              </w:tc>
            </w:tr>
            <w:tr w14:paraId="6135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14" w:type="dxa"/>
                  <w:tcBorders>
                    <w:tl2br w:val="nil"/>
                    <w:tr2bl w:val="nil"/>
                  </w:tcBorders>
                  <w:noWrap w:val="0"/>
                  <w:vAlign w:val="center"/>
                </w:tcPr>
                <w:p w14:paraId="7A97E71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zCs w:val="21"/>
                    </w:rPr>
                  </w:pPr>
                  <w:r>
                    <w:rPr>
                      <w:rFonts w:eastAsia="Times New Roman"/>
                      <w:color w:val="auto"/>
                      <w:szCs w:val="21"/>
                    </w:rPr>
                    <w:t>1</w:t>
                  </w:r>
                </w:p>
              </w:tc>
              <w:tc>
                <w:tcPr>
                  <w:tcW w:w="1762" w:type="dxa"/>
                  <w:tcBorders>
                    <w:tl2br w:val="nil"/>
                    <w:tr2bl w:val="nil"/>
                  </w:tcBorders>
                  <w:noWrap w:val="0"/>
                  <w:vAlign w:val="center"/>
                </w:tcPr>
                <w:p w14:paraId="3535BEB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Cs w:val="21"/>
                    </w:rPr>
                  </w:pPr>
                  <w:r>
                    <w:rPr>
                      <w:rFonts w:hint="eastAsia" w:ascii="宋体" w:hAnsi="宋体" w:cs="宋体"/>
                      <w:color w:val="auto"/>
                      <w:spacing w:val="-2"/>
                      <w:szCs w:val="21"/>
                    </w:rPr>
                    <w:t>液压挖掘机</w:t>
                  </w:r>
                </w:p>
              </w:tc>
              <w:tc>
                <w:tcPr>
                  <w:tcW w:w="1163" w:type="dxa"/>
                  <w:tcBorders>
                    <w:tl2br w:val="nil"/>
                    <w:tr2bl w:val="nil"/>
                  </w:tcBorders>
                  <w:noWrap w:val="0"/>
                  <w:vAlign w:val="center"/>
                </w:tcPr>
                <w:p w14:paraId="25BE69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zCs w:val="21"/>
                    </w:rPr>
                  </w:pPr>
                  <w:r>
                    <w:rPr>
                      <w:rFonts w:eastAsia="Times New Roman"/>
                      <w:color w:val="auto"/>
                      <w:szCs w:val="21"/>
                    </w:rPr>
                    <w:t>5</w:t>
                  </w:r>
                </w:p>
              </w:tc>
              <w:tc>
                <w:tcPr>
                  <w:tcW w:w="1809" w:type="dxa"/>
                  <w:tcBorders>
                    <w:tl2br w:val="nil"/>
                    <w:tr2bl w:val="nil"/>
                  </w:tcBorders>
                  <w:noWrap w:val="0"/>
                  <w:vAlign w:val="center"/>
                </w:tcPr>
                <w:p w14:paraId="277BB2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Cs w:val="21"/>
                    </w:rPr>
                  </w:pPr>
                  <w:r>
                    <w:rPr>
                      <w:rFonts w:hint="eastAsia"/>
                      <w:color w:val="auto"/>
                      <w:spacing w:val="-2"/>
                      <w:szCs w:val="21"/>
                    </w:rPr>
                    <w:t>82-90</w:t>
                  </w:r>
                </w:p>
              </w:tc>
              <w:tc>
                <w:tcPr>
                  <w:tcW w:w="1163" w:type="dxa"/>
                  <w:tcBorders>
                    <w:tl2br w:val="nil"/>
                    <w:tr2bl w:val="nil"/>
                  </w:tcBorders>
                  <w:noWrap w:val="0"/>
                  <w:vAlign w:val="center"/>
                </w:tcPr>
                <w:p w14:paraId="562F13F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2"/>
                      <w:szCs w:val="21"/>
                    </w:rPr>
                  </w:pPr>
                  <w:r>
                    <w:rPr>
                      <w:rFonts w:hint="eastAsia"/>
                      <w:color w:val="auto"/>
                      <w:spacing w:val="-2"/>
                      <w:szCs w:val="21"/>
                    </w:rPr>
                    <w:t>10</w:t>
                  </w:r>
                </w:p>
              </w:tc>
              <w:tc>
                <w:tcPr>
                  <w:tcW w:w="1809" w:type="dxa"/>
                  <w:tcBorders>
                    <w:tl2br w:val="nil"/>
                    <w:tr2bl w:val="nil"/>
                  </w:tcBorders>
                  <w:noWrap w:val="0"/>
                  <w:vAlign w:val="center"/>
                </w:tcPr>
                <w:p w14:paraId="01598C9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2"/>
                      <w:szCs w:val="21"/>
                    </w:rPr>
                  </w:pPr>
                  <w:r>
                    <w:rPr>
                      <w:rFonts w:hint="eastAsia"/>
                      <w:color w:val="auto"/>
                      <w:spacing w:val="-2"/>
                      <w:szCs w:val="21"/>
                    </w:rPr>
                    <w:t>78-86</w:t>
                  </w:r>
                </w:p>
              </w:tc>
            </w:tr>
            <w:tr w14:paraId="4AD5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14" w:type="dxa"/>
                  <w:tcBorders>
                    <w:tl2br w:val="nil"/>
                    <w:tr2bl w:val="nil"/>
                  </w:tcBorders>
                  <w:noWrap w:val="0"/>
                  <w:vAlign w:val="center"/>
                </w:tcPr>
                <w:p w14:paraId="0BA37C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zCs w:val="21"/>
                    </w:rPr>
                  </w:pPr>
                  <w:r>
                    <w:rPr>
                      <w:rFonts w:eastAsia="Times New Roman"/>
                      <w:color w:val="auto"/>
                      <w:szCs w:val="21"/>
                    </w:rPr>
                    <w:t>2</w:t>
                  </w:r>
                </w:p>
              </w:tc>
              <w:tc>
                <w:tcPr>
                  <w:tcW w:w="1762" w:type="dxa"/>
                  <w:tcBorders>
                    <w:tl2br w:val="nil"/>
                    <w:tr2bl w:val="nil"/>
                  </w:tcBorders>
                  <w:noWrap w:val="0"/>
                  <w:vAlign w:val="center"/>
                </w:tcPr>
                <w:p w14:paraId="3CA2152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Cs w:val="21"/>
                    </w:rPr>
                  </w:pPr>
                  <w:r>
                    <w:rPr>
                      <w:rFonts w:hint="eastAsia" w:ascii="宋体" w:hAnsi="宋体" w:cs="宋体"/>
                      <w:color w:val="auto"/>
                      <w:spacing w:val="-1"/>
                      <w:szCs w:val="21"/>
                    </w:rPr>
                    <w:t>电动挖掘机</w:t>
                  </w:r>
                </w:p>
              </w:tc>
              <w:tc>
                <w:tcPr>
                  <w:tcW w:w="1163" w:type="dxa"/>
                  <w:tcBorders>
                    <w:tl2br w:val="nil"/>
                    <w:tr2bl w:val="nil"/>
                  </w:tcBorders>
                  <w:noWrap w:val="0"/>
                  <w:vAlign w:val="center"/>
                </w:tcPr>
                <w:p w14:paraId="0C9BCC5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zCs w:val="21"/>
                    </w:rPr>
                  </w:pPr>
                  <w:r>
                    <w:rPr>
                      <w:rFonts w:eastAsia="Times New Roman"/>
                      <w:color w:val="auto"/>
                      <w:szCs w:val="21"/>
                    </w:rPr>
                    <w:t>5</w:t>
                  </w:r>
                </w:p>
              </w:tc>
              <w:tc>
                <w:tcPr>
                  <w:tcW w:w="1809" w:type="dxa"/>
                  <w:tcBorders>
                    <w:tl2br w:val="nil"/>
                    <w:tr2bl w:val="nil"/>
                  </w:tcBorders>
                  <w:noWrap w:val="0"/>
                  <w:vAlign w:val="center"/>
                </w:tcPr>
                <w:p w14:paraId="39D17A0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Cs w:val="21"/>
                    </w:rPr>
                  </w:pPr>
                  <w:r>
                    <w:rPr>
                      <w:rFonts w:hint="eastAsia"/>
                      <w:color w:val="auto"/>
                      <w:spacing w:val="-3"/>
                      <w:szCs w:val="21"/>
                    </w:rPr>
                    <w:t>80-86</w:t>
                  </w:r>
                </w:p>
              </w:tc>
              <w:tc>
                <w:tcPr>
                  <w:tcW w:w="1163" w:type="dxa"/>
                  <w:tcBorders>
                    <w:tl2br w:val="nil"/>
                    <w:tr2bl w:val="nil"/>
                  </w:tcBorders>
                  <w:noWrap w:val="0"/>
                  <w:vAlign w:val="center"/>
                </w:tcPr>
                <w:p w14:paraId="2F07D3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3"/>
                      <w:szCs w:val="21"/>
                    </w:rPr>
                  </w:pPr>
                  <w:r>
                    <w:rPr>
                      <w:rFonts w:hint="eastAsia"/>
                      <w:color w:val="auto"/>
                      <w:spacing w:val="-3"/>
                      <w:szCs w:val="21"/>
                    </w:rPr>
                    <w:t>10</w:t>
                  </w:r>
                </w:p>
              </w:tc>
              <w:tc>
                <w:tcPr>
                  <w:tcW w:w="1809" w:type="dxa"/>
                  <w:tcBorders>
                    <w:tl2br w:val="nil"/>
                    <w:tr2bl w:val="nil"/>
                  </w:tcBorders>
                  <w:noWrap w:val="0"/>
                  <w:vAlign w:val="center"/>
                </w:tcPr>
                <w:p w14:paraId="4635878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3"/>
                      <w:szCs w:val="21"/>
                    </w:rPr>
                  </w:pPr>
                  <w:r>
                    <w:rPr>
                      <w:rFonts w:hint="eastAsia"/>
                      <w:color w:val="auto"/>
                      <w:spacing w:val="-3"/>
                      <w:szCs w:val="21"/>
                    </w:rPr>
                    <w:t>75-83</w:t>
                  </w:r>
                </w:p>
              </w:tc>
            </w:tr>
            <w:tr w14:paraId="134D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14" w:type="dxa"/>
                  <w:tcBorders>
                    <w:tl2br w:val="nil"/>
                    <w:tr2bl w:val="nil"/>
                  </w:tcBorders>
                  <w:noWrap w:val="0"/>
                  <w:vAlign w:val="center"/>
                </w:tcPr>
                <w:p w14:paraId="7BF18E1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zCs w:val="21"/>
                    </w:rPr>
                  </w:pPr>
                  <w:r>
                    <w:rPr>
                      <w:rFonts w:eastAsia="Times New Roman"/>
                      <w:color w:val="auto"/>
                      <w:szCs w:val="21"/>
                    </w:rPr>
                    <w:t>3</w:t>
                  </w:r>
                </w:p>
              </w:tc>
              <w:tc>
                <w:tcPr>
                  <w:tcW w:w="1762" w:type="dxa"/>
                  <w:tcBorders>
                    <w:tl2br w:val="nil"/>
                    <w:tr2bl w:val="nil"/>
                  </w:tcBorders>
                  <w:noWrap w:val="0"/>
                  <w:vAlign w:val="center"/>
                </w:tcPr>
                <w:p w14:paraId="0F630DF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Cs w:val="21"/>
                    </w:rPr>
                  </w:pPr>
                  <w:r>
                    <w:rPr>
                      <w:rFonts w:hint="eastAsia" w:ascii="宋体" w:hAnsi="宋体" w:cs="宋体"/>
                      <w:color w:val="auto"/>
                      <w:spacing w:val="-2"/>
                      <w:szCs w:val="21"/>
                    </w:rPr>
                    <w:t>轮式装载机</w:t>
                  </w:r>
                </w:p>
              </w:tc>
              <w:tc>
                <w:tcPr>
                  <w:tcW w:w="1163" w:type="dxa"/>
                  <w:tcBorders>
                    <w:tl2br w:val="nil"/>
                    <w:tr2bl w:val="nil"/>
                  </w:tcBorders>
                  <w:noWrap w:val="0"/>
                  <w:vAlign w:val="center"/>
                </w:tcPr>
                <w:p w14:paraId="1EE7E37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zCs w:val="21"/>
                    </w:rPr>
                  </w:pPr>
                  <w:r>
                    <w:rPr>
                      <w:rFonts w:eastAsia="Times New Roman"/>
                      <w:color w:val="auto"/>
                      <w:szCs w:val="21"/>
                    </w:rPr>
                    <w:t>5</w:t>
                  </w:r>
                </w:p>
              </w:tc>
              <w:tc>
                <w:tcPr>
                  <w:tcW w:w="1809" w:type="dxa"/>
                  <w:tcBorders>
                    <w:tl2br w:val="nil"/>
                    <w:tr2bl w:val="nil"/>
                  </w:tcBorders>
                  <w:noWrap w:val="0"/>
                  <w:vAlign w:val="center"/>
                </w:tcPr>
                <w:p w14:paraId="4105C69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Cs w:val="21"/>
                    </w:rPr>
                  </w:pPr>
                  <w:r>
                    <w:rPr>
                      <w:rFonts w:hint="eastAsia"/>
                      <w:color w:val="auto"/>
                      <w:spacing w:val="-3"/>
                      <w:szCs w:val="21"/>
                    </w:rPr>
                    <w:t>90-95</w:t>
                  </w:r>
                </w:p>
              </w:tc>
              <w:tc>
                <w:tcPr>
                  <w:tcW w:w="1163" w:type="dxa"/>
                  <w:tcBorders>
                    <w:tl2br w:val="nil"/>
                    <w:tr2bl w:val="nil"/>
                  </w:tcBorders>
                  <w:noWrap w:val="0"/>
                  <w:vAlign w:val="center"/>
                </w:tcPr>
                <w:p w14:paraId="1EE8F9D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3"/>
                      <w:szCs w:val="21"/>
                    </w:rPr>
                  </w:pPr>
                  <w:r>
                    <w:rPr>
                      <w:rFonts w:hint="eastAsia"/>
                      <w:color w:val="auto"/>
                      <w:spacing w:val="-3"/>
                      <w:szCs w:val="21"/>
                    </w:rPr>
                    <w:t>10</w:t>
                  </w:r>
                </w:p>
              </w:tc>
              <w:tc>
                <w:tcPr>
                  <w:tcW w:w="1809" w:type="dxa"/>
                  <w:tcBorders>
                    <w:tl2br w:val="nil"/>
                    <w:tr2bl w:val="nil"/>
                  </w:tcBorders>
                  <w:noWrap w:val="0"/>
                  <w:vAlign w:val="center"/>
                </w:tcPr>
                <w:p w14:paraId="754137F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3"/>
                      <w:szCs w:val="21"/>
                    </w:rPr>
                  </w:pPr>
                  <w:r>
                    <w:rPr>
                      <w:rFonts w:hint="eastAsia"/>
                      <w:color w:val="auto"/>
                      <w:spacing w:val="-3"/>
                      <w:szCs w:val="21"/>
                    </w:rPr>
                    <w:t>85-91</w:t>
                  </w:r>
                </w:p>
              </w:tc>
            </w:tr>
            <w:tr w14:paraId="2291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14" w:type="dxa"/>
                  <w:tcBorders>
                    <w:tl2br w:val="nil"/>
                    <w:tr2bl w:val="nil"/>
                  </w:tcBorders>
                  <w:noWrap w:val="0"/>
                  <w:vAlign w:val="center"/>
                </w:tcPr>
                <w:p w14:paraId="622765C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zCs w:val="21"/>
                    </w:rPr>
                  </w:pPr>
                  <w:r>
                    <w:rPr>
                      <w:rFonts w:eastAsia="Times New Roman"/>
                      <w:color w:val="auto"/>
                      <w:szCs w:val="21"/>
                    </w:rPr>
                    <w:t>4</w:t>
                  </w:r>
                </w:p>
              </w:tc>
              <w:tc>
                <w:tcPr>
                  <w:tcW w:w="1762" w:type="dxa"/>
                  <w:tcBorders>
                    <w:tl2br w:val="nil"/>
                    <w:tr2bl w:val="nil"/>
                  </w:tcBorders>
                  <w:noWrap w:val="0"/>
                  <w:vAlign w:val="center"/>
                </w:tcPr>
                <w:p w14:paraId="569156A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s="宋体"/>
                      <w:color w:val="auto"/>
                      <w:szCs w:val="21"/>
                    </w:rPr>
                  </w:pPr>
                  <w:r>
                    <w:rPr>
                      <w:rFonts w:hint="eastAsia" w:ascii="宋体" w:hAnsi="宋体" w:cs="宋体"/>
                      <w:color w:val="auto"/>
                      <w:spacing w:val="-2"/>
                      <w:szCs w:val="21"/>
                    </w:rPr>
                    <w:t>推土机</w:t>
                  </w:r>
                </w:p>
              </w:tc>
              <w:tc>
                <w:tcPr>
                  <w:tcW w:w="1163" w:type="dxa"/>
                  <w:tcBorders>
                    <w:tl2br w:val="nil"/>
                    <w:tr2bl w:val="nil"/>
                  </w:tcBorders>
                  <w:noWrap w:val="0"/>
                  <w:vAlign w:val="center"/>
                </w:tcPr>
                <w:p w14:paraId="76267DC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zCs w:val="21"/>
                    </w:rPr>
                  </w:pPr>
                  <w:r>
                    <w:rPr>
                      <w:rFonts w:eastAsia="Times New Roman"/>
                      <w:color w:val="auto"/>
                      <w:szCs w:val="21"/>
                    </w:rPr>
                    <w:t>5</w:t>
                  </w:r>
                </w:p>
              </w:tc>
              <w:tc>
                <w:tcPr>
                  <w:tcW w:w="1809" w:type="dxa"/>
                  <w:tcBorders>
                    <w:tl2br w:val="nil"/>
                    <w:tr2bl w:val="nil"/>
                  </w:tcBorders>
                  <w:noWrap w:val="0"/>
                  <w:vAlign w:val="center"/>
                </w:tcPr>
                <w:p w14:paraId="2D049AA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Cs w:val="21"/>
                    </w:rPr>
                  </w:pPr>
                  <w:r>
                    <w:rPr>
                      <w:rFonts w:hint="eastAsia"/>
                      <w:color w:val="auto"/>
                      <w:spacing w:val="-2"/>
                      <w:szCs w:val="21"/>
                    </w:rPr>
                    <w:t>83-88</w:t>
                  </w:r>
                </w:p>
              </w:tc>
              <w:tc>
                <w:tcPr>
                  <w:tcW w:w="1163" w:type="dxa"/>
                  <w:tcBorders>
                    <w:tl2br w:val="nil"/>
                    <w:tr2bl w:val="nil"/>
                  </w:tcBorders>
                  <w:noWrap w:val="0"/>
                  <w:vAlign w:val="center"/>
                </w:tcPr>
                <w:p w14:paraId="7391E3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pacing w:val="-2"/>
                      <w:szCs w:val="21"/>
                    </w:rPr>
                  </w:pPr>
                  <w:r>
                    <w:rPr>
                      <w:rFonts w:hint="eastAsia"/>
                      <w:color w:val="auto"/>
                      <w:spacing w:val="-3"/>
                      <w:szCs w:val="21"/>
                    </w:rPr>
                    <w:t>10</w:t>
                  </w:r>
                </w:p>
              </w:tc>
              <w:tc>
                <w:tcPr>
                  <w:tcW w:w="1809" w:type="dxa"/>
                  <w:tcBorders>
                    <w:tl2br w:val="nil"/>
                    <w:tr2bl w:val="nil"/>
                  </w:tcBorders>
                  <w:noWrap w:val="0"/>
                  <w:vAlign w:val="center"/>
                </w:tcPr>
                <w:p w14:paraId="2AACF8D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2"/>
                      <w:szCs w:val="21"/>
                    </w:rPr>
                  </w:pPr>
                  <w:r>
                    <w:rPr>
                      <w:rFonts w:hint="eastAsia"/>
                      <w:color w:val="auto"/>
                      <w:spacing w:val="-2"/>
                      <w:szCs w:val="21"/>
                    </w:rPr>
                    <w:t>80-85</w:t>
                  </w:r>
                </w:p>
              </w:tc>
            </w:tr>
            <w:tr w14:paraId="36A9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14" w:type="dxa"/>
                  <w:tcBorders>
                    <w:tl2br w:val="nil"/>
                    <w:tr2bl w:val="nil"/>
                  </w:tcBorders>
                  <w:noWrap w:val="0"/>
                  <w:vAlign w:val="center"/>
                </w:tcPr>
                <w:p w14:paraId="2502175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zCs w:val="21"/>
                    </w:rPr>
                  </w:pPr>
                  <w:r>
                    <w:rPr>
                      <w:rFonts w:eastAsia="Times New Roman"/>
                      <w:color w:val="auto"/>
                      <w:szCs w:val="21"/>
                    </w:rPr>
                    <w:t>5</w:t>
                  </w:r>
                </w:p>
              </w:tc>
              <w:tc>
                <w:tcPr>
                  <w:tcW w:w="1762" w:type="dxa"/>
                  <w:tcBorders>
                    <w:tl2br w:val="nil"/>
                    <w:tr2bl w:val="nil"/>
                  </w:tcBorders>
                  <w:noWrap w:val="0"/>
                  <w:vAlign w:val="center"/>
                </w:tcPr>
                <w:p w14:paraId="7353C81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Cs w:val="21"/>
                    </w:rPr>
                  </w:pPr>
                  <w:r>
                    <w:rPr>
                      <w:rFonts w:hint="eastAsia" w:ascii="宋体" w:hAnsi="宋体" w:cs="宋体"/>
                      <w:color w:val="auto"/>
                      <w:spacing w:val="-1"/>
                      <w:szCs w:val="21"/>
                    </w:rPr>
                    <w:t>移动式发电机</w:t>
                  </w:r>
                </w:p>
              </w:tc>
              <w:tc>
                <w:tcPr>
                  <w:tcW w:w="1163" w:type="dxa"/>
                  <w:tcBorders>
                    <w:tl2br w:val="nil"/>
                    <w:tr2bl w:val="nil"/>
                  </w:tcBorders>
                  <w:noWrap w:val="0"/>
                  <w:vAlign w:val="center"/>
                </w:tcPr>
                <w:p w14:paraId="674270F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zCs w:val="21"/>
                    </w:rPr>
                  </w:pPr>
                  <w:r>
                    <w:rPr>
                      <w:rFonts w:eastAsia="Times New Roman"/>
                      <w:color w:val="auto"/>
                      <w:szCs w:val="21"/>
                    </w:rPr>
                    <w:t>5</w:t>
                  </w:r>
                </w:p>
              </w:tc>
              <w:tc>
                <w:tcPr>
                  <w:tcW w:w="1809" w:type="dxa"/>
                  <w:tcBorders>
                    <w:tl2br w:val="nil"/>
                    <w:tr2bl w:val="nil"/>
                  </w:tcBorders>
                  <w:noWrap w:val="0"/>
                  <w:vAlign w:val="center"/>
                </w:tcPr>
                <w:p w14:paraId="1638D0E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Cs w:val="21"/>
                    </w:rPr>
                  </w:pPr>
                  <w:r>
                    <w:rPr>
                      <w:rFonts w:hint="eastAsia"/>
                      <w:color w:val="auto"/>
                      <w:spacing w:val="-3"/>
                      <w:szCs w:val="21"/>
                    </w:rPr>
                    <w:t>95-102</w:t>
                  </w:r>
                </w:p>
              </w:tc>
              <w:tc>
                <w:tcPr>
                  <w:tcW w:w="1163" w:type="dxa"/>
                  <w:tcBorders>
                    <w:tl2br w:val="nil"/>
                    <w:tr2bl w:val="nil"/>
                  </w:tcBorders>
                  <w:noWrap w:val="0"/>
                  <w:vAlign w:val="center"/>
                </w:tcPr>
                <w:p w14:paraId="59B0240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pacing w:val="-3"/>
                      <w:szCs w:val="21"/>
                    </w:rPr>
                  </w:pPr>
                  <w:r>
                    <w:rPr>
                      <w:rFonts w:hint="eastAsia"/>
                      <w:color w:val="auto"/>
                      <w:spacing w:val="-3"/>
                      <w:szCs w:val="21"/>
                    </w:rPr>
                    <w:t>10</w:t>
                  </w:r>
                </w:p>
              </w:tc>
              <w:tc>
                <w:tcPr>
                  <w:tcW w:w="1809" w:type="dxa"/>
                  <w:tcBorders>
                    <w:tl2br w:val="nil"/>
                    <w:tr2bl w:val="nil"/>
                  </w:tcBorders>
                  <w:noWrap w:val="0"/>
                  <w:vAlign w:val="center"/>
                </w:tcPr>
                <w:p w14:paraId="53F3665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3"/>
                      <w:szCs w:val="21"/>
                    </w:rPr>
                  </w:pPr>
                  <w:r>
                    <w:rPr>
                      <w:rFonts w:hint="eastAsia"/>
                      <w:color w:val="auto"/>
                      <w:spacing w:val="-3"/>
                      <w:szCs w:val="21"/>
                    </w:rPr>
                    <w:t>90-98</w:t>
                  </w:r>
                </w:p>
              </w:tc>
            </w:tr>
            <w:tr w14:paraId="6027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14" w:type="dxa"/>
                  <w:tcBorders>
                    <w:tl2br w:val="nil"/>
                    <w:tr2bl w:val="nil"/>
                  </w:tcBorders>
                  <w:noWrap w:val="0"/>
                  <w:vAlign w:val="center"/>
                </w:tcPr>
                <w:p w14:paraId="4AC186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zCs w:val="21"/>
                    </w:rPr>
                  </w:pPr>
                  <w:r>
                    <w:rPr>
                      <w:rFonts w:eastAsia="Times New Roman"/>
                      <w:color w:val="auto"/>
                      <w:szCs w:val="21"/>
                    </w:rPr>
                    <w:t>6</w:t>
                  </w:r>
                </w:p>
              </w:tc>
              <w:tc>
                <w:tcPr>
                  <w:tcW w:w="1762" w:type="dxa"/>
                  <w:tcBorders>
                    <w:tl2br w:val="nil"/>
                    <w:tr2bl w:val="nil"/>
                  </w:tcBorders>
                  <w:noWrap w:val="0"/>
                  <w:vAlign w:val="center"/>
                </w:tcPr>
                <w:p w14:paraId="034195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Cs w:val="21"/>
                    </w:rPr>
                  </w:pPr>
                  <w:r>
                    <w:rPr>
                      <w:rFonts w:hint="eastAsia" w:ascii="宋体" w:hAnsi="宋体" w:cs="宋体"/>
                      <w:color w:val="auto"/>
                      <w:spacing w:val="-2"/>
                      <w:szCs w:val="21"/>
                    </w:rPr>
                    <w:t>各类压缩机</w:t>
                  </w:r>
                </w:p>
              </w:tc>
              <w:tc>
                <w:tcPr>
                  <w:tcW w:w="1163" w:type="dxa"/>
                  <w:tcBorders>
                    <w:tl2br w:val="nil"/>
                    <w:tr2bl w:val="nil"/>
                  </w:tcBorders>
                  <w:noWrap w:val="0"/>
                  <w:vAlign w:val="center"/>
                </w:tcPr>
                <w:p w14:paraId="62D145A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Cs w:val="21"/>
                    </w:rPr>
                  </w:pPr>
                  <w:r>
                    <w:rPr>
                      <w:rFonts w:hint="eastAsia"/>
                      <w:color w:val="auto"/>
                      <w:spacing w:val="-6"/>
                      <w:szCs w:val="21"/>
                    </w:rPr>
                    <w:t>5</w:t>
                  </w:r>
                </w:p>
              </w:tc>
              <w:tc>
                <w:tcPr>
                  <w:tcW w:w="1809" w:type="dxa"/>
                  <w:tcBorders>
                    <w:tl2br w:val="nil"/>
                    <w:tr2bl w:val="nil"/>
                  </w:tcBorders>
                  <w:noWrap w:val="0"/>
                  <w:vAlign w:val="center"/>
                </w:tcPr>
                <w:p w14:paraId="74667E7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Cs w:val="21"/>
                    </w:rPr>
                  </w:pPr>
                  <w:r>
                    <w:rPr>
                      <w:rFonts w:hint="eastAsia"/>
                      <w:color w:val="auto"/>
                      <w:spacing w:val="-2"/>
                      <w:szCs w:val="21"/>
                    </w:rPr>
                    <w:t>80-90</w:t>
                  </w:r>
                </w:p>
              </w:tc>
              <w:tc>
                <w:tcPr>
                  <w:tcW w:w="1163" w:type="dxa"/>
                  <w:tcBorders>
                    <w:tl2br w:val="nil"/>
                    <w:tr2bl w:val="nil"/>
                  </w:tcBorders>
                  <w:noWrap w:val="0"/>
                  <w:vAlign w:val="center"/>
                </w:tcPr>
                <w:p w14:paraId="344C98E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pacing w:val="-2"/>
                      <w:szCs w:val="21"/>
                    </w:rPr>
                  </w:pPr>
                  <w:r>
                    <w:rPr>
                      <w:rFonts w:hint="eastAsia"/>
                      <w:color w:val="auto"/>
                      <w:spacing w:val="-3"/>
                      <w:szCs w:val="21"/>
                    </w:rPr>
                    <w:t>10</w:t>
                  </w:r>
                </w:p>
              </w:tc>
              <w:tc>
                <w:tcPr>
                  <w:tcW w:w="1809" w:type="dxa"/>
                  <w:tcBorders>
                    <w:tl2br w:val="nil"/>
                    <w:tr2bl w:val="nil"/>
                  </w:tcBorders>
                  <w:noWrap w:val="0"/>
                  <w:vAlign w:val="center"/>
                </w:tcPr>
                <w:p w14:paraId="512900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2"/>
                      <w:szCs w:val="21"/>
                    </w:rPr>
                  </w:pPr>
                  <w:r>
                    <w:rPr>
                      <w:rFonts w:hint="eastAsia"/>
                      <w:color w:val="auto"/>
                      <w:spacing w:val="-2"/>
                      <w:szCs w:val="21"/>
                    </w:rPr>
                    <w:t>76-86</w:t>
                  </w:r>
                </w:p>
              </w:tc>
            </w:tr>
            <w:tr w14:paraId="3466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14" w:type="dxa"/>
                  <w:tcBorders>
                    <w:tl2br w:val="nil"/>
                    <w:tr2bl w:val="nil"/>
                  </w:tcBorders>
                  <w:noWrap w:val="0"/>
                  <w:vAlign w:val="center"/>
                </w:tcPr>
                <w:p w14:paraId="5EE1D16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zCs w:val="21"/>
                    </w:rPr>
                  </w:pPr>
                  <w:r>
                    <w:rPr>
                      <w:rFonts w:eastAsia="Times New Roman"/>
                      <w:color w:val="auto"/>
                      <w:szCs w:val="21"/>
                    </w:rPr>
                    <w:t>7</w:t>
                  </w:r>
                </w:p>
              </w:tc>
              <w:tc>
                <w:tcPr>
                  <w:tcW w:w="1762" w:type="dxa"/>
                  <w:tcBorders>
                    <w:tl2br w:val="nil"/>
                    <w:tr2bl w:val="nil"/>
                  </w:tcBorders>
                  <w:noWrap w:val="0"/>
                  <w:vAlign w:val="center"/>
                </w:tcPr>
                <w:p w14:paraId="3EF04CD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Cs w:val="21"/>
                    </w:rPr>
                  </w:pPr>
                  <w:r>
                    <w:rPr>
                      <w:rFonts w:hint="eastAsia" w:ascii="宋体" w:hAnsi="宋体" w:cs="宋体"/>
                      <w:color w:val="auto"/>
                      <w:spacing w:val="-2"/>
                      <w:szCs w:val="21"/>
                    </w:rPr>
                    <w:t>木工电锯</w:t>
                  </w:r>
                </w:p>
              </w:tc>
              <w:tc>
                <w:tcPr>
                  <w:tcW w:w="1163" w:type="dxa"/>
                  <w:tcBorders>
                    <w:tl2br w:val="nil"/>
                    <w:tr2bl w:val="nil"/>
                  </w:tcBorders>
                  <w:noWrap w:val="0"/>
                  <w:vAlign w:val="center"/>
                </w:tcPr>
                <w:p w14:paraId="58EFD6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zCs w:val="21"/>
                    </w:rPr>
                  </w:pPr>
                  <w:r>
                    <w:rPr>
                      <w:rFonts w:eastAsia="Times New Roman"/>
                      <w:color w:val="auto"/>
                      <w:szCs w:val="21"/>
                    </w:rPr>
                    <w:t>5</w:t>
                  </w:r>
                </w:p>
              </w:tc>
              <w:tc>
                <w:tcPr>
                  <w:tcW w:w="1809" w:type="dxa"/>
                  <w:tcBorders>
                    <w:tl2br w:val="nil"/>
                    <w:tr2bl w:val="nil"/>
                  </w:tcBorders>
                  <w:noWrap w:val="0"/>
                  <w:vAlign w:val="center"/>
                </w:tcPr>
                <w:p w14:paraId="62E6384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Cs w:val="21"/>
                    </w:rPr>
                  </w:pPr>
                  <w:r>
                    <w:rPr>
                      <w:rFonts w:hint="eastAsia"/>
                      <w:color w:val="auto"/>
                      <w:spacing w:val="-6"/>
                      <w:szCs w:val="21"/>
                    </w:rPr>
                    <w:t>93-99</w:t>
                  </w:r>
                </w:p>
              </w:tc>
              <w:tc>
                <w:tcPr>
                  <w:tcW w:w="1163" w:type="dxa"/>
                  <w:tcBorders>
                    <w:tl2br w:val="nil"/>
                    <w:tr2bl w:val="nil"/>
                  </w:tcBorders>
                  <w:noWrap w:val="0"/>
                  <w:vAlign w:val="center"/>
                </w:tcPr>
                <w:p w14:paraId="5004A91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pacing w:val="-6"/>
                      <w:szCs w:val="21"/>
                    </w:rPr>
                  </w:pPr>
                  <w:r>
                    <w:rPr>
                      <w:rFonts w:hint="eastAsia"/>
                      <w:color w:val="auto"/>
                      <w:spacing w:val="-3"/>
                      <w:szCs w:val="21"/>
                    </w:rPr>
                    <w:t>10</w:t>
                  </w:r>
                </w:p>
              </w:tc>
              <w:tc>
                <w:tcPr>
                  <w:tcW w:w="1809" w:type="dxa"/>
                  <w:tcBorders>
                    <w:tl2br w:val="nil"/>
                    <w:tr2bl w:val="nil"/>
                  </w:tcBorders>
                  <w:noWrap w:val="0"/>
                  <w:vAlign w:val="center"/>
                </w:tcPr>
                <w:p w14:paraId="7ABAF4B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6"/>
                      <w:szCs w:val="21"/>
                    </w:rPr>
                  </w:pPr>
                  <w:r>
                    <w:rPr>
                      <w:rFonts w:hint="eastAsia"/>
                      <w:color w:val="auto"/>
                      <w:spacing w:val="-6"/>
                      <w:szCs w:val="21"/>
                    </w:rPr>
                    <w:t>90-95</w:t>
                  </w:r>
                </w:p>
              </w:tc>
            </w:tr>
            <w:tr w14:paraId="26BE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14" w:type="dxa"/>
                  <w:tcBorders>
                    <w:tl2br w:val="nil"/>
                    <w:tr2bl w:val="nil"/>
                  </w:tcBorders>
                  <w:noWrap w:val="0"/>
                  <w:vAlign w:val="center"/>
                </w:tcPr>
                <w:p w14:paraId="5611BE7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zCs w:val="21"/>
                    </w:rPr>
                  </w:pPr>
                  <w:r>
                    <w:rPr>
                      <w:rFonts w:eastAsia="Times New Roman"/>
                      <w:color w:val="auto"/>
                      <w:szCs w:val="21"/>
                    </w:rPr>
                    <w:t>8</w:t>
                  </w:r>
                </w:p>
              </w:tc>
              <w:tc>
                <w:tcPr>
                  <w:tcW w:w="1762" w:type="dxa"/>
                  <w:tcBorders>
                    <w:tl2br w:val="nil"/>
                    <w:tr2bl w:val="nil"/>
                  </w:tcBorders>
                  <w:noWrap w:val="0"/>
                  <w:vAlign w:val="center"/>
                </w:tcPr>
                <w:p w14:paraId="43166F9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s="宋体"/>
                      <w:color w:val="auto"/>
                      <w:szCs w:val="21"/>
                    </w:rPr>
                  </w:pPr>
                  <w:r>
                    <w:rPr>
                      <w:rFonts w:hint="eastAsia" w:ascii="宋体" w:hAnsi="宋体" w:cs="宋体"/>
                      <w:color w:val="auto"/>
                      <w:spacing w:val="-1"/>
                      <w:szCs w:val="21"/>
                    </w:rPr>
                    <w:t>电锤</w:t>
                  </w:r>
                </w:p>
              </w:tc>
              <w:tc>
                <w:tcPr>
                  <w:tcW w:w="1163" w:type="dxa"/>
                  <w:tcBorders>
                    <w:tl2br w:val="nil"/>
                    <w:tr2bl w:val="nil"/>
                  </w:tcBorders>
                  <w:noWrap w:val="0"/>
                  <w:vAlign w:val="center"/>
                </w:tcPr>
                <w:p w14:paraId="0662C0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zCs w:val="21"/>
                    </w:rPr>
                  </w:pPr>
                  <w:r>
                    <w:rPr>
                      <w:rFonts w:eastAsia="Times New Roman"/>
                      <w:color w:val="auto"/>
                      <w:szCs w:val="21"/>
                    </w:rPr>
                    <w:t>5</w:t>
                  </w:r>
                </w:p>
              </w:tc>
              <w:tc>
                <w:tcPr>
                  <w:tcW w:w="1809" w:type="dxa"/>
                  <w:tcBorders>
                    <w:tl2br w:val="nil"/>
                    <w:tr2bl w:val="nil"/>
                  </w:tcBorders>
                  <w:noWrap w:val="0"/>
                  <w:vAlign w:val="center"/>
                </w:tcPr>
                <w:p w14:paraId="5F50EAD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Cs w:val="21"/>
                    </w:rPr>
                  </w:pPr>
                  <w:r>
                    <w:rPr>
                      <w:rFonts w:hint="eastAsia"/>
                      <w:color w:val="auto"/>
                      <w:spacing w:val="-2"/>
                      <w:szCs w:val="21"/>
                    </w:rPr>
                    <w:t>100-105</w:t>
                  </w:r>
                </w:p>
              </w:tc>
              <w:tc>
                <w:tcPr>
                  <w:tcW w:w="1163" w:type="dxa"/>
                  <w:tcBorders>
                    <w:tl2br w:val="nil"/>
                    <w:tr2bl w:val="nil"/>
                  </w:tcBorders>
                  <w:noWrap w:val="0"/>
                  <w:vAlign w:val="center"/>
                </w:tcPr>
                <w:p w14:paraId="42E108C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pacing w:val="-2"/>
                      <w:szCs w:val="21"/>
                    </w:rPr>
                  </w:pPr>
                  <w:r>
                    <w:rPr>
                      <w:rFonts w:hint="eastAsia"/>
                      <w:color w:val="auto"/>
                      <w:spacing w:val="-3"/>
                      <w:szCs w:val="21"/>
                    </w:rPr>
                    <w:t>10</w:t>
                  </w:r>
                </w:p>
              </w:tc>
              <w:tc>
                <w:tcPr>
                  <w:tcW w:w="1809" w:type="dxa"/>
                  <w:tcBorders>
                    <w:tl2br w:val="nil"/>
                    <w:tr2bl w:val="nil"/>
                  </w:tcBorders>
                  <w:noWrap w:val="0"/>
                  <w:vAlign w:val="center"/>
                </w:tcPr>
                <w:p w14:paraId="053E0D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2"/>
                      <w:szCs w:val="21"/>
                    </w:rPr>
                  </w:pPr>
                  <w:r>
                    <w:rPr>
                      <w:rFonts w:hint="eastAsia"/>
                      <w:color w:val="auto"/>
                      <w:spacing w:val="-2"/>
                      <w:szCs w:val="21"/>
                    </w:rPr>
                    <w:t>95-99</w:t>
                  </w:r>
                </w:p>
              </w:tc>
            </w:tr>
            <w:tr w14:paraId="3B96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14" w:type="dxa"/>
                  <w:tcBorders>
                    <w:tl2br w:val="nil"/>
                    <w:tr2bl w:val="nil"/>
                  </w:tcBorders>
                  <w:noWrap w:val="0"/>
                  <w:vAlign w:val="center"/>
                </w:tcPr>
                <w:p w14:paraId="619966B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zCs w:val="21"/>
                    </w:rPr>
                  </w:pPr>
                  <w:r>
                    <w:rPr>
                      <w:rFonts w:eastAsia="Times New Roman"/>
                      <w:color w:val="auto"/>
                      <w:szCs w:val="21"/>
                    </w:rPr>
                    <w:t>9</w:t>
                  </w:r>
                </w:p>
              </w:tc>
              <w:tc>
                <w:tcPr>
                  <w:tcW w:w="1762" w:type="dxa"/>
                  <w:tcBorders>
                    <w:tl2br w:val="nil"/>
                    <w:tr2bl w:val="nil"/>
                  </w:tcBorders>
                  <w:noWrap w:val="0"/>
                  <w:vAlign w:val="center"/>
                </w:tcPr>
                <w:p w14:paraId="01BDF9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Cs w:val="21"/>
                    </w:rPr>
                  </w:pPr>
                  <w:r>
                    <w:rPr>
                      <w:rFonts w:hint="eastAsia" w:ascii="宋体" w:hAnsi="宋体" w:cs="宋体"/>
                      <w:color w:val="auto"/>
                      <w:spacing w:val="-1"/>
                      <w:szCs w:val="21"/>
                    </w:rPr>
                    <w:t>振动夯锤</w:t>
                  </w:r>
                </w:p>
              </w:tc>
              <w:tc>
                <w:tcPr>
                  <w:tcW w:w="1163" w:type="dxa"/>
                  <w:tcBorders>
                    <w:tl2br w:val="nil"/>
                    <w:tr2bl w:val="nil"/>
                  </w:tcBorders>
                  <w:noWrap w:val="0"/>
                  <w:vAlign w:val="center"/>
                </w:tcPr>
                <w:p w14:paraId="571ED0A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zCs w:val="21"/>
                    </w:rPr>
                  </w:pPr>
                  <w:r>
                    <w:rPr>
                      <w:rFonts w:eastAsia="Times New Roman"/>
                      <w:color w:val="auto"/>
                      <w:szCs w:val="21"/>
                    </w:rPr>
                    <w:t>5</w:t>
                  </w:r>
                </w:p>
              </w:tc>
              <w:tc>
                <w:tcPr>
                  <w:tcW w:w="1809" w:type="dxa"/>
                  <w:tcBorders>
                    <w:tl2br w:val="nil"/>
                    <w:tr2bl w:val="nil"/>
                  </w:tcBorders>
                  <w:noWrap w:val="0"/>
                  <w:vAlign w:val="center"/>
                </w:tcPr>
                <w:p w14:paraId="697D0A6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Cs w:val="21"/>
                    </w:rPr>
                  </w:pPr>
                  <w:r>
                    <w:rPr>
                      <w:rFonts w:hint="eastAsia"/>
                      <w:color w:val="auto"/>
                      <w:spacing w:val="-3"/>
                      <w:szCs w:val="21"/>
                    </w:rPr>
                    <w:t>90-100</w:t>
                  </w:r>
                </w:p>
              </w:tc>
              <w:tc>
                <w:tcPr>
                  <w:tcW w:w="1163" w:type="dxa"/>
                  <w:tcBorders>
                    <w:tl2br w:val="nil"/>
                    <w:tr2bl w:val="nil"/>
                  </w:tcBorders>
                  <w:noWrap w:val="0"/>
                  <w:vAlign w:val="center"/>
                </w:tcPr>
                <w:p w14:paraId="435447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pacing w:val="-3"/>
                      <w:szCs w:val="21"/>
                    </w:rPr>
                  </w:pPr>
                  <w:r>
                    <w:rPr>
                      <w:rFonts w:hint="eastAsia"/>
                      <w:color w:val="auto"/>
                      <w:spacing w:val="-3"/>
                      <w:szCs w:val="21"/>
                    </w:rPr>
                    <w:t>10</w:t>
                  </w:r>
                </w:p>
              </w:tc>
              <w:tc>
                <w:tcPr>
                  <w:tcW w:w="1809" w:type="dxa"/>
                  <w:tcBorders>
                    <w:tl2br w:val="nil"/>
                    <w:tr2bl w:val="nil"/>
                  </w:tcBorders>
                  <w:noWrap w:val="0"/>
                  <w:vAlign w:val="center"/>
                </w:tcPr>
                <w:p w14:paraId="76178C3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3"/>
                      <w:szCs w:val="21"/>
                    </w:rPr>
                  </w:pPr>
                  <w:r>
                    <w:rPr>
                      <w:rFonts w:hint="eastAsia"/>
                      <w:color w:val="auto"/>
                      <w:spacing w:val="-3"/>
                      <w:szCs w:val="21"/>
                    </w:rPr>
                    <w:t>86-94</w:t>
                  </w:r>
                </w:p>
              </w:tc>
            </w:tr>
            <w:tr w14:paraId="393F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14" w:type="dxa"/>
                  <w:tcBorders>
                    <w:tl2br w:val="nil"/>
                    <w:tr2bl w:val="nil"/>
                  </w:tcBorders>
                  <w:noWrap w:val="0"/>
                  <w:vAlign w:val="center"/>
                </w:tcPr>
                <w:p w14:paraId="56AFE8C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zCs w:val="21"/>
                    </w:rPr>
                  </w:pPr>
                  <w:r>
                    <w:rPr>
                      <w:rFonts w:eastAsia="Times New Roman"/>
                      <w:color w:val="auto"/>
                      <w:spacing w:val="-6"/>
                      <w:szCs w:val="21"/>
                    </w:rPr>
                    <w:t>10</w:t>
                  </w:r>
                </w:p>
              </w:tc>
              <w:tc>
                <w:tcPr>
                  <w:tcW w:w="1762" w:type="dxa"/>
                  <w:tcBorders>
                    <w:tl2br w:val="nil"/>
                    <w:tr2bl w:val="nil"/>
                  </w:tcBorders>
                  <w:noWrap w:val="0"/>
                  <w:vAlign w:val="center"/>
                </w:tcPr>
                <w:p w14:paraId="4DA5C57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s="宋体"/>
                      <w:color w:val="auto"/>
                      <w:szCs w:val="21"/>
                    </w:rPr>
                  </w:pPr>
                  <w:r>
                    <w:rPr>
                      <w:rFonts w:hint="eastAsia" w:ascii="宋体" w:hAnsi="宋体" w:cs="宋体"/>
                      <w:color w:val="auto"/>
                      <w:spacing w:val="-2"/>
                      <w:szCs w:val="21"/>
                    </w:rPr>
                    <w:t>打桩机</w:t>
                  </w:r>
                </w:p>
              </w:tc>
              <w:tc>
                <w:tcPr>
                  <w:tcW w:w="1163" w:type="dxa"/>
                  <w:tcBorders>
                    <w:tl2br w:val="nil"/>
                    <w:tr2bl w:val="nil"/>
                  </w:tcBorders>
                  <w:noWrap w:val="0"/>
                  <w:vAlign w:val="center"/>
                </w:tcPr>
                <w:p w14:paraId="2C73948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zCs w:val="21"/>
                    </w:rPr>
                  </w:pPr>
                  <w:r>
                    <w:rPr>
                      <w:rFonts w:eastAsia="Times New Roman"/>
                      <w:color w:val="auto"/>
                      <w:szCs w:val="21"/>
                    </w:rPr>
                    <w:t>5</w:t>
                  </w:r>
                </w:p>
              </w:tc>
              <w:tc>
                <w:tcPr>
                  <w:tcW w:w="1809" w:type="dxa"/>
                  <w:tcBorders>
                    <w:tl2br w:val="nil"/>
                    <w:tr2bl w:val="nil"/>
                  </w:tcBorders>
                  <w:noWrap w:val="0"/>
                  <w:vAlign w:val="center"/>
                </w:tcPr>
                <w:p w14:paraId="292D73E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Cs w:val="21"/>
                    </w:rPr>
                  </w:pPr>
                  <w:r>
                    <w:rPr>
                      <w:rFonts w:hint="eastAsia"/>
                      <w:color w:val="auto"/>
                      <w:spacing w:val="-3"/>
                      <w:szCs w:val="21"/>
                    </w:rPr>
                    <w:t>100-110</w:t>
                  </w:r>
                </w:p>
              </w:tc>
              <w:tc>
                <w:tcPr>
                  <w:tcW w:w="1163" w:type="dxa"/>
                  <w:tcBorders>
                    <w:tl2br w:val="nil"/>
                    <w:tr2bl w:val="nil"/>
                  </w:tcBorders>
                  <w:noWrap w:val="0"/>
                  <w:vAlign w:val="center"/>
                </w:tcPr>
                <w:p w14:paraId="731BC4A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pacing w:val="-3"/>
                      <w:szCs w:val="21"/>
                    </w:rPr>
                  </w:pPr>
                  <w:r>
                    <w:rPr>
                      <w:rFonts w:hint="eastAsia"/>
                      <w:color w:val="auto"/>
                      <w:spacing w:val="-3"/>
                      <w:szCs w:val="21"/>
                    </w:rPr>
                    <w:t>10</w:t>
                  </w:r>
                </w:p>
              </w:tc>
              <w:tc>
                <w:tcPr>
                  <w:tcW w:w="1809" w:type="dxa"/>
                  <w:tcBorders>
                    <w:tl2br w:val="nil"/>
                    <w:tr2bl w:val="nil"/>
                  </w:tcBorders>
                  <w:noWrap w:val="0"/>
                  <w:vAlign w:val="center"/>
                </w:tcPr>
                <w:p w14:paraId="6092612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3"/>
                      <w:szCs w:val="21"/>
                    </w:rPr>
                  </w:pPr>
                  <w:r>
                    <w:rPr>
                      <w:rFonts w:hint="eastAsia"/>
                      <w:color w:val="auto"/>
                      <w:spacing w:val="-3"/>
                      <w:szCs w:val="21"/>
                    </w:rPr>
                    <w:t>95-105</w:t>
                  </w:r>
                </w:p>
              </w:tc>
            </w:tr>
            <w:tr w14:paraId="3970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14" w:type="dxa"/>
                  <w:tcBorders>
                    <w:tl2br w:val="nil"/>
                    <w:tr2bl w:val="nil"/>
                  </w:tcBorders>
                  <w:noWrap w:val="0"/>
                  <w:vAlign w:val="center"/>
                </w:tcPr>
                <w:p w14:paraId="62E4964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zCs w:val="21"/>
                    </w:rPr>
                  </w:pPr>
                  <w:r>
                    <w:rPr>
                      <w:rFonts w:eastAsia="Times New Roman"/>
                      <w:color w:val="auto"/>
                      <w:spacing w:val="-6"/>
                      <w:szCs w:val="21"/>
                    </w:rPr>
                    <w:t>11</w:t>
                  </w:r>
                </w:p>
              </w:tc>
              <w:tc>
                <w:tcPr>
                  <w:tcW w:w="1762" w:type="dxa"/>
                  <w:tcBorders>
                    <w:tl2br w:val="nil"/>
                    <w:tr2bl w:val="nil"/>
                  </w:tcBorders>
                  <w:noWrap w:val="0"/>
                  <w:vAlign w:val="center"/>
                </w:tcPr>
                <w:p w14:paraId="5EDCCEB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Cs w:val="21"/>
                    </w:rPr>
                  </w:pPr>
                  <w:r>
                    <w:rPr>
                      <w:rFonts w:hint="eastAsia" w:ascii="宋体" w:hAnsi="宋体" w:cs="宋体"/>
                      <w:color w:val="auto"/>
                      <w:spacing w:val="-2"/>
                      <w:szCs w:val="21"/>
                    </w:rPr>
                    <w:t>静力压装机</w:t>
                  </w:r>
                </w:p>
              </w:tc>
              <w:tc>
                <w:tcPr>
                  <w:tcW w:w="1163" w:type="dxa"/>
                  <w:tcBorders>
                    <w:tl2br w:val="nil"/>
                    <w:tr2bl w:val="nil"/>
                  </w:tcBorders>
                  <w:noWrap w:val="0"/>
                  <w:vAlign w:val="center"/>
                </w:tcPr>
                <w:p w14:paraId="08ADA5D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zCs w:val="21"/>
                    </w:rPr>
                  </w:pPr>
                  <w:r>
                    <w:rPr>
                      <w:rFonts w:eastAsia="Times New Roman"/>
                      <w:color w:val="auto"/>
                      <w:szCs w:val="21"/>
                    </w:rPr>
                    <w:t>5</w:t>
                  </w:r>
                </w:p>
              </w:tc>
              <w:tc>
                <w:tcPr>
                  <w:tcW w:w="1809" w:type="dxa"/>
                  <w:tcBorders>
                    <w:tl2br w:val="nil"/>
                    <w:tr2bl w:val="nil"/>
                  </w:tcBorders>
                  <w:noWrap w:val="0"/>
                  <w:vAlign w:val="center"/>
                </w:tcPr>
                <w:p w14:paraId="072BB51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Cs w:val="21"/>
                    </w:rPr>
                  </w:pPr>
                  <w:r>
                    <w:rPr>
                      <w:rFonts w:hint="eastAsia"/>
                      <w:color w:val="auto"/>
                      <w:spacing w:val="-2"/>
                      <w:szCs w:val="21"/>
                    </w:rPr>
                    <w:t>70-75</w:t>
                  </w:r>
                </w:p>
              </w:tc>
              <w:tc>
                <w:tcPr>
                  <w:tcW w:w="1163" w:type="dxa"/>
                  <w:tcBorders>
                    <w:tl2br w:val="nil"/>
                    <w:tr2bl w:val="nil"/>
                  </w:tcBorders>
                  <w:noWrap w:val="0"/>
                  <w:vAlign w:val="center"/>
                </w:tcPr>
                <w:p w14:paraId="20ADCDE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pacing w:val="-2"/>
                      <w:szCs w:val="21"/>
                    </w:rPr>
                  </w:pPr>
                  <w:r>
                    <w:rPr>
                      <w:rFonts w:hint="eastAsia"/>
                      <w:color w:val="auto"/>
                      <w:spacing w:val="-3"/>
                      <w:szCs w:val="21"/>
                    </w:rPr>
                    <w:t>10</w:t>
                  </w:r>
                </w:p>
              </w:tc>
              <w:tc>
                <w:tcPr>
                  <w:tcW w:w="1809" w:type="dxa"/>
                  <w:tcBorders>
                    <w:tl2br w:val="nil"/>
                    <w:tr2bl w:val="nil"/>
                  </w:tcBorders>
                  <w:noWrap w:val="0"/>
                  <w:vAlign w:val="center"/>
                </w:tcPr>
                <w:p w14:paraId="43260CF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2"/>
                      <w:szCs w:val="21"/>
                    </w:rPr>
                  </w:pPr>
                  <w:r>
                    <w:rPr>
                      <w:rFonts w:hint="eastAsia"/>
                      <w:color w:val="auto"/>
                      <w:spacing w:val="-2"/>
                      <w:szCs w:val="21"/>
                    </w:rPr>
                    <w:t>68-73</w:t>
                  </w:r>
                </w:p>
              </w:tc>
            </w:tr>
            <w:tr w14:paraId="611D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14" w:type="dxa"/>
                  <w:tcBorders>
                    <w:tl2br w:val="nil"/>
                    <w:tr2bl w:val="nil"/>
                  </w:tcBorders>
                  <w:noWrap w:val="0"/>
                  <w:vAlign w:val="center"/>
                </w:tcPr>
                <w:p w14:paraId="54EF233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zCs w:val="21"/>
                    </w:rPr>
                  </w:pPr>
                  <w:r>
                    <w:rPr>
                      <w:rFonts w:eastAsia="Times New Roman"/>
                      <w:color w:val="auto"/>
                      <w:spacing w:val="-6"/>
                      <w:szCs w:val="21"/>
                    </w:rPr>
                    <w:t>12</w:t>
                  </w:r>
                </w:p>
              </w:tc>
              <w:tc>
                <w:tcPr>
                  <w:tcW w:w="1762" w:type="dxa"/>
                  <w:tcBorders>
                    <w:tl2br w:val="nil"/>
                    <w:tr2bl w:val="nil"/>
                  </w:tcBorders>
                  <w:noWrap w:val="0"/>
                  <w:vAlign w:val="center"/>
                </w:tcPr>
                <w:p w14:paraId="6826612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Cs w:val="21"/>
                    </w:rPr>
                  </w:pPr>
                  <w:r>
                    <w:rPr>
                      <w:rFonts w:hint="eastAsia" w:ascii="宋体" w:hAnsi="宋体" w:cs="宋体"/>
                      <w:color w:val="auto"/>
                      <w:szCs w:val="21"/>
                    </w:rPr>
                    <w:t>风镐</w:t>
                  </w:r>
                </w:p>
              </w:tc>
              <w:tc>
                <w:tcPr>
                  <w:tcW w:w="1163" w:type="dxa"/>
                  <w:tcBorders>
                    <w:tl2br w:val="nil"/>
                    <w:tr2bl w:val="nil"/>
                  </w:tcBorders>
                  <w:noWrap w:val="0"/>
                  <w:vAlign w:val="center"/>
                </w:tcPr>
                <w:p w14:paraId="294910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zCs w:val="21"/>
                    </w:rPr>
                  </w:pPr>
                  <w:r>
                    <w:rPr>
                      <w:rFonts w:eastAsia="Times New Roman"/>
                      <w:color w:val="auto"/>
                      <w:szCs w:val="21"/>
                    </w:rPr>
                    <w:t>5</w:t>
                  </w:r>
                </w:p>
              </w:tc>
              <w:tc>
                <w:tcPr>
                  <w:tcW w:w="1809" w:type="dxa"/>
                  <w:tcBorders>
                    <w:tl2br w:val="nil"/>
                    <w:tr2bl w:val="nil"/>
                  </w:tcBorders>
                  <w:noWrap w:val="0"/>
                  <w:vAlign w:val="center"/>
                </w:tcPr>
                <w:p w14:paraId="2D8FC2A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Cs w:val="21"/>
                    </w:rPr>
                  </w:pPr>
                  <w:r>
                    <w:rPr>
                      <w:rFonts w:hint="eastAsia"/>
                      <w:color w:val="auto"/>
                      <w:spacing w:val="-2"/>
                      <w:szCs w:val="21"/>
                    </w:rPr>
                    <w:t>88-92</w:t>
                  </w:r>
                </w:p>
              </w:tc>
              <w:tc>
                <w:tcPr>
                  <w:tcW w:w="1163" w:type="dxa"/>
                  <w:tcBorders>
                    <w:tl2br w:val="nil"/>
                    <w:tr2bl w:val="nil"/>
                  </w:tcBorders>
                  <w:noWrap w:val="0"/>
                  <w:vAlign w:val="center"/>
                </w:tcPr>
                <w:p w14:paraId="4968BE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pacing w:val="-2"/>
                      <w:szCs w:val="21"/>
                    </w:rPr>
                  </w:pPr>
                  <w:r>
                    <w:rPr>
                      <w:rFonts w:hint="eastAsia"/>
                      <w:color w:val="auto"/>
                      <w:spacing w:val="-3"/>
                      <w:szCs w:val="21"/>
                    </w:rPr>
                    <w:t>10</w:t>
                  </w:r>
                </w:p>
              </w:tc>
              <w:tc>
                <w:tcPr>
                  <w:tcW w:w="1809" w:type="dxa"/>
                  <w:tcBorders>
                    <w:tl2br w:val="nil"/>
                    <w:tr2bl w:val="nil"/>
                  </w:tcBorders>
                  <w:noWrap w:val="0"/>
                  <w:vAlign w:val="center"/>
                </w:tcPr>
                <w:p w14:paraId="318DCBF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2"/>
                      <w:szCs w:val="21"/>
                    </w:rPr>
                  </w:pPr>
                  <w:r>
                    <w:rPr>
                      <w:rFonts w:hint="eastAsia"/>
                      <w:color w:val="auto"/>
                      <w:spacing w:val="-2"/>
                      <w:szCs w:val="21"/>
                    </w:rPr>
                    <w:t>83-87</w:t>
                  </w:r>
                </w:p>
              </w:tc>
            </w:tr>
            <w:tr w14:paraId="03CD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14" w:type="dxa"/>
                  <w:tcBorders>
                    <w:tl2br w:val="nil"/>
                    <w:tr2bl w:val="nil"/>
                  </w:tcBorders>
                  <w:noWrap w:val="0"/>
                  <w:vAlign w:val="center"/>
                </w:tcPr>
                <w:p w14:paraId="241953C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zCs w:val="21"/>
                    </w:rPr>
                  </w:pPr>
                  <w:r>
                    <w:rPr>
                      <w:rFonts w:eastAsia="Times New Roman"/>
                      <w:color w:val="auto"/>
                      <w:spacing w:val="-6"/>
                      <w:szCs w:val="21"/>
                    </w:rPr>
                    <w:t>13</w:t>
                  </w:r>
                </w:p>
              </w:tc>
              <w:tc>
                <w:tcPr>
                  <w:tcW w:w="1762" w:type="dxa"/>
                  <w:tcBorders>
                    <w:tl2br w:val="nil"/>
                    <w:tr2bl w:val="nil"/>
                  </w:tcBorders>
                  <w:noWrap w:val="0"/>
                  <w:vAlign w:val="center"/>
                </w:tcPr>
                <w:p w14:paraId="29D2340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Cs w:val="21"/>
                    </w:rPr>
                  </w:pPr>
                  <w:r>
                    <w:rPr>
                      <w:rFonts w:hint="eastAsia" w:ascii="宋体" w:hAnsi="宋体" w:cs="宋体"/>
                      <w:color w:val="auto"/>
                      <w:spacing w:val="-1"/>
                      <w:szCs w:val="21"/>
                    </w:rPr>
                    <w:t>混凝土输送泵</w:t>
                  </w:r>
                </w:p>
              </w:tc>
              <w:tc>
                <w:tcPr>
                  <w:tcW w:w="1163" w:type="dxa"/>
                  <w:tcBorders>
                    <w:tl2br w:val="nil"/>
                    <w:tr2bl w:val="nil"/>
                  </w:tcBorders>
                  <w:noWrap w:val="0"/>
                  <w:vAlign w:val="center"/>
                </w:tcPr>
                <w:p w14:paraId="1E46BD2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zCs w:val="21"/>
                    </w:rPr>
                  </w:pPr>
                  <w:r>
                    <w:rPr>
                      <w:rFonts w:eastAsia="Times New Roman"/>
                      <w:color w:val="auto"/>
                      <w:szCs w:val="21"/>
                    </w:rPr>
                    <w:t>5</w:t>
                  </w:r>
                </w:p>
              </w:tc>
              <w:tc>
                <w:tcPr>
                  <w:tcW w:w="1809" w:type="dxa"/>
                  <w:tcBorders>
                    <w:tl2br w:val="nil"/>
                    <w:tr2bl w:val="nil"/>
                  </w:tcBorders>
                  <w:noWrap w:val="0"/>
                  <w:vAlign w:val="center"/>
                </w:tcPr>
                <w:p w14:paraId="27CC17B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Cs w:val="21"/>
                    </w:rPr>
                  </w:pPr>
                  <w:r>
                    <w:rPr>
                      <w:rFonts w:hint="eastAsia"/>
                      <w:color w:val="auto"/>
                      <w:spacing w:val="-2"/>
                      <w:szCs w:val="21"/>
                    </w:rPr>
                    <w:t>88-95</w:t>
                  </w:r>
                </w:p>
              </w:tc>
              <w:tc>
                <w:tcPr>
                  <w:tcW w:w="1163" w:type="dxa"/>
                  <w:tcBorders>
                    <w:tl2br w:val="nil"/>
                    <w:tr2bl w:val="nil"/>
                  </w:tcBorders>
                  <w:noWrap w:val="0"/>
                  <w:vAlign w:val="center"/>
                </w:tcPr>
                <w:p w14:paraId="4E12B81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pacing w:val="-2"/>
                      <w:szCs w:val="21"/>
                    </w:rPr>
                  </w:pPr>
                  <w:r>
                    <w:rPr>
                      <w:rFonts w:hint="eastAsia"/>
                      <w:color w:val="auto"/>
                      <w:spacing w:val="-3"/>
                      <w:szCs w:val="21"/>
                    </w:rPr>
                    <w:t>10</w:t>
                  </w:r>
                </w:p>
              </w:tc>
              <w:tc>
                <w:tcPr>
                  <w:tcW w:w="1809" w:type="dxa"/>
                  <w:tcBorders>
                    <w:tl2br w:val="nil"/>
                    <w:tr2bl w:val="nil"/>
                  </w:tcBorders>
                  <w:noWrap w:val="0"/>
                  <w:vAlign w:val="center"/>
                </w:tcPr>
                <w:p w14:paraId="2D7B320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2"/>
                      <w:szCs w:val="21"/>
                    </w:rPr>
                  </w:pPr>
                  <w:r>
                    <w:rPr>
                      <w:rFonts w:hint="eastAsia"/>
                      <w:color w:val="auto"/>
                      <w:spacing w:val="-2"/>
                      <w:szCs w:val="21"/>
                    </w:rPr>
                    <w:t>84-90</w:t>
                  </w:r>
                </w:p>
              </w:tc>
            </w:tr>
            <w:tr w14:paraId="38D7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14" w:type="dxa"/>
                  <w:tcBorders>
                    <w:tl2br w:val="nil"/>
                    <w:tr2bl w:val="nil"/>
                  </w:tcBorders>
                  <w:noWrap w:val="0"/>
                  <w:vAlign w:val="center"/>
                </w:tcPr>
                <w:p w14:paraId="38DC611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zCs w:val="21"/>
                    </w:rPr>
                  </w:pPr>
                  <w:r>
                    <w:rPr>
                      <w:rFonts w:eastAsia="Times New Roman"/>
                      <w:color w:val="auto"/>
                      <w:spacing w:val="-6"/>
                      <w:szCs w:val="21"/>
                    </w:rPr>
                    <w:t>14</w:t>
                  </w:r>
                </w:p>
              </w:tc>
              <w:tc>
                <w:tcPr>
                  <w:tcW w:w="1762" w:type="dxa"/>
                  <w:tcBorders>
                    <w:tl2br w:val="nil"/>
                    <w:tr2bl w:val="nil"/>
                  </w:tcBorders>
                  <w:noWrap w:val="0"/>
                  <w:vAlign w:val="center"/>
                </w:tcPr>
                <w:p w14:paraId="66DE26A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Cs w:val="21"/>
                    </w:rPr>
                  </w:pPr>
                  <w:r>
                    <w:rPr>
                      <w:rFonts w:hint="eastAsia" w:ascii="宋体" w:hAnsi="宋体" w:cs="宋体"/>
                      <w:color w:val="auto"/>
                      <w:spacing w:val="7"/>
                      <w:szCs w:val="21"/>
                    </w:rPr>
                    <w:t>商砼搅拌车</w:t>
                  </w:r>
                </w:p>
              </w:tc>
              <w:tc>
                <w:tcPr>
                  <w:tcW w:w="1163" w:type="dxa"/>
                  <w:tcBorders>
                    <w:tl2br w:val="nil"/>
                    <w:tr2bl w:val="nil"/>
                  </w:tcBorders>
                  <w:noWrap w:val="0"/>
                  <w:vAlign w:val="center"/>
                </w:tcPr>
                <w:p w14:paraId="7CDB502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Cs w:val="21"/>
                    </w:rPr>
                  </w:pPr>
                  <w:r>
                    <w:rPr>
                      <w:rFonts w:hint="eastAsia"/>
                      <w:color w:val="auto"/>
                      <w:spacing w:val="-2"/>
                      <w:szCs w:val="21"/>
                    </w:rPr>
                    <w:t>5</w:t>
                  </w:r>
                </w:p>
              </w:tc>
              <w:tc>
                <w:tcPr>
                  <w:tcW w:w="1809" w:type="dxa"/>
                  <w:tcBorders>
                    <w:tl2br w:val="nil"/>
                    <w:tr2bl w:val="nil"/>
                  </w:tcBorders>
                  <w:noWrap w:val="0"/>
                  <w:vAlign w:val="center"/>
                </w:tcPr>
                <w:p w14:paraId="76F93C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Cs w:val="21"/>
                    </w:rPr>
                  </w:pPr>
                  <w:r>
                    <w:rPr>
                      <w:rFonts w:hint="eastAsia"/>
                      <w:color w:val="auto"/>
                      <w:spacing w:val="-3"/>
                      <w:szCs w:val="21"/>
                    </w:rPr>
                    <w:t>85-90</w:t>
                  </w:r>
                </w:p>
              </w:tc>
              <w:tc>
                <w:tcPr>
                  <w:tcW w:w="1163" w:type="dxa"/>
                  <w:tcBorders>
                    <w:tl2br w:val="nil"/>
                    <w:tr2bl w:val="nil"/>
                  </w:tcBorders>
                  <w:noWrap w:val="0"/>
                  <w:vAlign w:val="center"/>
                </w:tcPr>
                <w:p w14:paraId="0F4609E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pacing w:val="-3"/>
                      <w:szCs w:val="21"/>
                    </w:rPr>
                  </w:pPr>
                  <w:r>
                    <w:rPr>
                      <w:rFonts w:hint="eastAsia"/>
                      <w:color w:val="auto"/>
                      <w:spacing w:val="-3"/>
                      <w:szCs w:val="21"/>
                    </w:rPr>
                    <w:t>10</w:t>
                  </w:r>
                </w:p>
              </w:tc>
              <w:tc>
                <w:tcPr>
                  <w:tcW w:w="1809" w:type="dxa"/>
                  <w:tcBorders>
                    <w:tl2br w:val="nil"/>
                    <w:tr2bl w:val="nil"/>
                  </w:tcBorders>
                  <w:noWrap w:val="0"/>
                  <w:vAlign w:val="center"/>
                </w:tcPr>
                <w:p w14:paraId="2665F83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3"/>
                      <w:szCs w:val="21"/>
                    </w:rPr>
                  </w:pPr>
                  <w:r>
                    <w:rPr>
                      <w:rFonts w:hint="eastAsia"/>
                      <w:color w:val="auto"/>
                      <w:spacing w:val="-3"/>
                      <w:szCs w:val="21"/>
                    </w:rPr>
                    <w:t>82-84</w:t>
                  </w:r>
                </w:p>
              </w:tc>
            </w:tr>
            <w:tr w14:paraId="38CD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14" w:type="dxa"/>
                  <w:tcBorders>
                    <w:tl2br w:val="nil"/>
                    <w:tr2bl w:val="nil"/>
                  </w:tcBorders>
                  <w:noWrap w:val="0"/>
                  <w:vAlign w:val="center"/>
                </w:tcPr>
                <w:p w14:paraId="65FD30A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zCs w:val="21"/>
                    </w:rPr>
                  </w:pPr>
                  <w:r>
                    <w:rPr>
                      <w:rFonts w:eastAsia="Times New Roman"/>
                      <w:color w:val="auto"/>
                      <w:spacing w:val="-6"/>
                      <w:szCs w:val="21"/>
                    </w:rPr>
                    <w:t>15</w:t>
                  </w:r>
                </w:p>
              </w:tc>
              <w:tc>
                <w:tcPr>
                  <w:tcW w:w="1762" w:type="dxa"/>
                  <w:tcBorders>
                    <w:tl2br w:val="nil"/>
                    <w:tr2bl w:val="nil"/>
                  </w:tcBorders>
                  <w:noWrap w:val="0"/>
                  <w:vAlign w:val="center"/>
                </w:tcPr>
                <w:p w14:paraId="37419B4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Cs w:val="21"/>
                    </w:rPr>
                  </w:pPr>
                  <w:r>
                    <w:rPr>
                      <w:rFonts w:hint="eastAsia" w:ascii="宋体" w:hAnsi="宋体" w:cs="宋体"/>
                      <w:color w:val="auto"/>
                      <w:spacing w:val="-11"/>
                      <w:szCs w:val="21"/>
                    </w:rPr>
                    <w:t>混凝土振捣器</w:t>
                  </w:r>
                </w:p>
              </w:tc>
              <w:tc>
                <w:tcPr>
                  <w:tcW w:w="1163" w:type="dxa"/>
                  <w:tcBorders>
                    <w:tl2br w:val="nil"/>
                    <w:tr2bl w:val="nil"/>
                  </w:tcBorders>
                  <w:noWrap w:val="0"/>
                  <w:vAlign w:val="center"/>
                </w:tcPr>
                <w:p w14:paraId="77AD24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zCs w:val="21"/>
                    </w:rPr>
                  </w:pPr>
                  <w:r>
                    <w:rPr>
                      <w:rFonts w:eastAsia="Times New Roman"/>
                      <w:color w:val="auto"/>
                      <w:szCs w:val="21"/>
                    </w:rPr>
                    <w:t>5</w:t>
                  </w:r>
                </w:p>
              </w:tc>
              <w:tc>
                <w:tcPr>
                  <w:tcW w:w="1809" w:type="dxa"/>
                  <w:tcBorders>
                    <w:tl2br w:val="nil"/>
                    <w:tr2bl w:val="nil"/>
                  </w:tcBorders>
                  <w:noWrap w:val="0"/>
                  <w:vAlign w:val="center"/>
                </w:tcPr>
                <w:p w14:paraId="67A8CC8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Cs w:val="21"/>
                    </w:rPr>
                  </w:pPr>
                  <w:r>
                    <w:rPr>
                      <w:rFonts w:hint="eastAsia"/>
                      <w:color w:val="auto"/>
                      <w:spacing w:val="-3"/>
                      <w:szCs w:val="21"/>
                    </w:rPr>
                    <w:t>80-88</w:t>
                  </w:r>
                </w:p>
              </w:tc>
              <w:tc>
                <w:tcPr>
                  <w:tcW w:w="1163" w:type="dxa"/>
                  <w:tcBorders>
                    <w:tl2br w:val="nil"/>
                    <w:tr2bl w:val="nil"/>
                  </w:tcBorders>
                  <w:noWrap w:val="0"/>
                  <w:vAlign w:val="center"/>
                </w:tcPr>
                <w:p w14:paraId="0514D8F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pacing w:val="-3"/>
                      <w:szCs w:val="21"/>
                    </w:rPr>
                  </w:pPr>
                  <w:r>
                    <w:rPr>
                      <w:rFonts w:hint="eastAsia"/>
                      <w:color w:val="auto"/>
                      <w:spacing w:val="-3"/>
                      <w:szCs w:val="21"/>
                    </w:rPr>
                    <w:t>10</w:t>
                  </w:r>
                </w:p>
              </w:tc>
              <w:tc>
                <w:tcPr>
                  <w:tcW w:w="1809" w:type="dxa"/>
                  <w:tcBorders>
                    <w:tl2br w:val="nil"/>
                    <w:tr2bl w:val="nil"/>
                  </w:tcBorders>
                  <w:noWrap w:val="0"/>
                  <w:vAlign w:val="center"/>
                </w:tcPr>
                <w:p w14:paraId="355F9D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3"/>
                      <w:szCs w:val="21"/>
                    </w:rPr>
                  </w:pPr>
                  <w:r>
                    <w:rPr>
                      <w:rFonts w:hint="eastAsia"/>
                      <w:color w:val="auto"/>
                      <w:spacing w:val="-3"/>
                      <w:szCs w:val="21"/>
                    </w:rPr>
                    <w:t>75-84</w:t>
                  </w:r>
                </w:p>
              </w:tc>
            </w:tr>
            <w:tr w14:paraId="109A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14" w:type="dxa"/>
                  <w:tcBorders>
                    <w:tl2br w:val="nil"/>
                    <w:tr2bl w:val="nil"/>
                  </w:tcBorders>
                  <w:noWrap w:val="0"/>
                  <w:vAlign w:val="center"/>
                </w:tcPr>
                <w:p w14:paraId="517B480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zCs w:val="21"/>
                    </w:rPr>
                  </w:pPr>
                  <w:r>
                    <w:rPr>
                      <w:rFonts w:eastAsia="Times New Roman"/>
                      <w:color w:val="auto"/>
                      <w:spacing w:val="-6"/>
                      <w:szCs w:val="21"/>
                    </w:rPr>
                    <w:t>16</w:t>
                  </w:r>
                </w:p>
              </w:tc>
              <w:tc>
                <w:tcPr>
                  <w:tcW w:w="1762" w:type="dxa"/>
                  <w:tcBorders>
                    <w:tl2br w:val="nil"/>
                    <w:tr2bl w:val="nil"/>
                  </w:tcBorders>
                  <w:noWrap w:val="0"/>
                  <w:vAlign w:val="center"/>
                </w:tcPr>
                <w:p w14:paraId="66B68EE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Cs w:val="21"/>
                    </w:rPr>
                  </w:pPr>
                  <w:r>
                    <w:rPr>
                      <w:rFonts w:hint="eastAsia" w:ascii="宋体" w:hAnsi="宋体" w:cs="宋体"/>
                      <w:color w:val="auto"/>
                      <w:spacing w:val="-2"/>
                      <w:szCs w:val="21"/>
                    </w:rPr>
                    <w:t>云石机、角磨机</w:t>
                  </w:r>
                </w:p>
              </w:tc>
              <w:tc>
                <w:tcPr>
                  <w:tcW w:w="1163" w:type="dxa"/>
                  <w:tcBorders>
                    <w:tl2br w:val="nil"/>
                    <w:tr2bl w:val="nil"/>
                  </w:tcBorders>
                  <w:noWrap w:val="0"/>
                  <w:vAlign w:val="center"/>
                </w:tcPr>
                <w:p w14:paraId="0341AAE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Cs w:val="21"/>
                    </w:rPr>
                  </w:pPr>
                  <w:r>
                    <w:rPr>
                      <w:rFonts w:hint="eastAsia"/>
                      <w:color w:val="auto"/>
                      <w:spacing w:val="-2"/>
                      <w:szCs w:val="21"/>
                    </w:rPr>
                    <w:t>5</w:t>
                  </w:r>
                </w:p>
              </w:tc>
              <w:tc>
                <w:tcPr>
                  <w:tcW w:w="1809" w:type="dxa"/>
                  <w:tcBorders>
                    <w:tl2br w:val="nil"/>
                    <w:tr2bl w:val="nil"/>
                  </w:tcBorders>
                  <w:noWrap w:val="0"/>
                  <w:vAlign w:val="center"/>
                </w:tcPr>
                <w:p w14:paraId="77AA358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Cs w:val="21"/>
                    </w:rPr>
                  </w:pPr>
                  <w:r>
                    <w:rPr>
                      <w:rFonts w:hint="eastAsia"/>
                      <w:color w:val="auto"/>
                      <w:spacing w:val="-3"/>
                      <w:szCs w:val="21"/>
                    </w:rPr>
                    <w:t>90-96</w:t>
                  </w:r>
                </w:p>
              </w:tc>
              <w:tc>
                <w:tcPr>
                  <w:tcW w:w="1163" w:type="dxa"/>
                  <w:tcBorders>
                    <w:tl2br w:val="nil"/>
                    <w:tr2bl w:val="nil"/>
                  </w:tcBorders>
                  <w:noWrap w:val="0"/>
                  <w:vAlign w:val="center"/>
                </w:tcPr>
                <w:p w14:paraId="6A1309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pacing w:val="-3"/>
                      <w:szCs w:val="21"/>
                    </w:rPr>
                  </w:pPr>
                  <w:r>
                    <w:rPr>
                      <w:rFonts w:hint="eastAsia"/>
                      <w:color w:val="auto"/>
                      <w:spacing w:val="-3"/>
                      <w:szCs w:val="21"/>
                    </w:rPr>
                    <w:t>10</w:t>
                  </w:r>
                </w:p>
              </w:tc>
              <w:tc>
                <w:tcPr>
                  <w:tcW w:w="1809" w:type="dxa"/>
                  <w:tcBorders>
                    <w:tl2br w:val="nil"/>
                    <w:tr2bl w:val="nil"/>
                  </w:tcBorders>
                  <w:noWrap w:val="0"/>
                  <w:vAlign w:val="center"/>
                </w:tcPr>
                <w:p w14:paraId="3D5F10E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3"/>
                      <w:szCs w:val="21"/>
                    </w:rPr>
                  </w:pPr>
                  <w:r>
                    <w:rPr>
                      <w:rFonts w:hint="eastAsia"/>
                      <w:color w:val="auto"/>
                      <w:spacing w:val="-3"/>
                      <w:szCs w:val="21"/>
                    </w:rPr>
                    <w:t>84-90</w:t>
                  </w:r>
                </w:p>
              </w:tc>
            </w:tr>
            <w:tr w14:paraId="74C4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14" w:type="dxa"/>
                  <w:tcBorders>
                    <w:tl2br w:val="nil"/>
                    <w:tr2bl w:val="nil"/>
                  </w:tcBorders>
                  <w:noWrap w:val="0"/>
                  <w:vAlign w:val="center"/>
                </w:tcPr>
                <w:p w14:paraId="77DBFC6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zCs w:val="21"/>
                    </w:rPr>
                  </w:pPr>
                  <w:r>
                    <w:rPr>
                      <w:rFonts w:eastAsia="Times New Roman"/>
                      <w:color w:val="auto"/>
                      <w:spacing w:val="-6"/>
                      <w:szCs w:val="21"/>
                    </w:rPr>
                    <w:t>17</w:t>
                  </w:r>
                </w:p>
              </w:tc>
              <w:tc>
                <w:tcPr>
                  <w:tcW w:w="1762" w:type="dxa"/>
                  <w:tcBorders>
                    <w:tl2br w:val="nil"/>
                    <w:tr2bl w:val="nil"/>
                  </w:tcBorders>
                  <w:noWrap w:val="0"/>
                  <w:vAlign w:val="center"/>
                </w:tcPr>
                <w:p w14:paraId="7BC69C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Cs w:val="21"/>
                    </w:rPr>
                  </w:pPr>
                  <w:r>
                    <w:rPr>
                      <w:rFonts w:ascii="宋体" w:hAnsi="宋体" w:cs="宋体"/>
                      <w:color w:val="auto"/>
                      <w:spacing w:val="-4"/>
                      <w:szCs w:val="21"/>
                    </w:rPr>
                    <w:t>空</w:t>
                  </w:r>
                  <w:r>
                    <w:rPr>
                      <w:rFonts w:ascii="宋体" w:hAnsi="宋体" w:cs="宋体"/>
                      <w:color w:val="auto"/>
                      <w:spacing w:val="-2"/>
                      <w:szCs w:val="21"/>
                    </w:rPr>
                    <w:t>压机</w:t>
                  </w:r>
                </w:p>
              </w:tc>
              <w:tc>
                <w:tcPr>
                  <w:tcW w:w="1163" w:type="dxa"/>
                  <w:tcBorders>
                    <w:tl2br w:val="nil"/>
                    <w:tr2bl w:val="nil"/>
                  </w:tcBorders>
                  <w:noWrap w:val="0"/>
                  <w:vAlign w:val="center"/>
                </w:tcPr>
                <w:p w14:paraId="36DB6DA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zCs w:val="21"/>
                    </w:rPr>
                  </w:pPr>
                  <w:r>
                    <w:rPr>
                      <w:rFonts w:eastAsia="Times New Roman"/>
                      <w:color w:val="auto"/>
                      <w:szCs w:val="21"/>
                    </w:rPr>
                    <w:t>5</w:t>
                  </w:r>
                </w:p>
              </w:tc>
              <w:tc>
                <w:tcPr>
                  <w:tcW w:w="1809" w:type="dxa"/>
                  <w:tcBorders>
                    <w:tl2br w:val="nil"/>
                    <w:tr2bl w:val="nil"/>
                  </w:tcBorders>
                  <w:noWrap w:val="0"/>
                  <w:vAlign w:val="center"/>
                </w:tcPr>
                <w:p w14:paraId="7722160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Cs w:val="21"/>
                    </w:rPr>
                  </w:pPr>
                  <w:r>
                    <w:rPr>
                      <w:rFonts w:hint="eastAsia"/>
                      <w:color w:val="auto"/>
                      <w:spacing w:val="-3"/>
                      <w:szCs w:val="21"/>
                    </w:rPr>
                    <w:t>88-92</w:t>
                  </w:r>
                </w:p>
              </w:tc>
              <w:tc>
                <w:tcPr>
                  <w:tcW w:w="1163" w:type="dxa"/>
                  <w:tcBorders>
                    <w:tl2br w:val="nil"/>
                    <w:tr2bl w:val="nil"/>
                  </w:tcBorders>
                  <w:noWrap w:val="0"/>
                  <w:vAlign w:val="center"/>
                </w:tcPr>
                <w:p w14:paraId="66C03E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Times New Roman"/>
                      <w:color w:val="auto"/>
                      <w:spacing w:val="-3"/>
                      <w:szCs w:val="21"/>
                    </w:rPr>
                  </w:pPr>
                  <w:r>
                    <w:rPr>
                      <w:rFonts w:hint="eastAsia"/>
                      <w:color w:val="auto"/>
                      <w:spacing w:val="-3"/>
                      <w:szCs w:val="21"/>
                    </w:rPr>
                    <w:t>10</w:t>
                  </w:r>
                </w:p>
              </w:tc>
              <w:tc>
                <w:tcPr>
                  <w:tcW w:w="1809" w:type="dxa"/>
                  <w:tcBorders>
                    <w:tl2br w:val="nil"/>
                    <w:tr2bl w:val="nil"/>
                  </w:tcBorders>
                  <w:noWrap w:val="0"/>
                  <w:vAlign w:val="center"/>
                </w:tcPr>
                <w:p w14:paraId="4F9EDD2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3"/>
                      <w:szCs w:val="21"/>
                    </w:rPr>
                  </w:pPr>
                  <w:r>
                    <w:rPr>
                      <w:rFonts w:hint="eastAsia"/>
                      <w:color w:val="auto"/>
                      <w:spacing w:val="-3"/>
                      <w:szCs w:val="21"/>
                    </w:rPr>
                    <w:t>83-88</w:t>
                  </w:r>
                </w:p>
              </w:tc>
            </w:tr>
          </w:tbl>
          <w:p w14:paraId="1F70A01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color w:val="auto"/>
                <w:sz w:val="24"/>
              </w:rPr>
            </w:pPr>
            <w:r>
              <w:rPr>
                <w:color w:val="auto"/>
                <w:sz w:val="24"/>
              </w:rPr>
              <w:t>据调查，国内目前常用的筑路机械有挖掘机、推土机、装载机、压路机等，公路工程施工建设分几个阶段进行。各施工阶段的设备作业时需要一定的作业空间，施工机械工作时可等效为点声源，其噪声影响随距离增加而逐渐衰减，噪声衰减公式如下：</w:t>
            </w:r>
          </w:p>
          <w:p w14:paraId="426DD7D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color w:val="auto"/>
                <w:sz w:val="24"/>
              </w:rPr>
            </w:pPr>
            <w:r>
              <w:rPr>
                <w:color w:val="auto"/>
                <w:sz w:val="24"/>
              </w:rPr>
              <w:t>L</w:t>
            </w:r>
            <w:r>
              <w:rPr>
                <w:color w:val="auto"/>
                <w:sz w:val="24"/>
                <w:vertAlign w:val="subscript"/>
              </w:rPr>
              <w:t>p</w:t>
            </w:r>
            <w:r>
              <w:rPr>
                <w:color w:val="auto"/>
                <w:sz w:val="24"/>
              </w:rPr>
              <w:t>=L</w:t>
            </w:r>
            <w:r>
              <w:rPr>
                <w:color w:val="auto"/>
                <w:sz w:val="24"/>
                <w:vertAlign w:val="subscript"/>
              </w:rPr>
              <w:t>p0</w:t>
            </w:r>
            <w:r>
              <w:rPr>
                <w:color w:val="auto"/>
                <w:sz w:val="24"/>
              </w:rPr>
              <w:t>－20lg（r/r</w:t>
            </w:r>
            <w:r>
              <w:rPr>
                <w:color w:val="auto"/>
                <w:sz w:val="24"/>
                <w:vertAlign w:val="subscript"/>
              </w:rPr>
              <w:t>0</w:t>
            </w:r>
            <w:r>
              <w:rPr>
                <w:color w:val="auto"/>
                <w:sz w:val="24"/>
              </w:rPr>
              <w:t>）</w:t>
            </w:r>
          </w:p>
          <w:p w14:paraId="0D15A1C7">
            <w:pPr>
              <w:keepNext w:val="0"/>
              <w:keepLines w:val="0"/>
              <w:pageBreakBefore w:val="0"/>
              <w:widowControl w:val="0"/>
              <w:kinsoku/>
              <w:wordWrap/>
              <w:overflowPunct/>
              <w:topLinePunct w:val="0"/>
              <w:autoSpaceDE/>
              <w:autoSpaceDN/>
              <w:bidi w:val="0"/>
              <w:adjustRightInd w:val="0"/>
              <w:snapToGrid w:val="0"/>
              <w:spacing w:line="360" w:lineRule="auto"/>
              <w:ind w:firstLine="480"/>
              <w:jc w:val="both"/>
              <w:textAlignment w:val="auto"/>
              <w:rPr>
                <w:color w:val="auto"/>
                <w:sz w:val="24"/>
              </w:rPr>
            </w:pPr>
            <w:r>
              <w:rPr>
                <w:color w:val="auto"/>
                <w:sz w:val="24"/>
              </w:rPr>
              <w:t>式中：L</w:t>
            </w:r>
            <w:r>
              <w:rPr>
                <w:color w:val="auto"/>
                <w:sz w:val="24"/>
                <w:vertAlign w:val="subscript"/>
              </w:rPr>
              <w:t>P</w:t>
            </w:r>
            <w:r>
              <w:rPr>
                <w:color w:val="auto"/>
                <w:sz w:val="24"/>
              </w:rPr>
              <w:t>－距声源r米处的施工噪声预测值dB(A)；</w:t>
            </w:r>
          </w:p>
          <w:p w14:paraId="26C35FF2">
            <w:pPr>
              <w:keepNext w:val="0"/>
              <w:keepLines w:val="0"/>
              <w:pageBreakBefore w:val="0"/>
              <w:widowControl w:val="0"/>
              <w:kinsoku/>
              <w:wordWrap/>
              <w:overflowPunct/>
              <w:topLinePunct w:val="0"/>
              <w:autoSpaceDE/>
              <w:autoSpaceDN/>
              <w:bidi w:val="0"/>
              <w:adjustRightInd w:val="0"/>
              <w:snapToGrid w:val="0"/>
              <w:spacing w:line="360" w:lineRule="auto"/>
              <w:ind w:firstLine="480"/>
              <w:jc w:val="both"/>
              <w:textAlignment w:val="auto"/>
              <w:rPr>
                <w:color w:val="auto"/>
                <w:sz w:val="24"/>
              </w:rPr>
            </w:pPr>
            <w:r>
              <w:rPr>
                <w:color w:val="auto"/>
                <w:sz w:val="24"/>
              </w:rPr>
              <w:t>L</w:t>
            </w:r>
            <w:r>
              <w:rPr>
                <w:color w:val="auto"/>
                <w:sz w:val="24"/>
                <w:vertAlign w:val="subscript"/>
              </w:rPr>
              <w:t>P0</w:t>
            </w:r>
            <w:r>
              <w:rPr>
                <w:color w:val="auto"/>
                <w:sz w:val="24"/>
              </w:rPr>
              <w:t>－距声源r</w:t>
            </w:r>
            <w:r>
              <w:rPr>
                <w:color w:val="auto"/>
                <w:sz w:val="24"/>
                <w:vertAlign w:val="subscript"/>
              </w:rPr>
              <w:t>0</w:t>
            </w:r>
            <w:r>
              <w:rPr>
                <w:color w:val="auto"/>
                <w:sz w:val="24"/>
              </w:rPr>
              <w:t>米处的参考声级dB(A)。</w:t>
            </w:r>
          </w:p>
          <w:p w14:paraId="4E9554E7">
            <w:pPr>
              <w:widowControl/>
              <w:spacing w:line="360" w:lineRule="auto"/>
              <w:ind w:firstLine="456" w:firstLineChars="200"/>
              <w:rPr>
                <w:color w:val="auto"/>
                <w:spacing w:val="-6"/>
                <w:sz w:val="24"/>
              </w:rPr>
            </w:pPr>
            <w:r>
              <w:rPr>
                <w:rFonts w:hint="eastAsia"/>
                <w:color w:val="auto"/>
                <w:spacing w:val="-6"/>
                <w:sz w:val="24"/>
              </w:rPr>
              <w:t>对于多台施工机械对同一保护目标的影响，应进行声级叠加，按公式（2）计算：</w:t>
            </w:r>
          </w:p>
          <w:p w14:paraId="279ADE60">
            <w:pPr>
              <w:widowControl/>
              <w:spacing w:line="360" w:lineRule="auto"/>
              <w:ind w:firstLine="420" w:firstLineChars="200"/>
              <w:jc w:val="center"/>
              <w:rPr>
                <w:color w:val="auto"/>
              </w:rPr>
            </w:pPr>
            <w:r>
              <w:rPr>
                <w:color w:val="auto"/>
              </w:rPr>
              <w:drawing>
                <wp:inline distT="0" distB="0" distL="114300" distR="114300">
                  <wp:extent cx="1225550" cy="355600"/>
                  <wp:effectExtent l="0" t="0" r="12700" b="6350"/>
                  <wp:docPr id="2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2"/>
                          <pic:cNvPicPr>
                            <a:picLocks noChangeAspect="1"/>
                          </pic:cNvPicPr>
                        </pic:nvPicPr>
                        <pic:blipFill>
                          <a:blip r:embed="rId14"/>
                          <a:stretch>
                            <a:fillRect/>
                          </a:stretch>
                        </pic:blipFill>
                        <pic:spPr>
                          <a:xfrm>
                            <a:off x="0" y="0"/>
                            <a:ext cx="1225550" cy="355600"/>
                          </a:xfrm>
                          <a:prstGeom prst="rect">
                            <a:avLst/>
                          </a:prstGeom>
                          <a:noFill/>
                          <a:ln>
                            <a:noFill/>
                          </a:ln>
                        </pic:spPr>
                      </pic:pic>
                    </a:graphicData>
                  </a:graphic>
                </wp:inline>
              </w:drawing>
            </w:r>
          </w:p>
          <w:p w14:paraId="1D74AA32">
            <w:pPr>
              <w:widowControl/>
              <w:spacing w:line="360" w:lineRule="auto"/>
              <w:ind w:firstLine="480" w:firstLineChars="200"/>
              <w:rPr>
                <w:color w:val="auto"/>
                <w:sz w:val="24"/>
              </w:rPr>
            </w:pPr>
            <w:r>
              <w:rPr>
                <w:color w:val="auto"/>
                <w:sz w:val="24"/>
              </w:rPr>
              <w:t>式中：L—</w:t>
            </w:r>
            <w:r>
              <w:rPr>
                <w:rFonts w:hint="eastAsia"/>
                <w:color w:val="auto"/>
                <w:sz w:val="24"/>
              </w:rPr>
              <w:t>多台施工机械在保护目标处叠加的声压级</w:t>
            </w:r>
            <w:r>
              <w:rPr>
                <w:color w:val="auto"/>
                <w:sz w:val="24"/>
              </w:rPr>
              <w:t>，dB（A）；</w:t>
            </w:r>
          </w:p>
          <w:p w14:paraId="65E94AD6">
            <w:pPr>
              <w:widowControl/>
              <w:spacing w:line="360" w:lineRule="auto"/>
              <w:ind w:firstLine="480" w:firstLineChars="200"/>
              <w:rPr>
                <w:color w:val="auto"/>
                <w:sz w:val="24"/>
              </w:rPr>
            </w:pPr>
            <w:r>
              <w:rPr>
                <w:color w:val="auto"/>
                <w:sz w:val="24"/>
              </w:rPr>
              <w:t>L</w:t>
            </w:r>
            <w:r>
              <w:rPr>
                <w:rFonts w:hint="eastAsia"/>
                <w:color w:val="auto"/>
                <w:sz w:val="24"/>
                <w:vertAlign w:val="subscript"/>
              </w:rPr>
              <w:t>i</w:t>
            </w:r>
            <w:r>
              <w:rPr>
                <w:color w:val="auto"/>
                <w:sz w:val="24"/>
              </w:rPr>
              <w:t>—</w:t>
            </w:r>
            <w:r>
              <w:rPr>
                <w:rFonts w:hint="eastAsia"/>
                <w:color w:val="auto"/>
                <w:sz w:val="24"/>
              </w:rPr>
              <w:t>第i台施工机械在保护目标的声压级</w:t>
            </w:r>
            <w:r>
              <w:rPr>
                <w:color w:val="auto"/>
                <w:sz w:val="24"/>
              </w:rPr>
              <w:t>，dB（A）。</w:t>
            </w:r>
          </w:p>
          <w:p w14:paraId="2A04481D">
            <w:pPr>
              <w:widowControl/>
              <w:spacing w:line="360" w:lineRule="auto"/>
              <w:ind w:firstLine="480" w:firstLineChars="200"/>
              <w:rPr>
                <w:color w:val="auto"/>
                <w:sz w:val="24"/>
              </w:rPr>
            </w:pPr>
            <w:r>
              <w:rPr>
                <w:color w:val="auto"/>
                <w:sz w:val="24"/>
              </w:rPr>
              <w:t>通过上述噪声衰减公式并根据施工场界噪声限值标准的要求，计算出施工机械噪声对环境的影响范围。主要施工机械不同距离处的噪声级，见表</w:t>
            </w:r>
            <w:r>
              <w:rPr>
                <w:rFonts w:hint="eastAsia"/>
                <w:color w:val="auto"/>
                <w:sz w:val="24"/>
                <w:lang w:val="en-US" w:eastAsia="zh-CN"/>
              </w:rPr>
              <w:t>4</w:t>
            </w:r>
            <w:r>
              <w:rPr>
                <w:color w:val="auto"/>
                <w:sz w:val="24"/>
              </w:rPr>
              <w:t>-</w:t>
            </w:r>
            <w:r>
              <w:rPr>
                <w:rFonts w:hint="eastAsia"/>
                <w:color w:val="auto"/>
                <w:sz w:val="24"/>
              </w:rPr>
              <w:t>2</w:t>
            </w:r>
            <w:r>
              <w:rPr>
                <w:color w:val="auto"/>
                <w:sz w:val="24"/>
              </w:rPr>
              <w:t>。</w:t>
            </w:r>
          </w:p>
          <w:p w14:paraId="02FA627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spacing w:val="10"/>
                <w:szCs w:val="21"/>
              </w:rPr>
            </w:pPr>
            <w:r>
              <w:rPr>
                <w:b/>
                <w:bCs/>
                <w:color w:val="auto"/>
                <w:spacing w:val="10"/>
                <w:szCs w:val="21"/>
              </w:rPr>
              <w:t>表</w:t>
            </w:r>
            <w:r>
              <w:rPr>
                <w:rFonts w:hint="eastAsia"/>
                <w:b/>
                <w:bCs/>
                <w:color w:val="auto"/>
                <w:spacing w:val="10"/>
                <w:szCs w:val="21"/>
                <w:lang w:val="en-US" w:eastAsia="zh-CN"/>
              </w:rPr>
              <w:t>4-2</w:t>
            </w:r>
            <w:r>
              <w:rPr>
                <w:rFonts w:hint="eastAsia"/>
                <w:b/>
                <w:bCs/>
                <w:color w:val="auto"/>
                <w:spacing w:val="10"/>
                <w:szCs w:val="21"/>
              </w:rPr>
              <w:t xml:space="preserve">  </w:t>
            </w:r>
            <w:r>
              <w:rPr>
                <w:b/>
                <w:bCs/>
                <w:color w:val="auto"/>
                <w:spacing w:val="10"/>
                <w:szCs w:val="21"/>
              </w:rPr>
              <w:t>主要施工机械不同距离处噪声级单位：dB（A）</w:t>
            </w:r>
          </w:p>
          <w:tbl>
            <w:tblPr>
              <w:tblStyle w:val="26"/>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9"/>
              <w:gridCol w:w="393"/>
              <w:gridCol w:w="393"/>
              <w:gridCol w:w="393"/>
              <w:gridCol w:w="393"/>
              <w:gridCol w:w="393"/>
              <w:gridCol w:w="393"/>
              <w:gridCol w:w="393"/>
              <w:gridCol w:w="1097"/>
              <w:gridCol w:w="1095"/>
              <w:gridCol w:w="1194"/>
              <w:gridCol w:w="1194"/>
            </w:tblGrid>
            <w:tr w14:paraId="1EF1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89" w:type="dxa"/>
                  <w:vMerge w:val="restart"/>
                  <w:tcBorders>
                    <w:tl2br w:val="nil"/>
                    <w:tr2bl w:val="nil"/>
                  </w:tcBorders>
                  <w:noWrap w:val="0"/>
                  <w:vAlign w:val="center"/>
                </w:tcPr>
                <w:p w14:paraId="6408CB1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sz w:val="21"/>
                      <w:szCs w:val="21"/>
                    </w:rPr>
                  </w:pPr>
                  <w:bookmarkStart w:id="16" w:name="_Ref29778008"/>
                  <w:bookmarkStart w:id="17" w:name="_Ref29820828"/>
                  <w:r>
                    <w:rPr>
                      <w:b/>
                      <w:bCs/>
                      <w:color w:val="auto"/>
                      <w:sz w:val="21"/>
                      <w:szCs w:val="21"/>
                    </w:rPr>
                    <w:t>声级设备</w:t>
                  </w:r>
                </w:p>
              </w:tc>
              <w:tc>
                <w:tcPr>
                  <w:tcW w:w="2751" w:type="dxa"/>
                  <w:gridSpan w:val="7"/>
                  <w:tcBorders>
                    <w:tl2br w:val="nil"/>
                    <w:tr2bl w:val="nil"/>
                  </w:tcBorders>
                  <w:noWrap w:val="0"/>
                  <w:vAlign w:val="center"/>
                </w:tcPr>
                <w:p w14:paraId="09EDBA2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sz w:val="21"/>
                      <w:szCs w:val="21"/>
                    </w:rPr>
                  </w:pPr>
                  <w:r>
                    <w:rPr>
                      <w:b/>
                      <w:bCs/>
                      <w:color w:val="auto"/>
                      <w:sz w:val="21"/>
                      <w:szCs w:val="21"/>
                    </w:rPr>
                    <w:t>距离（m）</w:t>
                  </w:r>
                </w:p>
              </w:tc>
              <w:tc>
                <w:tcPr>
                  <w:tcW w:w="2192" w:type="dxa"/>
                  <w:gridSpan w:val="2"/>
                  <w:tcBorders>
                    <w:tl2br w:val="nil"/>
                    <w:tr2bl w:val="nil"/>
                  </w:tcBorders>
                  <w:noWrap w:val="0"/>
                  <w:vAlign w:val="center"/>
                </w:tcPr>
                <w:p w14:paraId="501A805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sz w:val="21"/>
                      <w:szCs w:val="21"/>
                    </w:rPr>
                  </w:pPr>
                  <w:r>
                    <w:rPr>
                      <w:b/>
                      <w:bCs/>
                      <w:color w:val="auto"/>
                      <w:sz w:val="21"/>
                      <w:szCs w:val="21"/>
                    </w:rPr>
                    <w:t>限值标准（dB（A））</w:t>
                  </w:r>
                </w:p>
              </w:tc>
              <w:tc>
                <w:tcPr>
                  <w:tcW w:w="2388" w:type="dxa"/>
                  <w:gridSpan w:val="2"/>
                  <w:tcBorders>
                    <w:tl2br w:val="nil"/>
                    <w:tr2bl w:val="nil"/>
                  </w:tcBorders>
                  <w:noWrap w:val="0"/>
                  <w:vAlign w:val="center"/>
                </w:tcPr>
                <w:p w14:paraId="2F6FB5C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sz w:val="21"/>
                      <w:szCs w:val="21"/>
                    </w:rPr>
                  </w:pPr>
                  <w:r>
                    <w:rPr>
                      <w:b/>
                      <w:bCs/>
                      <w:color w:val="auto"/>
                      <w:sz w:val="21"/>
                      <w:szCs w:val="21"/>
                    </w:rPr>
                    <w:t>达到标准时的距离（m）</w:t>
                  </w:r>
                </w:p>
              </w:tc>
            </w:tr>
            <w:tr w14:paraId="4589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89" w:type="dxa"/>
                  <w:vMerge w:val="continue"/>
                  <w:tcBorders>
                    <w:tl2br w:val="nil"/>
                    <w:tr2bl w:val="nil"/>
                  </w:tcBorders>
                  <w:noWrap w:val="0"/>
                  <w:vAlign w:val="center"/>
                </w:tcPr>
                <w:p w14:paraId="576710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sz w:val="21"/>
                      <w:szCs w:val="21"/>
                    </w:rPr>
                  </w:pPr>
                </w:p>
              </w:tc>
              <w:tc>
                <w:tcPr>
                  <w:tcW w:w="393" w:type="dxa"/>
                  <w:tcBorders>
                    <w:tl2br w:val="nil"/>
                    <w:tr2bl w:val="nil"/>
                  </w:tcBorders>
                  <w:noWrap w:val="0"/>
                  <w:vAlign w:val="center"/>
                </w:tcPr>
                <w:p w14:paraId="363EB41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sz w:val="21"/>
                      <w:szCs w:val="21"/>
                    </w:rPr>
                  </w:pPr>
                  <w:r>
                    <w:rPr>
                      <w:b/>
                      <w:bCs/>
                      <w:color w:val="auto"/>
                      <w:sz w:val="21"/>
                      <w:szCs w:val="21"/>
                    </w:rPr>
                    <w:t>10</w:t>
                  </w:r>
                </w:p>
              </w:tc>
              <w:tc>
                <w:tcPr>
                  <w:tcW w:w="393" w:type="dxa"/>
                  <w:tcBorders>
                    <w:tl2br w:val="nil"/>
                    <w:tr2bl w:val="nil"/>
                  </w:tcBorders>
                  <w:noWrap w:val="0"/>
                  <w:vAlign w:val="center"/>
                </w:tcPr>
                <w:p w14:paraId="259D475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sz w:val="21"/>
                      <w:szCs w:val="21"/>
                    </w:rPr>
                  </w:pPr>
                  <w:r>
                    <w:rPr>
                      <w:b/>
                      <w:bCs/>
                      <w:color w:val="auto"/>
                      <w:sz w:val="21"/>
                      <w:szCs w:val="21"/>
                    </w:rPr>
                    <w:t>20</w:t>
                  </w:r>
                </w:p>
              </w:tc>
              <w:tc>
                <w:tcPr>
                  <w:tcW w:w="393" w:type="dxa"/>
                  <w:tcBorders>
                    <w:tl2br w:val="nil"/>
                    <w:tr2bl w:val="nil"/>
                  </w:tcBorders>
                  <w:noWrap w:val="0"/>
                  <w:vAlign w:val="center"/>
                </w:tcPr>
                <w:p w14:paraId="7FF90E2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sz w:val="21"/>
                      <w:szCs w:val="21"/>
                    </w:rPr>
                  </w:pPr>
                  <w:r>
                    <w:rPr>
                      <w:b/>
                      <w:bCs/>
                      <w:color w:val="auto"/>
                      <w:sz w:val="21"/>
                      <w:szCs w:val="21"/>
                    </w:rPr>
                    <w:t>40</w:t>
                  </w:r>
                </w:p>
              </w:tc>
              <w:tc>
                <w:tcPr>
                  <w:tcW w:w="393" w:type="dxa"/>
                  <w:tcBorders>
                    <w:tl2br w:val="nil"/>
                    <w:tr2bl w:val="nil"/>
                  </w:tcBorders>
                  <w:noWrap w:val="0"/>
                  <w:vAlign w:val="center"/>
                </w:tcPr>
                <w:p w14:paraId="777D819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sz w:val="21"/>
                      <w:szCs w:val="21"/>
                    </w:rPr>
                  </w:pPr>
                  <w:r>
                    <w:rPr>
                      <w:b/>
                      <w:bCs/>
                      <w:color w:val="auto"/>
                      <w:sz w:val="21"/>
                      <w:szCs w:val="21"/>
                    </w:rPr>
                    <w:t>60</w:t>
                  </w:r>
                </w:p>
              </w:tc>
              <w:tc>
                <w:tcPr>
                  <w:tcW w:w="393" w:type="dxa"/>
                  <w:tcBorders>
                    <w:tl2br w:val="nil"/>
                    <w:tr2bl w:val="nil"/>
                  </w:tcBorders>
                  <w:noWrap w:val="0"/>
                  <w:vAlign w:val="center"/>
                </w:tcPr>
                <w:p w14:paraId="67B3B00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sz w:val="21"/>
                      <w:szCs w:val="21"/>
                    </w:rPr>
                  </w:pPr>
                  <w:r>
                    <w:rPr>
                      <w:b/>
                      <w:bCs/>
                      <w:color w:val="auto"/>
                      <w:sz w:val="21"/>
                      <w:szCs w:val="21"/>
                    </w:rPr>
                    <w:t>80</w:t>
                  </w:r>
                </w:p>
              </w:tc>
              <w:tc>
                <w:tcPr>
                  <w:tcW w:w="393" w:type="dxa"/>
                  <w:tcBorders>
                    <w:tl2br w:val="nil"/>
                    <w:tr2bl w:val="nil"/>
                  </w:tcBorders>
                  <w:noWrap w:val="0"/>
                  <w:vAlign w:val="center"/>
                </w:tcPr>
                <w:p w14:paraId="45A045F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sz w:val="21"/>
                      <w:szCs w:val="21"/>
                    </w:rPr>
                  </w:pPr>
                  <w:r>
                    <w:rPr>
                      <w:b/>
                      <w:bCs/>
                      <w:color w:val="auto"/>
                      <w:sz w:val="21"/>
                      <w:szCs w:val="21"/>
                    </w:rPr>
                    <w:t>100</w:t>
                  </w:r>
                </w:p>
              </w:tc>
              <w:tc>
                <w:tcPr>
                  <w:tcW w:w="393" w:type="dxa"/>
                  <w:tcBorders>
                    <w:tl2br w:val="nil"/>
                    <w:tr2bl w:val="nil"/>
                  </w:tcBorders>
                  <w:noWrap w:val="0"/>
                  <w:vAlign w:val="center"/>
                </w:tcPr>
                <w:p w14:paraId="7BE9831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sz w:val="21"/>
                      <w:szCs w:val="21"/>
                    </w:rPr>
                  </w:pPr>
                  <w:r>
                    <w:rPr>
                      <w:b/>
                      <w:bCs/>
                      <w:color w:val="auto"/>
                      <w:sz w:val="21"/>
                      <w:szCs w:val="21"/>
                    </w:rPr>
                    <w:t>150</w:t>
                  </w:r>
                </w:p>
              </w:tc>
              <w:tc>
                <w:tcPr>
                  <w:tcW w:w="1097" w:type="dxa"/>
                  <w:tcBorders>
                    <w:tl2br w:val="nil"/>
                    <w:tr2bl w:val="nil"/>
                  </w:tcBorders>
                  <w:noWrap w:val="0"/>
                  <w:vAlign w:val="center"/>
                </w:tcPr>
                <w:p w14:paraId="1456E51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sz w:val="21"/>
                      <w:szCs w:val="21"/>
                    </w:rPr>
                  </w:pPr>
                  <w:r>
                    <w:rPr>
                      <w:b/>
                      <w:bCs/>
                      <w:color w:val="auto"/>
                      <w:sz w:val="21"/>
                      <w:szCs w:val="21"/>
                    </w:rPr>
                    <w:t>昼</w:t>
                  </w:r>
                </w:p>
              </w:tc>
              <w:tc>
                <w:tcPr>
                  <w:tcW w:w="1095" w:type="dxa"/>
                  <w:tcBorders>
                    <w:tl2br w:val="nil"/>
                    <w:tr2bl w:val="nil"/>
                  </w:tcBorders>
                  <w:noWrap w:val="0"/>
                  <w:vAlign w:val="center"/>
                </w:tcPr>
                <w:p w14:paraId="4AC3A71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sz w:val="21"/>
                      <w:szCs w:val="21"/>
                    </w:rPr>
                  </w:pPr>
                  <w:r>
                    <w:rPr>
                      <w:b/>
                      <w:bCs/>
                      <w:color w:val="auto"/>
                      <w:sz w:val="21"/>
                      <w:szCs w:val="21"/>
                    </w:rPr>
                    <w:t>夜</w:t>
                  </w:r>
                </w:p>
              </w:tc>
              <w:tc>
                <w:tcPr>
                  <w:tcW w:w="1194" w:type="dxa"/>
                  <w:tcBorders>
                    <w:tl2br w:val="nil"/>
                    <w:tr2bl w:val="nil"/>
                  </w:tcBorders>
                  <w:noWrap w:val="0"/>
                  <w:vAlign w:val="center"/>
                </w:tcPr>
                <w:p w14:paraId="38E5DE2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sz w:val="21"/>
                      <w:szCs w:val="21"/>
                    </w:rPr>
                  </w:pPr>
                  <w:r>
                    <w:rPr>
                      <w:b/>
                      <w:bCs/>
                      <w:color w:val="auto"/>
                      <w:sz w:val="21"/>
                      <w:szCs w:val="21"/>
                    </w:rPr>
                    <w:t>昼</w:t>
                  </w:r>
                </w:p>
              </w:tc>
              <w:tc>
                <w:tcPr>
                  <w:tcW w:w="1194" w:type="dxa"/>
                  <w:tcBorders>
                    <w:tl2br w:val="nil"/>
                    <w:tr2bl w:val="nil"/>
                  </w:tcBorders>
                  <w:noWrap w:val="0"/>
                  <w:vAlign w:val="center"/>
                </w:tcPr>
                <w:p w14:paraId="46B550E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sz w:val="21"/>
                      <w:szCs w:val="21"/>
                    </w:rPr>
                  </w:pPr>
                  <w:r>
                    <w:rPr>
                      <w:b/>
                      <w:bCs/>
                      <w:color w:val="auto"/>
                      <w:sz w:val="21"/>
                      <w:szCs w:val="21"/>
                    </w:rPr>
                    <w:t>夜</w:t>
                  </w:r>
                </w:p>
              </w:tc>
            </w:tr>
            <w:tr w14:paraId="70C3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89" w:type="dxa"/>
                  <w:tcBorders>
                    <w:tl2br w:val="nil"/>
                    <w:tr2bl w:val="nil"/>
                  </w:tcBorders>
                  <w:noWrap w:val="0"/>
                  <w:vAlign w:val="center"/>
                </w:tcPr>
                <w:p w14:paraId="1DFED50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推土机</w:t>
                  </w:r>
                </w:p>
              </w:tc>
              <w:tc>
                <w:tcPr>
                  <w:tcW w:w="393" w:type="dxa"/>
                  <w:tcBorders>
                    <w:tl2br w:val="nil"/>
                    <w:tr2bl w:val="nil"/>
                  </w:tcBorders>
                  <w:noWrap w:val="0"/>
                  <w:vAlign w:val="center"/>
                </w:tcPr>
                <w:p w14:paraId="350FD1F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80.0</w:t>
                  </w:r>
                </w:p>
              </w:tc>
              <w:tc>
                <w:tcPr>
                  <w:tcW w:w="393" w:type="dxa"/>
                  <w:tcBorders>
                    <w:tl2br w:val="nil"/>
                    <w:tr2bl w:val="nil"/>
                  </w:tcBorders>
                  <w:noWrap w:val="0"/>
                  <w:vAlign w:val="center"/>
                </w:tcPr>
                <w:p w14:paraId="3AE79D6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74.0</w:t>
                  </w:r>
                </w:p>
              </w:tc>
              <w:tc>
                <w:tcPr>
                  <w:tcW w:w="393" w:type="dxa"/>
                  <w:tcBorders>
                    <w:tl2br w:val="nil"/>
                    <w:tr2bl w:val="nil"/>
                  </w:tcBorders>
                  <w:noWrap w:val="0"/>
                  <w:vAlign w:val="center"/>
                </w:tcPr>
                <w:p w14:paraId="732ABB1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66.0</w:t>
                  </w:r>
                </w:p>
              </w:tc>
              <w:tc>
                <w:tcPr>
                  <w:tcW w:w="393" w:type="dxa"/>
                  <w:tcBorders>
                    <w:tl2br w:val="nil"/>
                    <w:tr2bl w:val="nil"/>
                  </w:tcBorders>
                  <w:noWrap w:val="0"/>
                  <w:vAlign w:val="center"/>
                </w:tcPr>
                <w:p w14:paraId="2CFDFB3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60.0</w:t>
                  </w:r>
                </w:p>
              </w:tc>
              <w:tc>
                <w:tcPr>
                  <w:tcW w:w="393" w:type="dxa"/>
                  <w:tcBorders>
                    <w:tl2br w:val="nil"/>
                    <w:tr2bl w:val="nil"/>
                  </w:tcBorders>
                  <w:noWrap w:val="0"/>
                  <w:vAlign w:val="center"/>
                </w:tcPr>
                <w:p w14:paraId="67DDEF5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58.2</w:t>
                  </w:r>
                </w:p>
              </w:tc>
              <w:tc>
                <w:tcPr>
                  <w:tcW w:w="393" w:type="dxa"/>
                  <w:tcBorders>
                    <w:tl2br w:val="nil"/>
                    <w:tr2bl w:val="nil"/>
                  </w:tcBorders>
                  <w:noWrap w:val="0"/>
                  <w:vAlign w:val="center"/>
                </w:tcPr>
                <w:p w14:paraId="18B813A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56.8</w:t>
                  </w:r>
                </w:p>
              </w:tc>
              <w:tc>
                <w:tcPr>
                  <w:tcW w:w="393" w:type="dxa"/>
                  <w:tcBorders>
                    <w:tl2br w:val="nil"/>
                    <w:tr2bl w:val="nil"/>
                  </w:tcBorders>
                  <w:noWrap w:val="0"/>
                  <w:vAlign w:val="center"/>
                </w:tcPr>
                <w:p w14:paraId="35F6821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54.5</w:t>
                  </w:r>
                </w:p>
              </w:tc>
              <w:tc>
                <w:tcPr>
                  <w:tcW w:w="1097" w:type="dxa"/>
                  <w:vMerge w:val="restart"/>
                  <w:tcBorders>
                    <w:tl2br w:val="nil"/>
                    <w:tr2bl w:val="nil"/>
                  </w:tcBorders>
                  <w:noWrap w:val="0"/>
                  <w:vAlign w:val="center"/>
                </w:tcPr>
                <w:p w14:paraId="11131F8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70</w:t>
                  </w:r>
                </w:p>
              </w:tc>
              <w:tc>
                <w:tcPr>
                  <w:tcW w:w="1095" w:type="dxa"/>
                  <w:vMerge w:val="restart"/>
                  <w:tcBorders>
                    <w:tl2br w:val="nil"/>
                    <w:tr2bl w:val="nil"/>
                  </w:tcBorders>
                  <w:noWrap w:val="0"/>
                  <w:vAlign w:val="center"/>
                </w:tcPr>
                <w:p w14:paraId="5D28D0A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55</w:t>
                  </w:r>
                </w:p>
              </w:tc>
              <w:tc>
                <w:tcPr>
                  <w:tcW w:w="1194" w:type="dxa"/>
                  <w:tcBorders>
                    <w:tl2br w:val="nil"/>
                    <w:tr2bl w:val="nil"/>
                  </w:tcBorders>
                  <w:noWrap w:val="0"/>
                  <w:vAlign w:val="center"/>
                </w:tcPr>
                <w:p w14:paraId="55E2172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30</w:t>
                  </w:r>
                </w:p>
              </w:tc>
              <w:tc>
                <w:tcPr>
                  <w:tcW w:w="1194" w:type="dxa"/>
                  <w:tcBorders>
                    <w:tl2br w:val="nil"/>
                    <w:tr2bl w:val="nil"/>
                  </w:tcBorders>
                  <w:noWrap w:val="0"/>
                  <w:vAlign w:val="center"/>
                </w:tcPr>
                <w:p w14:paraId="3566EC7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150</w:t>
                  </w:r>
                </w:p>
              </w:tc>
            </w:tr>
            <w:tr w14:paraId="1C13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89" w:type="dxa"/>
                  <w:tcBorders>
                    <w:tl2br w:val="nil"/>
                    <w:tr2bl w:val="nil"/>
                  </w:tcBorders>
                  <w:noWrap w:val="0"/>
                  <w:vAlign w:val="center"/>
                </w:tcPr>
                <w:p w14:paraId="1CD27E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装载机</w:t>
                  </w:r>
                </w:p>
              </w:tc>
              <w:tc>
                <w:tcPr>
                  <w:tcW w:w="393" w:type="dxa"/>
                  <w:tcBorders>
                    <w:tl2br w:val="nil"/>
                    <w:tr2bl w:val="nil"/>
                  </w:tcBorders>
                  <w:noWrap w:val="0"/>
                  <w:vAlign w:val="center"/>
                </w:tcPr>
                <w:p w14:paraId="17463B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84.0</w:t>
                  </w:r>
                </w:p>
              </w:tc>
              <w:tc>
                <w:tcPr>
                  <w:tcW w:w="393" w:type="dxa"/>
                  <w:tcBorders>
                    <w:tl2br w:val="nil"/>
                    <w:tr2bl w:val="nil"/>
                  </w:tcBorders>
                  <w:noWrap w:val="0"/>
                  <w:vAlign w:val="center"/>
                </w:tcPr>
                <w:p w14:paraId="6F20539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78.0</w:t>
                  </w:r>
                </w:p>
              </w:tc>
              <w:tc>
                <w:tcPr>
                  <w:tcW w:w="393" w:type="dxa"/>
                  <w:tcBorders>
                    <w:tl2br w:val="nil"/>
                    <w:tr2bl w:val="nil"/>
                  </w:tcBorders>
                  <w:noWrap w:val="0"/>
                  <w:vAlign w:val="center"/>
                </w:tcPr>
                <w:p w14:paraId="770282B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70.0</w:t>
                  </w:r>
                </w:p>
              </w:tc>
              <w:tc>
                <w:tcPr>
                  <w:tcW w:w="393" w:type="dxa"/>
                  <w:tcBorders>
                    <w:tl2br w:val="nil"/>
                    <w:tr2bl w:val="nil"/>
                  </w:tcBorders>
                  <w:noWrap w:val="0"/>
                  <w:vAlign w:val="center"/>
                </w:tcPr>
                <w:p w14:paraId="039E49F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64.4</w:t>
                  </w:r>
                </w:p>
              </w:tc>
              <w:tc>
                <w:tcPr>
                  <w:tcW w:w="393" w:type="dxa"/>
                  <w:tcBorders>
                    <w:tl2br w:val="nil"/>
                    <w:tr2bl w:val="nil"/>
                  </w:tcBorders>
                  <w:noWrap w:val="0"/>
                  <w:vAlign w:val="center"/>
                </w:tcPr>
                <w:p w14:paraId="52468F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62.0</w:t>
                  </w:r>
                </w:p>
              </w:tc>
              <w:tc>
                <w:tcPr>
                  <w:tcW w:w="393" w:type="dxa"/>
                  <w:tcBorders>
                    <w:tl2br w:val="nil"/>
                    <w:tr2bl w:val="nil"/>
                  </w:tcBorders>
                  <w:noWrap w:val="0"/>
                  <w:vAlign w:val="center"/>
                </w:tcPr>
                <w:p w14:paraId="54D6290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60.0</w:t>
                  </w:r>
                </w:p>
              </w:tc>
              <w:tc>
                <w:tcPr>
                  <w:tcW w:w="393" w:type="dxa"/>
                  <w:tcBorders>
                    <w:tl2br w:val="nil"/>
                    <w:tr2bl w:val="nil"/>
                  </w:tcBorders>
                  <w:noWrap w:val="0"/>
                  <w:vAlign w:val="center"/>
                </w:tcPr>
                <w:p w14:paraId="3819215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58.5</w:t>
                  </w:r>
                </w:p>
              </w:tc>
              <w:tc>
                <w:tcPr>
                  <w:tcW w:w="1097" w:type="dxa"/>
                  <w:vMerge w:val="continue"/>
                  <w:tcBorders>
                    <w:tl2br w:val="nil"/>
                    <w:tr2bl w:val="nil"/>
                  </w:tcBorders>
                  <w:noWrap w:val="0"/>
                  <w:vAlign w:val="center"/>
                </w:tcPr>
                <w:p w14:paraId="6B15FE8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p>
              </w:tc>
              <w:tc>
                <w:tcPr>
                  <w:tcW w:w="1095" w:type="dxa"/>
                  <w:vMerge w:val="continue"/>
                  <w:tcBorders>
                    <w:tl2br w:val="nil"/>
                    <w:tr2bl w:val="nil"/>
                  </w:tcBorders>
                  <w:noWrap w:val="0"/>
                  <w:vAlign w:val="center"/>
                </w:tcPr>
                <w:p w14:paraId="683B194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p>
              </w:tc>
              <w:tc>
                <w:tcPr>
                  <w:tcW w:w="1194" w:type="dxa"/>
                  <w:tcBorders>
                    <w:tl2br w:val="nil"/>
                    <w:tr2bl w:val="nil"/>
                  </w:tcBorders>
                  <w:noWrap w:val="0"/>
                  <w:vAlign w:val="center"/>
                </w:tcPr>
                <w:p w14:paraId="2EC7171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40</w:t>
                  </w:r>
                </w:p>
              </w:tc>
              <w:tc>
                <w:tcPr>
                  <w:tcW w:w="1194" w:type="dxa"/>
                  <w:tcBorders>
                    <w:tl2br w:val="nil"/>
                    <w:tr2bl w:val="nil"/>
                  </w:tcBorders>
                  <w:noWrap w:val="0"/>
                  <w:vAlign w:val="center"/>
                </w:tcPr>
                <w:p w14:paraId="116564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220</w:t>
                  </w:r>
                </w:p>
              </w:tc>
            </w:tr>
            <w:tr w14:paraId="7DC7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89" w:type="dxa"/>
                  <w:tcBorders>
                    <w:tl2br w:val="nil"/>
                    <w:tr2bl w:val="nil"/>
                  </w:tcBorders>
                  <w:noWrap w:val="0"/>
                  <w:vAlign w:val="center"/>
                </w:tcPr>
                <w:p w14:paraId="5BD1EF3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挖掘机</w:t>
                  </w:r>
                </w:p>
              </w:tc>
              <w:tc>
                <w:tcPr>
                  <w:tcW w:w="393" w:type="dxa"/>
                  <w:tcBorders>
                    <w:tl2br w:val="nil"/>
                    <w:tr2bl w:val="nil"/>
                  </w:tcBorders>
                  <w:noWrap w:val="0"/>
                  <w:vAlign w:val="center"/>
                </w:tcPr>
                <w:p w14:paraId="697F3FA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78.0</w:t>
                  </w:r>
                </w:p>
              </w:tc>
              <w:tc>
                <w:tcPr>
                  <w:tcW w:w="393" w:type="dxa"/>
                  <w:tcBorders>
                    <w:tl2br w:val="nil"/>
                    <w:tr2bl w:val="nil"/>
                  </w:tcBorders>
                  <w:noWrap w:val="0"/>
                  <w:vAlign w:val="center"/>
                </w:tcPr>
                <w:p w14:paraId="4B1B9FB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72.0</w:t>
                  </w:r>
                </w:p>
              </w:tc>
              <w:tc>
                <w:tcPr>
                  <w:tcW w:w="393" w:type="dxa"/>
                  <w:tcBorders>
                    <w:tl2br w:val="nil"/>
                    <w:tr2bl w:val="nil"/>
                  </w:tcBorders>
                  <w:noWrap w:val="0"/>
                  <w:vAlign w:val="center"/>
                </w:tcPr>
                <w:p w14:paraId="0FC6E4A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64.0</w:t>
                  </w:r>
                </w:p>
              </w:tc>
              <w:tc>
                <w:tcPr>
                  <w:tcW w:w="393" w:type="dxa"/>
                  <w:tcBorders>
                    <w:tl2br w:val="nil"/>
                    <w:tr2bl w:val="nil"/>
                  </w:tcBorders>
                  <w:noWrap w:val="0"/>
                  <w:vAlign w:val="center"/>
                </w:tcPr>
                <w:p w14:paraId="266680E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58.0</w:t>
                  </w:r>
                </w:p>
              </w:tc>
              <w:tc>
                <w:tcPr>
                  <w:tcW w:w="393" w:type="dxa"/>
                  <w:tcBorders>
                    <w:tl2br w:val="nil"/>
                    <w:tr2bl w:val="nil"/>
                  </w:tcBorders>
                  <w:noWrap w:val="0"/>
                  <w:vAlign w:val="center"/>
                </w:tcPr>
                <w:p w14:paraId="54744AA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56.0</w:t>
                  </w:r>
                </w:p>
              </w:tc>
              <w:tc>
                <w:tcPr>
                  <w:tcW w:w="393" w:type="dxa"/>
                  <w:tcBorders>
                    <w:tl2br w:val="nil"/>
                    <w:tr2bl w:val="nil"/>
                  </w:tcBorders>
                  <w:noWrap w:val="0"/>
                  <w:vAlign w:val="center"/>
                </w:tcPr>
                <w:p w14:paraId="7050213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54.0</w:t>
                  </w:r>
                </w:p>
              </w:tc>
              <w:tc>
                <w:tcPr>
                  <w:tcW w:w="393" w:type="dxa"/>
                  <w:tcBorders>
                    <w:tl2br w:val="nil"/>
                    <w:tr2bl w:val="nil"/>
                  </w:tcBorders>
                  <w:noWrap w:val="0"/>
                  <w:vAlign w:val="center"/>
                </w:tcPr>
                <w:p w14:paraId="5378D3E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52.5</w:t>
                  </w:r>
                </w:p>
              </w:tc>
              <w:tc>
                <w:tcPr>
                  <w:tcW w:w="1097" w:type="dxa"/>
                  <w:vMerge w:val="continue"/>
                  <w:tcBorders>
                    <w:tl2br w:val="nil"/>
                    <w:tr2bl w:val="nil"/>
                  </w:tcBorders>
                  <w:noWrap w:val="0"/>
                  <w:vAlign w:val="center"/>
                </w:tcPr>
                <w:p w14:paraId="2AA2347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p>
              </w:tc>
              <w:tc>
                <w:tcPr>
                  <w:tcW w:w="1095" w:type="dxa"/>
                  <w:vMerge w:val="continue"/>
                  <w:tcBorders>
                    <w:tl2br w:val="nil"/>
                    <w:tr2bl w:val="nil"/>
                  </w:tcBorders>
                  <w:noWrap w:val="0"/>
                  <w:vAlign w:val="center"/>
                </w:tcPr>
                <w:p w14:paraId="6A42B12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p>
              </w:tc>
              <w:tc>
                <w:tcPr>
                  <w:tcW w:w="1194" w:type="dxa"/>
                  <w:tcBorders>
                    <w:tl2br w:val="nil"/>
                    <w:tr2bl w:val="nil"/>
                  </w:tcBorders>
                  <w:noWrap w:val="0"/>
                  <w:vAlign w:val="center"/>
                </w:tcPr>
                <w:p w14:paraId="6A8A50F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25</w:t>
                  </w:r>
                </w:p>
              </w:tc>
              <w:tc>
                <w:tcPr>
                  <w:tcW w:w="1194" w:type="dxa"/>
                  <w:tcBorders>
                    <w:tl2br w:val="nil"/>
                    <w:tr2bl w:val="nil"/>
                  </w:tcBorders>
                  <w:noWrap w:val="0"/>
                  <w:vAlign w:val="center"/>
                </w:tcPr>
                <w:p w14:paraId="378448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95</w:t>
                  </w:r>
                </w:p>
              </w:tc>
            </w:tr>
            <w:tr w14:paraId="3BE0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89" w:type="dxa"/>
                  <w:tcBorders>
                    <w:tl2br w:val="nil"/>
                    <w:tr2bl w:val="nil"/>
                  </w:tcBorders>
                  <w:noWrap w:val="0"/>
                  <w:vAlign w:val="center"/>
                </w:tcPr>
                <w:p w14:paraId="4556C9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卡车</w:t>
                  </w:r>
                </w:p>
              </w:tc>
              <w:tc>
                <w:tcPr>
                  <w:tcW w:w="393" w:type="dxa"/>
                  <w:tcBorders>
                    <w:tl2br w:val="nil"/>
                    <w:tr2bl w:val="nil"/>
                  </w:tcBorders>
                  <w:noWrap w:val="0"/>
                  <w:vAlign w:val="center"/>
                </w:tcPr>
                <w:p w14:paraId="22B6AB7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85.5</w:t>
                  </w:r>
                </w:p>
              </w:tc>
              <w:tc>
                <w:tcPr>
                  <w:tcW w:w="393" w:type="dxa"/>
                  <w:tcBorders>
                    <w:tl2br w:val="nil"/>
                    <w:tr2bl w:val="nil"/>
                  </w:tcBorders>
                  <w:noWrap w:val="0"/>
                  <w:vAlign w:val="center"/>
                </w:tcPr>
                <w:p w14:paraId="29C1848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79.5</w:t>
                  </w:r>
                </w:p>
              </w:tc>
              <w:tc>
                <w:tcPr>
                  <w:tcW w:w="393" w:type="dxa"/>
                  <w:tcBorders>
                    <w:tl2br w:val="nil"/>
                    <w:tr2bl w:val="nil"/>
                  </w:tcBorders>
                  <w:noWrap w:val="0"/>
                  <w:vAlign w:val="center"/>
                </w:tcPr>
                <w:p w14:paraId="0314495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73.5</w:t>
                  </w:r>
                </w:p>
              </w:tc>
              <w:tc>
                <w:tcPr>
                  <w:tcW w:w="393" w:type="dxa"/>
                  <w:tcBorders>
                    <w:tl2br w:val="nil"/>
                    <w:tr2bl w:val="nil"/>
                  </w:tcBorders>
                  <w:noWrap w:val="0"/>
                  <w:vAlign w:val="center"/>
                </w:tcPr>
                <w:p w14:paraId="263B75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65.5</w:t>
                  </w:r>
                </w:p>
              </w:tc>
              <w:tc>
                <w:tcPr>
                  <w:tcW w:w="393" w:type="dxa"/>
                  <w:tcBorders>
                    <w:tl2br w:val="nil"/>
                    <w:tr2bl w:val="nil"/>
                  </w:tcBorders>
                  <w:noWrap w:val="0"/>
                  <w:vAlign w:val="center"/>
                </w:tcPr>
                <w:p w14:paraId="6775DAE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63.0</w:t>
                  </w:r>
                </w:p>
              </w:tc>
              <w:tc>
                <w:tcPr>
                  <w:tcW w:w="393" w:type="dxa"/>
                  <w:tcBorders>
                    <w:tl2br w:val="nil"/>
                    <w:tr2bl w:val="nil"/>
                  </w:tcBorders>
                  <w:noWrap w:val="0"/>
                  <w:vAlign w:val="center"/>
                </w:tcPr>
                <w:p w14:paraId="3D39676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61.5</w:t>
                  </w:r>
                </w:p>
              </w:tc>
              <w:tc>
                <w:tcPr>
                  <w:tcW w:w="393" w:type="dxa"/>
                  <w:tcBorders>
                    <w:tl2br w:val="nil"/>
                    <w:tr2bl w:val="nil"/>
                  </w:tcBorders>
                  <w:noWrap w:val="0"/>
                  <w:vAlign w:val="center"/>
                </w:tcPr>
                <w:p w14:paraId="50AB257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58.0</w:t>
                  </w:r>
                </w:p>
              </w:tc>
              <w:tc>
                <w:tcPr>
                  <w:tcW w:w="1097" w:type="dxa"/>
                  <w:vMerge w:val="continue"/>
                  <w:tcBorders>
                    <w:tl2br w:val="nil"/>
                    <w:tr2bl w:val="nil"/>
                  </w:tcBorders>
                  <w:noWrap w:val="0"/>
                  <w:vAlign w:val="center"/>
                </w:tcPr>
                <w:p w14:paraId="16F1F96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p>
              </w:tc>
              <w:tc>
                <w:tcPr>
                  <w:tcW w:w="1095" w:type="dxa"/>
                  <w:vMerge w:val="continue"/>
                  <w:tcBorders>
                    <w:tl2br w:val="nil"/>
                    <w:tr2bl w:val="nil"/>
                  </w:tcBorders>
                  <w:noWrap w:val="0"/>
                  <w:vAlign w:val="center"/>
                </w:tcPr>
                <w:p w14:paraId="3C0E665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p>
              </w:tc>
              <w:tc>
                <w:tcPr>
                  <w:tcW w:w="1194" w:type="dxa"/>
                  <w:tcBorders>
                    <w:tl2br w:val="nil"/>
                    <w:tr2bl w:val="nil"/>
                  </w:tcBorders>
                  <w:noWrap w:val="0"/>
                  <w:vAlign w:val="center"/>
                </w:tcPr>
                <w:p w14:paraId="2D3E2D0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55</w:t>
                  </w:r>
                </w:p>
              </w:tc>
              <w:tc>
                <w:tcPr>
                  <w:tcW w:w="1194" w:type="dxa"/>
                  <w:tcBorders>
                    <w:tl2br w:val="nil"/>
                    <w:tr2bl w:val="nil"/>
                  </w:tcBorders>
                  <w:noWrap w:val="0"/>
                  <w:vAlign w:val="center"/>
                </w:tcPr>
                <w:p w14:paraId="36AAC75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225</w:t>
                  </w:r>
                </w:p>
              </w:tc>
            </w:tr>
            <w:tr w14:paraId="3EF3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89" w:type="dxa"/>
                  <w:tcBorders>
                    <w:tl2br w:val="nil"/>
                    <w:tr2bl w:val="nil"/>
                  </w:tcBorders>
                  <w:noWrap w:val="0"/>
                  <w:vAlign w:val="center"/>
                </w:tcPr>
                <w:p w14:paraId="025AC7D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压路机</w:t>
                  </w:r>
                </w:p>
              </w:tc>
              <w:tc>
                <w:tcPr>
                  <w:tcW w:w="393" w:type="dxa"/>
                  <w:tcBorders>
                    <w:tl2br w:val="nil"/>
                    <w:tr2bl w:val="nil"/>
                  </w:tcBorders>
                  <w:noWrap w:val="0"/>
                  <w:vAlign w:val="center"/>
                </w:tcPr>
                <w:p w14:paraId="7424795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80.0</w:t>
                  </w:r>
                </w:p>
              </w:tc>
              <w:tc>
                <w:tcPr>
                  <w:tcW w:w="393" w:type="dxa"/>
                  <w:tcBorders>
                    <w:tl2br w:val="nil"/>
                    <w:tr2bl w:val="nil"/>
                  </w:tcBorders>
                  <w:noWrap w:val="0"/>
                  <w:vAlign w:val="center"/>
                </w:tcPr>
                <w:p w14:paraId="25910E5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74.0</w:t>
                  </w:r>
                </w:p>
              </w:tc>
              <w:tc>
                <w:tcPr>
                  <w:tcW w:w="393" w:type="dxa"/>
                  <w:tcBorders>
                    <w:tl2br w:val="nil"/>
                    <w:tr2bl w:val="nil"/>
                  </w:tcBorders>
                  <w:noWrap w:val="0"/>
                  <w:vAlign w:val="center"/>
                </w:tcPr>
                <w:p w14:paraId="5104C14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66.0</w:t>
                  </w:r>
                </w:p>
              </w:tc>
              <w:tc>
                <w:tcPr>
                  <w:tcW w:w="393" w:type="dxa"/>
                  <w:tcBorders>
                    <w:tl2br w:val="nil"/>
                    <w:tr2bl w:val="nil"/>
                  </w:tcBorders>
                  <w:noWrap w:val="0"/>
                  <w:vAlign w:val="center"/>
                </w:tcPr>
                <w:p w14:paraId="60EE2F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60.4</w:t>
                  </w:r>
                </w:p>
              </w:tc>
              <w:tc>
                <w:tcPr>
                  <w:tcW w:w="393" w:type="dxa"/>
                  <w:tcBorders>
                    <w:tl2br w:val="nil"/>
                    <w:tr2bl w:val="nil"/>
                  </w:tcBorders>
                  <w:noWrap w:val="0"/>
                  <w:vAlign w:val="center"/>
                </w:tcPr>
                <w:p w14:paraId="41F7E3E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58.0</w:t>
                  </w:r>
                </w:p>
              </w:tc>
              <w:tc>
                <w:tcPr>
                  <w:tcW w:w="393" w:type="dxa"/>
                  <w:tcBorders>
                    <w:tl2br w:val="nil"/>
                    <w:tr2bl w:val="nil"/>
                  </w:tcBorders>
                  <w:noWrap w:val="0"/>
                  <w:vAlign w:val="center"/>
                </w:tcPr>
                <w:p w14:paraId="6886D5F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56.0</w:t>
                  </w:r>
                </w:p>
              </w:tc>
              <w:tc>
                <w:tcPr>
                  <w:tcW w:w="393" w:type="dxa"/>
                  <w:tcBorders>
                    <w:tl2br w:val="nil"/>
                    <w:tr2bl w:val="nil"/>
                  </w:tcBorders>
                  <w:noWrap w:val="0"/>
                  <w:vAlign w:val="center"/>
                </w:tcPr>
                <w:p w14:paraId="38EF77D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54.5</w:t>
                  </w:r>
                </w:p>
              </w:tc>
              <w:tc>
                <w:tcPr>
                  <w:tcW w:w="1097" w:type="dxa"/>
                  <w:vMerge w:val="continue"/>
                  <w:tcBorders>
                    <w:tl2br w:val="nil"/>
                    <w:tr2bl w:val="nil"/>
                  </w:tcBorders>
                  <w:noWrap w:val="0"/>
                  <w:vAlign w:val="center"/>
                </w:tcPr>
                <w:p w14:paraId="671B3D5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p>
              </w:tc>
              <w:tc>
                <w:tcPr>
                  <w:tcW w:w="1095" w:type="dxa"/>
                  <w:vMerge w:val="continue"/>
                  <w:tcBorders>
                    <w:tl2br w:val="nil"/>
                    <w:tr2bl w:val="nil"/>
                  </w:tcBorders>
                  <w:noWrap w:val="0"/>
                  <w:vAlign w:val="center"/>
                </w:tcPr>
                <w:p w14:paraId="3329F14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p>
              </w:tc>
              <w:tc>
                <w:tcPr>
                  <w:tcW w:w="1194" w:type="dxa"/>
                  <w:tcBorders>
                    <w:tl2br w:val="nil"/>
                    <w:tr2bl w:val="nil"/>
                  </w:tcBorders>
                  <w:noWrap w:val="0"/>
                  <w:vAlign w:val="center"/>
                </w:tcPr>
                <w:p w14:paraId="2859889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31</w:t>
                  </w:r>
                </w:p>
              </w:tc>
              <w:tc>
                <w:tcPr>
                  <w:tcW w:w="1194" w:type="dxa"/>
                  <w:tcBorders>
                    <w:tl2br w:val="nil"/>
                    <w:tr2bl w:val="nil"/>
                  </w:tcBorders>
                  <w:noWrap w:val="0"/>
                  <w:vAlign w:val="center"/>
                </w:tcPr>
                <w:p w14:paraId="44431C1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140</w:t>
                  </w:r>
                </w:p>
              </w:tc>
            </w:tr>
            <w:tr w14:paraId="68E8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89" w:type="dxa"/>
                  <w:tcBorders>
                    <w:tl2br w:val="nil"/>
                    <w:tr2bl w:val="nil"/>
                  </w:tcBorders>
                  <w:noWrap w:val="0"/>
                  <w:vAlign w:val="center"/>
                </w:tcPr>
                <w:p w14:paraId="3709BB1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1"/>
                      <w:szCs w:val="21"/>
                    </w:rPr>
                  </w:pPr>
                  <w:r>
                    <w:rPr>
                      <w:rFonts w:hint="eastAsia"/>
                      <w:color w:val="auto"/>
                      <w:sz w:val="21"/>
                      <w:szCs w:val="21"/>
                    </w:rPr>
                    <w:t>摊铺机</w:t>
                  </w:r>
                </w:p>
              </w:tc>
              <w:tc>
                <w:tcPr>
                  <w:tcW w:w="393" w:type="dxa"/>
                  <w:tcBorders>
                    <w:tl2br w:val="nil"/>
                    <w:tr2bl w:val="nil"/>
                  </w:tcBorders>
                  <w:noWrap w:val="0"/>
                  <w:vAlign w:val="center"/>
                </w:tcPr>
                <w:p w14:paraId="583B25D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81</w:t>
                  </w:r>
                </w:p>
              </w:tc>
              <w:tc>
                <w:tcPr>
                  <w:tcW w:w="393" w:type="dxa"/>
                  <w:tcBorders>
                    <w:tl2br w:val="nil"/>
                    <w:tr2bl w:val="nil"/>
                  </w:tcBorders>
                  <w:noWrap w:val="0"/>
                  <w:vAlign w:val="center"/>
                </w:tcPr>
                <w:p w14:paraId="12D3B1C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75</w:t>
                  </w:r>
                </w:p>
              </w:tc>
              <w:tc>
                <w:tcPr>
                  <w:tcW w:w="393" w:type="dxa"/>
                  <w:tcBorders>
                    <w:tl2br w:val="nil"/>
                    <w:tr2bl w:val="nil"/>
                  </w:tcBorders>
                  <w:noWrap w:val="0"/>
                  <w:vAlign w:val="center"/>
                </w:tcPr>
                <w:p w14:paraId="0BF372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69</w:t>
                  </w:r>
                </w:p>
              </w:tc>
              <w:tc>
                <w:tcPr>
                  <w:tcW w:w="393" w:type="dxa"/>
                  <w:tcBorders>
                    <w:tl2br w:val="nil"/>
                    <w:tr2bl w:val="nil"/>
                  </w:tcBorders>
                  <w:noWrap w:val="0"/>
                  <w:vAlign w:val="center"/>
                </w:tcPr>
                <w:p w14:paraId="2355AF2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65.5</w:t>
                  </w:r>
                </w:p>
              </w:tc>
              <w:tc>
                <w:tcPr>
                  <w:tcW w:w="393" w:type="dxa"/>
                  <w:tcBorders>
                    <w:tl2br w:val="nil"/>
                    <w:tr2bl w:val="nil"/>
                  </w:tcBorders>
                  <w:noWrap w:val="0"/>
                  <w:vAlign w:val="center"/>
                </w:tcPr>
                <w:p w14:paraId="3DEC5AC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63</w:t>
                  </w:r>
                </w:p>
              </w:tc>
              <w:tc>
                <w:tcPr>
                  <w:tcW w:w="393" w:type="dxa"/>
                  <w:tcBorders>
                    <w:tl2br w:val="nil"/>
                    <w:tr2bl w:val="nil"/>
                  </w:tcBorders>
                  <w:noWrap w:val="0"/>
                  <w:vAlign w:val="center"/>
                </w:tcPr>
                <w:p w14:paraId="6CC6B45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61</w:t>
                  </w:r>
                </w:p>
              </w:tc>
              <w:tc>
                <w:tcPr>
                  <w:tcW w:w="393" w:type="dxa"/>
                  <w:tcBorders>
                    <w:tl2br w:val="nil"/>
                    <w:tr2bl w:val="nil"/>
                  </w:tcBorders>
                  <w:noWrap w:val="0"/>
                  <w:vAlign w:val="center"/>
                </w:tcPr>
                <w:p w14:paraId="54A4E78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57.5</w:t>
                  </w:r>
                </w:p>
              </w:tc>
              <w:tc>
                <w:tcPr>
                  <w:tcW w:w="1097" w:type="dxa"/>
                  <w:vMerge w:val="continue"/>
                  <w:tcBorders>
                    <w:tl2br w:val="nil"/>
                    <w:tr2bl w:val="nil"/>
                  </w:tcBorders>
                  <w:noWrap w:val="0"/>
                  <w:vAlign w:val="center"/>
                </w:tcPr>
                <w:p w14:paraId="7E9CA91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p>
              </w:tc>
              <w:tc>
                <w:tcPr>
                  <w:tcW w:w="1095" w:type="dxa"/>
                  <w:vMerge w:val="continue"/>
                  <w:tcBorders>
                    <w:tl2br w:val="nil"/>
                    <w:tr2bl w:val="nil"/>
                  </w:tcBorders>
                  <w:noWrap w:val="0"/>
                  <w:vAlign w:val="center"/>
                </w:tcPr>
                <w:p w14:paraId="1CC7222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p>
              </w:tc>
              <w:tc>
                <w:tcPr>
                  <w:tcW w:w="1194" w:type="dxa"/>
                  <w:tcBorders>
                    <w:tl2br w:val="nil"/>
                    <w:tr2bl w:val="nil"/>
                  </w:tcBorders>
                  <w:noWrap w:val="0"/>
                  <w:vAlign w:val="center"/>
                </w:tcPr>
                <w:p w14:paraId="124938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115</w:t>
                  </w:r>
                </w:p>
              </w:tc>
              <w:tc>
                <w:tcPr>
                  <w:tcW w:w="1194" w:type="dxa"/>
                  <w:tcBorders>
                    <w:tl2br w:val="nil"/>
                    <w:tr2bl w:val="nil"/>
                  </w:tcBorders>
                  <w:noWrap w:val="0"/>
                  <w:vAlign w:val="center"/>
                </w:tcPr>
                <w:p w14:paraId="771DE9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200</w:t>
                  </w:r>
                </w:p>
              </w:tc>
            </w:tr>
            <w:tr w14:paraId="4790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89" w:type="dxa"/>
                  <w:tcBorders>
                    <w:tl2br w:val="nil"/>
                    <w:tr2bl w:val="nil"/>
                  </w:tcBorders>
                  <w:noWrap w:val="0"/>
                  <w:vAlign w:val="center"/>
                </w:tcPr>
                <w:p w14:paraId="6091030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1"/>
                      <w:szCs w:val="21"/>
                    </w:rPr>
                  </w:pPr>
                  <w:r>
                    <w:rPr>
                      <w:rFonts w:hint="eastAsia"/>
                      <w:color w:val="auto"/>
                      <w:sz w:val="21"/>
                      <w:szCs w:val="21"/>
                    </w:rPr>
                    <w:t>搅拌机</w:t>
                  </w:r>
                </w:p>
              </w:tc>
              <w:tc>
                <w:tcPr>
                  <w:tcW w:w="393" w:type="dxa"/>
                  <w:tcBorders>
                    <w:tl2br w:val="nil"/>
                    <w:tr2bl w:val="nil"/>
                  </w:tcBorders>
                  <w:noWrap w:val="0"/>
                  <w:vAlign w:val="center"/>
                </w:tcPr>
                <w:p w14:paraId="2D5927A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86</w:t>
                  </w:r>
                </w:p>
              </w:tc>
              <w:tc>
                <w:tcPr>
                  <w:tcW w:w="393" w:type="dxa"/>
                  <w:tcBorders>
                    <w:tl2br w:val="nil"/>
                    <w:tr2bl w:val="nil"/>
                  </w:tcBorders>
                  <w:noWrap w:val="0"/>
                  <w:vAlign w:val="center"/>
                </w:tcPr>
                <w:p w14:paraId="2A7CF33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80</w:t>
                  </w:r>
                </w:p>
              </w:tc>
              <w:tc>
                <w:tcPr>
                  <w:tcW w:w="393" w:type="dxa"/>
                  <w:tcBorders>
                    <w:tl2br w:val="nil"/>
                    <w:tr2bl w:val="nil"/>
                  </w:tcBorders>
                  <w:noWrap w:val="0"/>
                  <w:vAlign w:val="center"/>
                </w:tcPr>
                <w:p w14:paraId="44473AF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74</w:t>
                  </w:r>
                </w:p>
              </w:tc>
              <w:tc>
                <w:tcPr>
                  <w:tcW w:w="393" w:type="dxa"/>
                  <w:tcBorders>
                    <w:tl2br w:val="nil"/>
                    <w:tr2bl w:val="nil"/>
                  </w:tcBorders>
                  <w:noWrap w:val="0"/>
                  <w:vAlign w:val="center"/>
                </w:tcPr>
                <w:p w14:paraId="08AD09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70.5</w:t>
                  </w:r>
                </w:p>
              </w:tc>
              <w:tc>
                <w:tcPr>
                  <w:tcW w:w="393" w:type="dxa"/>
                  <w:tcBorders>
                    <w:tl2br w:val="nil"/>
                    <w:tr2bl w:val="nil"/>
                  </w:tcBorders>
                  <w:noWrap w:val="0"/>
                  <w:vAlign w:val="center"/>
                </w:tcPr>
                <w:p w14:paraId="5FDC398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68</w:t>
                  </w:r>
                </w:p>
              </w:tc>
              <w:tc>
                <w:tcPr>
                  <w:tcW w:w="393" w:type="dxa"/>
                  <w:tcBorders>
                    <w:tl2br w:val="nil"/>
                    <w:tr2bl w:val="nil"/>
                  </w:tcBorders>
                  <w:noWrap w:val="0"/>
                  <w:vAlign w:val="center"/>
                </w:tcPr>
                <w:p w14:paraId="5D3E8C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66</w:t>
                  </w:r>
                </w:p>
              </w:tc>
              <w:tc>
                <w:tcPr>
                  <w:tcW w:w="393" w:type="dxa"/>
                  <w:tcBorders>
                    <w:tl2br w:val="nil"/>
                    <w:tr2bl w:val="nil"/>
                  </w:tcBorders>
                  <w:noWrap w:val="0"/>
                  <w:vAlign w:val="center"/>
                </w:tcPr>
                <w:p w14:paraId="0032B11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62.5</w:t>
                  </w:r>
                </w:p>
              </w:tc>
              <w:tc>
                <w:tcPr>
                  <w:tcW w:w="1097" w:type="dxa"/>
                  <w:vMerge w:val="continue"/>
                  <w:tcBorders>
                    <w:tl2br w:val="nil"/>
                    <w:tr2bl w:val="nil"/>
                  </w:tcBorders>
                  <w:noWrap w:val="0"/>
                  <w:vAlign w:val="center"/>
                </w:tcPr>
                <w:p w14:paraId="5C22EBE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p>
              </w:tc>
              <w:tc>
                <w:tcPr>
                  <w:tcW w:w="1095" w:type="dxa"/>
                  <w:vMerge w:val="continue"/>
                  <w:tcBorders>
                    <w:tl2br w:val="nil"/>
                    <w:tr2bl w:val="nil"/>
                  </w:tcBorders>
                  <w:noWrap w:val="0"/>
                  <w:vAlign w:val="center"/>
                </w:tcPr>
                <w:p w14:paraId="45B9BD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p>
              </w:tc>
              <w:tc>
                <w:tcPr>
                  <w:tcW w:w="1194" w:type="dxa"/>
                  <w:tcBorders>
                    <w:tl2br w:val="nil"/>
                    <w:tr2bl w:val="nil"/>
                  </w:tcBorders>
                  <w:noWrap w:val="0"/>
                  <w:vAlign w:val="center"/>
                </w:tcPr>
                <w:p w14:paraId="67B978E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200</w:t>
                  </w:r>
                </w:p>
              </w:tc>
              <w:tc>
                <w:tcPr>
                  <w:tcW w:w="1194" w:type="dxa"/>
                  <w:tcBorders>
                    <w:tl2br w:val="nil"/>
                    <w:tr2bl w:val="nil"/>
                  </w:tcBorders>
                  <w:noWrap w:val="0"/>
                  <w:vAlign w:val="center"/>
                </w:tcPr>
                <w:p w14:paraId="37F18B6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295</w:t>
                  </w:r>
                </w:p>
              </w:tc>
            </w:tr>
            <w:tr w14:paraId="57E1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89" w:type="dxa"/>
                  <w:tcBorders>
                    <w:tl2br w:val="nil"/>
                    <w:tr2bl w:val="nil"/>
                  </w:tcBorders>
                  <w:noWrap w:val="0"/>
                  <w:vAlign w:val="center"/>
                </w:tcPr>
                <w:p w14:paraId="2FB3482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平土机</w:t>
                  </w:r>
                </w:p>
              </w:tc>
              <w:tc>
                <w:tcPr>
                  <w:tcW w:w="393" w:type="dxa"/>
                  <w:tcBorders>
                    <w:tl2br w:val="nil"/>
                    <w:tr2bl w:val="nil"/>
                  </w:tcBorders>
                  <w:noWrap w:val="0"/>
                  <w:vAlign w:val="center"/>
                </w:tcPr>
                <w:p w14:paraId="134F4B1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80</w:t>
                  </w:r>
                </w:p>
              </w:tc>
              <w:tc>
                <w:tcPr>
                  <w:tcW w:w="393" w:type="dxa"/>
                  <w:tcBorders>
                    <w:tl2br w:val="nil"/>
                    <w:tr2bl w:val="nil"/>
                  </w:tcBorders>
                  <w:noWrap w:val="0"/>
                  <w:vAlign w:val="center"/>
                </w:tcPr>
                <w:p w14:paraId="3D59C71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74</w:t>
                  </w:r>
                </w:p>
              </w:tc>
              <w:tc>
                <w:tcPr>
                  <w:tcW w:w="393" w:type="dxa"/>
                  <w:tcBorders>
                    <w:tl2br w:val="nil"/>
                    <w:tr2bl w:val="nil"/>
                  </w:tcBorders>
                  <w:noWrap w:val="0"/>
                  <w:vAlign w:val="center"/>
                </w:tcPr>
                <w:p w14:paraId="3B286C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68</w:t>
                  </w:r>
                </w:p>
              </w:tc>
              <w:tc>
                <w:tcPr>
                  <w:tcW w:w="393" w:type="dxa"/>
                  <w:tcBorders>
                    <w:tl2br w:val="nil"/>
                    <w:tr2bl w:val="nil"/>
                  </w:tcBorders>
                  <w:noWrap w:val="0"/>
                  <w:vAlign w:val="center"/>
                </w:tcPr>
                <w:p w14:paraId="0A11D5C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64.5</w:t>
                  </w:r>
                </w:p>
              </w:tc>
              <w:tc>
                <w:tcPr>
                  <w:tcW w:w="393" w:type="dxa"/>
                  <w:tcBorders>
                    <w:tl2br w:val="nil"/>
                    <w:tr2bl w:val="nil"/>
                  </w:tcBorders>
                  <w:noWrap w:val="0"/>
                  <w:vAlign w:val="center"/>
                </w:tcPr>
                <w:p w14:paraId="3827668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62</w:t>
                  </w:r>
                </w:p>
              </w:tc>
              <w:tc>
                <w:tcPr>
                  <w:tcW w:w="393" w:type="dxa"/>
                  <w:tcBorders>
                    <w:tl2br w:val="nil"/>
                    <w:tr2bl w:val="nil"/>
                  </w:tcBorders>
                  <w:noWrap w:val="0"/>
                  <w:vAlign w:val="center"/>
                </w:tcPr>
                <w:p w14:paraId="0698778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60</w:t>
                  </w:r>
                </w:p>
              </w:tc>
              <w:tc>
                <w:tcPr>
                  <w:tcW w:w="393" w:type="dxa"/>
                  <w:tcBorders>
                    <w:tl2br w:val="nil"/>
                    <w:tr2bl w:val="nil"/>
                  </w:tcBorders>
                  <w:noWrap w:val="0"/>
                  <w:vAlign w:val="center"/>
                </w:tcPr>
                <w:p w14:paraId="505EA64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56.5</w:t>
                  </w:r>
                </w:p>
              </w:tc>
              <w:tc>
                <w:tcPr>
                  <w:tcW w:w="1097" w:type="dxa"/>
                  <w:vMerge w:val="continue"/>
                  <w:tcBorders>
                    <w:tl2br w:val="nil"/>
                    <w:tr2bl w:val="nil"/>
                  </w:tcBorders>
                  <w:noWrap w:val="0"/>
                  <w:vAlign w:val="center"/>
                </w:tcPr>
                <w:p w14:paraId="2879A67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p>
              </w:tc>
              <w:tc>
                <w:tcPr>
                  <w:tcW w:w="1095" w:type="dxa"/>
                  <w:vMerge w:val="continue"/>
                  <w:tcBorders>
                    <w:tl2br w:val="nil"/>
                    <w:tr2bl w:val="nil"/>
                  </w:tcBorders>
                  <w:noWrap w:val="0"/>
                  <w:vAlign w:val="center"/>
                </w:tcPr>
                <w:p w14:paraId="613727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p>
              </w:tc>
              <w:tc>
                <w:tcPr>
                  <w:tcW w:w="1194" w:type="dxa"/>
                  <w:tcBorders>
                    <w:tl2br w:val="nil"/>
                    <w:tr2bl w:val="nil"/>
                  </w:tcBorders>
                  <w:noWrap w:val="0"/>
                  <w:vAlign w:val="center"/>
                </w:tcPr>
                <w:p w14:paraId="4EF1D44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100</w:t>
                  </w:r>
                </w:p>
              </w:tc>
              <w:tc>
                <w:tcPr>
                  <w:tcW w:w="1194" w:type="dxa"/>
                  <w:tcBorders>
                    <w:tl2br w:val="nil"/>
                    <w:tr2bl w:val="nil"/>
                  </w:tcBorders>
                  <w:noWrap w:val="0"/>
                  <w:vAlign w:val="center"/>
                </w:tcPr>
                <w:p w14:paraId="39E5F6D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184</w:t>
                  </w:r>
                </w:p>
              </w:tc>
            </w:tr>
            <w:bookmarkEnd w:id="16"/>
            <w:bookmarkEnd w:id="17"/>
          </w:tbl>
          <w:p w14:paraId="7642E40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rPr>
            </w:pPr>
            <w:r>
              <w:rPr>
                <w:color w:val="auto"/>
                <w:sz w:val="24"/>
              </w:rPr>
              <w:t>施工</w:t>
            </w:r>
            <w:r>
              <w:rPr>
                <w:rFonts w:hint="eastAsia"/>
                <w:color w:val="auto"/>
                <w:sz w:val="24"/>
              </w:rPr>
              <w:t>场站</w:t>
            </w:r>
            <w:r>
              <w:rPr>
                <w:color w:val="auto"/>
                <w:sz w:val="24"/>
              </w:rPr>
              <w:t>噪声影响：建筑施工场界环境噪声排放标准（GB12523-2011）的规定，昼间的噪声限值为70dB（A），夜间限值为55dB（A），表</w:t>
            </w:r>
            <w:r>
              <w:rPr>
                <w:rFonts w:hint="eastAsia"/>
                <w:color w:val="auto"/>
                <w:sz w:val="24"/>
                <w:lang w:val="en-US" w:eastAsia="zh-CN"/>
              </w:rPr>
              <w:t>4</w:t>
            </w:r>
            <w:r>
              <w:rPr>
                <w:rFonts w:hint="eastAsia"/>
                <w:color w:val="auto"/>
                <w:sz w:val="24"/>
              </w:rPr>
              <w:t>-2</w:t>
            </w:r>
            <w:r>
              <w:rPr>
                <w:color w:val="auto"/>
                <w:sz w:val="24"/>
              </w:rPr>
              <w:t>的噪声级表明：</w:t>
            </w:r>
            <w:r>
              <w:rPr>
                <w:color w:val="auto"/>
                <w:sz w:val="24"/>
                <w:highlight w:val="none"/>
              </w:rPr>
              <w:t>昼间在距离施工场地</w:t>
            </w:r>
            <w:r>
              <w:rPr>
                <w:rFonts w:hint="eastAsia"/>
                <w:color w:val="auto"/>
                <w:sz w:val="24"/>
                <w:highlight w:val="none"/>
              </w:rPr>
              <w:t>200</w:t>
            </w:r>
            <w:r>
              <w:rPr>
                <w:color w:val="auto"/>
                <w:sz w:val="24"/>
                <w:highlight w:val="none"/>
              </w:rPr>
              <w:t>m以外</w:t>
            </w:r>
            <w:r>
              <w:rPr>
                <w:rFonts w:hint="eastAsia"/>
                <w:color w:val="auto"/>
                <w:sz w:val="24"/>
                <w:highlight w:val="none"/>
              </w:rPr>
              <w:t>，夜间</w:t>
            </w:r>
            <w:r>
              <w:rPr>
                <w:color w:val="auto"/>
                <w:sz w:val="24"/>
                <w:highlight w:val="none"/>
              </w:rPr>
              <w:t>在距离施工场地</w:t>
            </w:r>
            <w:r>
              <w:rPr>
                <w:rFonts w:hint="eastAsia"/>
                <w:color w:val="auto"/>
                <w:sz w:val="24"/>
                <w:highlight w:val="none"/>
              </w:rPr>
              <w:t>295m以外</w:t>
            </w:r>
            <w:r>
              <w:rPr>
                <w:color w:val="auto"/>
                <w:sz w:val="24"/>
                <w:highlight w:val="none"/>
              </w:rPr>
              <w:t>噪声可达到标准限值。</w:t>
            </w:r>
            <w:r>
              <w:rPr>
                <w:rFonts w:hint="eastAsia"/>
                <w:color w:val="auto"/>
                <w:sz w:val="24"/>
                <w:highlight w:val="none"/>
              </w:rPr>
              <w:t>由于本项目施工</w:t>
            </w:r>
            <w:r>
              <w:rPr>
                <w:rFonts w:hint="eastAsia"/>
                <w:color w:val="auto"/>
                <w:sz w:val="24"/>
                <w:highlight w:val="none"/>
                <w:lang w:val="en-US" w:eastAsia="zh-CN"/>
              </w:rPr>
              <w:t>区域现无相关声环境保护目标</w:t>
            </w:r>
            <w:r>
              <w:rPr>
                <w:rFonts w:hint="eastAsia"/>
                <w:color w:val="auto"/>
                <w:sz w:val="24"/>
                <w:highlight w:val="none"/>
              </w:rPr>
              <w:t>，故施工场站</w:t>
            </w:r>
            <w:r>
              <w:rPr>
                <w:color w:val="auto"/>
                <w:sz w:val="24"/>
                <w:highlight w:val="none"/>
              </w:rPr>
              <w:t>昼间</w:t>
            </w:r>
            <w:r>
              <w:rPr>
                <w:rFonts w:hint="eastAsia"/>
                <w:color w:val="auto"/>
                <w:sz w:val="24"/>
                <w:highlight w:val="none"/>
              </w:rPr>
              <w:t>夜间</w:t>
            </w:r>
            <w:r>
              <w:rPr>
                <w:color w:val="auto"/>
                <w:sz w:val="24"/>
                <w:highlight w:val="none"/>
              </w:rPr>
              <w:t>施工机械噪声对周围环境影响不大</w:t>
            </w:r>
            <w:r>
              <w:rPr>
                <w:rFonts w:hint="eastAsia"/>
                <w:color w:val="auto"/>
                <w:sz w:val="24"/>
                <w:highlight w:val="none"/>
              </w:rPr>
              <w:t>。</w:t>
            </w:r>
          </w:p>
          <w:p w14:paraId="669511F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color w:val="auto"/>
                <w:sz w:val="24"/>
              </w:rPr>
            </w:pPr>
            <w:r>
              <w:rPr>
                <w:rFonts w:hint="eastAsia"/>
                <w:color w:val="auto"/>
                <w:sz w:val="24"/>
              </w:rPr>
              <w:t>公路施工现场噪声影响：公路施工现场施工机械受工序影响较大，同一施工阶段投入的施工机械也有多有少，导致了施工噪声的随意性和无规律性，合理安排施工时序、机械数量可将公路施工现场噪声影响降至最低。</w:t>
            </w:r>
          </w:p>
          <w:p w14:paraId="673AAF71">
            <w:pPr>
              <w:pStyle w:val="48"/>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 w:val="0"/>
                <w:bCs w:val="0"/>
                <w:color w:val="auto"/>
                <w:kern w:val="2"/>
                <w:sz w:val="24"/>
                <w:szCs w:val="21"/>
                <w:lang w:val="en-US" w:eastAsia="zh-CN" w:bidi="ar-SA"/>
              </w:rPr>
            </w:pPr>
            <w:r>
              <w:rPr>
                <w:rFonts w:hint="default" w:ascii="Times New Roman" w:hAnsi="Times New Roman" w:eastAsia="宋体" w:cs="Times New Roman"/>
                <w:b w:val="0"/>
                <w:bCs w:val="0"/>
                <w:color w:val="auto"/>
                <w:kern w:val="2"/>
                <w:sz w:val="24"/>
                <w:szCs w:val="21"/>
                <w:lang w:val="en-US" w:eastAsia="zh-CN" w:bidi="ar-SA"/>
              </w:rPr>
              <w:t>施工期场界噪声昼间、夜间超标严重。由于距离拟建道路</w:t>
            </w:r>
            <w:r>
              <w:rPr>
                <w:rFonts w:hint="eastAsia" w:ascii="Times New Roman" w:hAnsi="Times New Roman" w:eastAsia="宋体" w:cs="Times New Roman"/>
                <w:b w:val="0"/>
                <w:bCs w:val="0"/>
                <w:color w:val="auto"/>
                <w:kern w:val="2"/>
                <w:sz w:val="24"/>
                <w:szCs w:val="21"/>
                <w:lang w:val="en-US" w:eastAsia="zh-CN" w:bidi="ar-SA"/>
              </w:rPr>
              <w:t>周边无集中居民区，</w:t>
            </w:r>
            <w:r>
              <w:rPr>
                <w:rFonts w:hint="default" w:ascii="Times New Roman" w:hAnsi="Times New Roman" w:eastAsia="宋体" w:cs="Times New Roman"/>
                <w:b w:val="0"/>
                <w:bCs w:val="0"/>
                <w:color w:val="auto"/>
                <w:kern w:val="2"/>
                <w:sz w:val="24"/>
                <w:szCs w:val="21"/>
                <w:lang w:val="en-US" w:eastAsia="zh-CN" w:bidi="ar-SA"/>
              </w:rPr>
              <w:t>因此本项目施工期间产生的噪声对</w:t>
            </w:r>
            <w:r>
              <w:rPr>
                <w:rFonts w:hint="eastAsia" w:ascii="Times New Roman" w:hAnsi="Times New Roman" w:cs="Times New Roman"/>
                <w:b w:val="0"/>
                <w:bCs w:val="0"/>
                <w:color w:val="auto"/>
                <w:kern w:val="2"/>
                <w:sz w:val="24"/>
                <w:szCs w:val="21"/>
                <w:lang w:val="en-US" w:eastAsia="zh-CN" w:bidi="ar-SA"/>
              </w:rPr>
              <w:t>周边</w:t>
            </w:r>
            <w:r>
              <w:rPr>
                <w:rFonts w:hint="default" w:ascii="Times New Roman" w:hAnsi="Times New Roman" w:eastAsia="宋体" w:cs="Times New Roman"/>
                <w:b w:val="0"/>
                <w:bCs w:val="0"/>
                <w:color w:val="auto"/>
                <w:kern w:val="2"/>
                <w:sz w:val="24"/>
                <w:szCs w:val="21"/>
                <w:lang w:val="en-US" w:eastAsia="zh-CN" w:bidi="ar-SA"/>
              </w:rPr>
              <w:t>影响</w:t>
            </w:r>
            <w:r>
              <w:rPr>
                <w:rFonts w:hint="eastAsia" w:ascii="Times New Roman" w:hAnsi="Times New Roman" w:cs="Times New Roman"/>
                <w:b w:val="0"/>
                <w:bCs w:val="0"/>
                <w:color w:val="auto"/>
                <w:kern w:val="2"/>
                <w:sz w:val="24"/>
                <w:szCs w:val="21"/>
                <w:lang w:val="en-US" w:eastAsia="zh-CN" w:bidi="ar-SA"/>
              </w:rPr>
              <w:t>为暂时性，待施工结束后噪声影响逐渐消失</w:t>
            </w:r>
            <w:r>
              <w:rPr>
                <w:rFonts w:hint="default" w:ascii="Times New Roman" w:hAnsi="Times New Roman" w:eastAsia="宋体" w:cs="Times New Roman"/>
                <w:b w:val="0"/>
                <w:bCs w:val="0"/>
                <w:color w:val="auto"/>
                <w:kern w:val="2"/>
                <w:sz w:val="24"/>
                <w:szCs w:val="21"/>
                <w:lang w:val="en-US" w:eastAsia="zh-CN" w:bidi="ar-SA"/>
              </w:rPr>
              <w:t>。</w:t>
            </w:r>
          </w:p>
          <w:p w14:paraId="670DB659">
            <w:pPr>
              <w:pStyle w:val="3"/>
              <w:numPr>
                <w:ilvl w:val="1"/>
                <w:numId w:val="0"/>
              </w:numPr>
              <w:bidi w:val="0"/>
              <w:ind w:leftChars="0"/>
              <w:rPr>
                <w:rFonts w:hint="default" w:ascii="Times New Roman" w:hAnsi="Times New Roman" w:cs="Times New Roman"/>
                <w:color w:val="auto"/>
                <w:sz w:val="28"/>
                <w:szCs w:val="22"/>
                <w:lang w:val="en-US" w:eastAsia="zh-CN"/>
              </w:rPr>
            </w:pPr>
            <w:r>
              <w:rPr>
                <w:rFonts w:hint="default" w:ascii="Times New Roman" w:hAnsi="Times New Roman" w:cs="Times New Roman"/>
                <w:color w:val="auto"/>
                <w:sz w:val="28"/>
                <w:szCs w:val="22"/>
                <w:lang w:val="en-US" w:eastAsia="zh-CN"/>
              </w:rPr>
              <w:t>5固体废物影响分析</w:t>
            </w:r>
          </w:p>
          <w:p w14:paraId="155072E4">
            <w:pPr>
              <w:pStyle w:val="48"/>
              <w:rPr>
                <w:rFonts w:hint="default" w:ascii="Times New Roman" w:hAnsi="Times New Roman" w:eastAsia="宋体" w:cs="Times New Roman"/>
                <w:b w:val="0"/>
                <w:bCs w:val="0"/>
                <w:color w:val="auto"/>
                <w:kern w:val="2"/>
                <w:sz w:val="24"/>
                <w:szCs w:val="21"/>
                <w:lang w:val="en-US" w:eastAsia="zh-CN" w:bidi="ar-SA"/>
              </w:rPr>
            </w:pPr>
            <w:r>
              <w:rPr>
                <w:rFonts w:hint="default" w:ascii="Times New Roman" w:hAnsi="Times New Roman" w:eastAsia="宋体" w:cs="Times New Roman"/>
                <w:b w:val="0"/>
                <w:bCs w:val="0"/>
                <w:color w:val="auto"/>
                <w:kern w:val="2"/>
                <w:sz w:val="24"/>
                <w:szCs w:val="21"/>
                <w:lang w:val="en-US" w:eastAsia="zh-CN" w:bidi="ar-SA"/>
              </w:rPr>
              <w:t>施工期固体废物主要是施工人员日常产生的生活垃圾、施工产生</w:t>
            </w:r>
            <w:r>
              <w:rPr>
                <w:rFonts w:hint="eastAsia" w:ascii="Times New Roman" w:hAnsi="Times New Roman" w:cs="Times New Roman"/>
                <w:b w:val="0"/>
                <w:bCs w:val="0"/>
                <w:color w:val="auto"/>
                <w:kern w:val="2"/>
                <w:sz w:val="24"/>
                <w:szCs w:val="21"/>
                <w:lang w:val="en-US" w:eastAsia="zh-CN" w:bidi="ar-SA"/>
              </w:rPr>
              <w:t>的</w:t>
            </w:r>
            <w:r>
              <w:rPr>
                <w:rFonts w:hint="default" w:ascii="Times New Roman" w:hAnsi="Times New Roman" w:eastAsia="宋体" w:cs="Times New Roman"/>
                <w:b w:val="0"/>
                <w:bCs w:val="0"/>
                <w:color w:val="auto"/>
                <w:kern w:val="2"/>
                <w:sz w:val="24"/>
                <w:szCs w:val="21"/>
                <w:lang w:val="en-US" w:eastAsia="zh-CN" w:bidi="ar-SA"/>
              </w:rPr>
              <w:t>弃土</w:t>
            </w:r>
            <w:r>
              <w:rPr>
                <w:rFonts w:hint="eastAsia" w:ascii="Times New Roman" w:hAnsi="Times New Roman" w:cs="Times New Roman"/>
                <w:b w:val="0"/>
                <w:bCs w:val="0"/>
                <w:color w:val="auto"/>
                <w:kern w:val="2"/>
                <w:sz w:val="24"/>
                <w:szCs w:val="21"/>
                <w:lang w:val="en-US" w:eastAsia="zh-CN" w:bidi="ar-SA"/>
              </w:rPr>
              <w:t>弃渣</w:t>
            </w:r>
            <w:r>
              <w:rPr>
                <w:rFonts w:hint="default" w:ascii="Times New Roman" w:hAnsi="Times New Roman" w:eastAsia="宋体" w:cs="Times New Roman"/>
                <w:b w:val="0"/>
                <w:bCs w:val="0"/>
                <w:color w:val="auto"/>
                <w:kern w:val="2"/>
                <w:sz w:val="24"/>
                <w:szCs w:val="21"/>
                <w:lang w:val="en-US" w:eastAsia="zh-CN" w:bidi="ar-SA"/>
              </w:rPr>
              <w:t>。</w:t>
            </w:r>
          </w:p>
          <w:p w14:paraId="15AB194F">
            <w:pPr>
              <w:pStyle w:val="48"/>
              <w:ind w:left="0" w:leftChars="0" w:firstLine="0" w:firstLineChars="0"/>
              <w:rPr>
                <w:rFonts w:hint="default" w:ascii="Times New Roman" w:hAnsi="Times New Roman" w:eastAsia="宋体" w:cs="Times New Roman"/>
                <w:b/>
                <w:bCs/>
                <w:color w:val="auto"/>
                <w:kern w:val="2"/>
                <w:sz w:val="24"/>
                <w:szCs w:val="21"/>
                <w:lang w:val="en-US" w:eastAsia="zh-CN" w:bidi="ar-SA"/>
              </w:rPr>
            </w:pPr>
            <w:r>
              <w:rPr>
                <w:rFonts w:hint="default" w:ascii="Times New Roman" w:hAnsi="Times New Roman" w:eastAsia="宋体" w:cs="Times New Roman"/>
                <w:b/>
                <w:bCs/>
                <w:color w:val="auto"/>
                <w:kern w:val="2"/>
                <w:sz w:val="24"/>
                <w:szCs w:val="21"/>
                <w:lang w:val="en-US" w:eastAsia="zh-CN" w:bidi="ar-SA"/>
              </w:rPr>
              <w:t>5.1生活垃圾</w:t>
            </w:r>
          </w:p>
          <w:p w14:paraId="4742B6D7">
            <w:pPr>
              <w:pStyle w:val="48"/>
              <w:rPr>
                <w:rFonts w:hint="default" w:ascii="Times New Roman" w:hAnsi="Times New Roman" w:eastAsia="宋体" w:cs="Times New Roman"/>
                <w:b w:val="0"/>
                <w:bCs w:val="0"/>
                <w:color w:val="auto"/>
                <w:kern w:val="2"/>
                <w:sz w:val="24"/>
                <w:szCs w:val="21"/>
                <w:highlight w:val="yellow"/>
                <w:lang w:val="en-US" w:eastAsia="zh-CN" w:bidi="ar-SA"/>
              </w:rPr>
            </w:pPr>
            <w:r>
              <w:rPr>
                <w:rFonts w:hint="default" w:ascii="Times New Roman" w:hAnsi="Times New Roman" w:eastAsia="宋体" w:cs="Times New Roman"/>
                <w:b w:val="0"/>
                <w:bCs w:val="0"/>
                <w:color w:val="auto"/>
                <w:kern w:val="2"/>
                <w:sz w:val="24"/>
                <w:szCs w:val="21"/>
                <w:highlight w:val="none"/>
                <w:lang w:val="en-US" w:eastAsia="zh-CN" w:bidi="ar-SA"/>
              </w:rPr>
              <w:t>本项目施工场地会有少量生活垃圾产生，施工期平均施工人数</w:t>
            </w:r>
            <w:r>
              <w:rPr>
                <w:rFonts w:hint="eastAsia" w:ascii="Times New Roman" w:hAnsi="Times New Roman" w:cs="Times New Roman"/>
                <w:b w:val="0"/>
                <w:bCs w:val="0"/>
                <w:color w:val="auto"/>
                <w:kern w:val="2"/>
                <w:sz w:val="24"/>
                <w:szCs w:val="21"/>
                <w:highlight w:val="none"/>
                <w:lang w:val="en-US" w:eastAsia="zh-CN" w:bidi="ar-SA"/>
              </w:rPr>
              <w:t>85</w:t>
            </w:r>
            <w:r>
              <w:rPr>
                <w:rFonts w:hint="default" w:ascii="Times New Roman" w:hAnsi="Times New Roman" w:eastAsia="宋体" w:cs="Times New Roman"/>
                <w:b w:val="0"/>
                <w:bCs w:val="0"/>
                <w:color w:val="auto"/>
                <w:kern w:val="2"/>
                <w:sz w:val="24"/>
                <w:szCs w:val="21"/>
                <w:highlight w:val="none"/>
                <w:lang w:val="en-US" w:eastAsia="zh-CN" w:bidi="ar-SA"/>
              </w:rPr>
              <w:t>人，施工期约12个月（365d），生活垃圾产生量按照0.5kg/人·d计算，则施工期生活垃圾产生量约为</w:t>
            </w:r>
            <w:r>
              <w:rPr>
                <w:rFonts w:hint="eastAsia" w:ascii="Times New Roman" w:hAnsi="Times New Roman" w:cs="Times New Roman"/>
                <w:b w:val="0"/>
                <w:bCs w:val="0"/>
                <w:color w:val="auto"/>
                <w:kern w:val="2"/>
                <w:sz w:val="24"/>
                <w:szCs w:val="21"/>
                <w:highlight w:val="none"/>
                <w:lang w:val="en-US" w:eastAsia="zh-CN" w:bidi="ar-SA"/>
              </w:rPr>
              <w:t>15</w:t>
            </w:r>
            <w:r>
              <w:rPr>
                <w:rFonts w:hint="default" w:ascii="Times New Roman" w:hAnsi="Times New Roman" w:eastAsia="宋体" w:cs="Times New Roman"/>
                <w:b w:val="0"/>
                <w:bCs w:val="0"/>
                <w:color w:val="auto"/>
                <w:kern w:val="2"/>
                <w:sz w:val="24"/>
                <w:szCs w:val="21"/>
                <w:highlight w:val="none"/>
                <w:lang w:val="en-US" w:eastAsia="zh-CN" w:bidi="ar-SA"/>
              </w:rPr>
              <w:t>.3t，要求生活垃圾日产日清，由施工方统一收集后交由市政环卫部门处理。</w:t>
            </w:r>
          </w:p>
          <w:p w14:paraId="247605A2">
            <w:pPr>
              <w:pStyle w:val="48"/>
              <w:ind w:left="0" w:leftChars="0" w:firstLine="0" w:firstLineChars="0"/>
              <w:rPr>
                <w:rFonts w:hint="eastAsia" w:ascii="Times New Roman" w:hAnsi="Times New Roman" w:cs="Times New Roman"/>
                <w:b/>
                <w:bCs/>
                <w:color w:val="auto"/>
                <w:kern w:val="2"/>
                <w:sz w:val="24"/>
                <w:szCs w:val="21"/>
                <w:lang w:val="en-US" w:eastAsia="zh-CN" w:bidi="ar-SA"/>
              </w:rPr>
            </w:pPr>
            <w:r>
              <w:rPr>
                <w:rFonts w:hint="eastAsia" w:ascii="Times New Roman" w:hAnsi="Times New Roman" w:cs="Times New Roman"/>
                <w:b/>
                <w:bCs/>
                <w:color w:val="auto"/>
                <w:kern w:val="2"/>
                <w:sz w:val="24"/>
                <w:szCs w:val="21"/>
                <w:lang w:val="en-US" w:eastAsia="zh-CN" w:bidi="ar-SA"/>
              </w:rPr>
              <w:t>5.2 建筑垃圾</w:t>
            </w:r>
          </w:p>
          <w:p w14:paraId="24F2B78C">
            <w:pPr>
              <w:pStyle w:val="48"/>
              <w:rPr>
                <w:rFonts w:hint="default" w:ascii="Times New Roman" w:hAnsi="Times New Roman" w:eastAsia="宋体" w:cs="Times New Roman"/>
                <w:b w:val="0"/>
                <w:bCs w:val="0"/>
                <w:color w:val="auto"/>
                <w:kern w:val="2"/>
                <w:sz w:val="24"/>
                <w:szCs w:val="21"/>
                <w:highlight w:val="none"/>
                <w:lang w:val="en-US" w:eastAsia="zh-CN" w:bidi="ar-SA"/>
              </w:rPr>
            </w:pPr>
            <w:r>
              <w:rPr>
                <w:rFonts w:hint="default" w:ascii="Times New Roman" w:hAnsi="Times New Roman" w:eastAsia="宋体" w:cs="Times New Roman"/>
                <w:b w:val="0"/>
                <w:bCs w:val="0"/>
                <w:color w:val="auto"/>
                <w:kern w:val="2"/>
                <w:sz w:val="24"/>
                <w:szCs w:val="21"/>
                <w:highlight w:val="none"/>
                <w:lang w:val="en-US" w:eastAsia="zh-CN" w:bidi="ar-SA"/>
              </w:rPr>
              <w:t>施工过程产生的建筑垃圾</w:t>
            </w:r>
            <w:r>
              <w:rPr>
                <w:rFonts w:hint="eastAsia" w:ascii="Times New Roman" w:hAnsi="Times New Roman" w:eastAsia="宋体" w:cs="Times New Roman"/>
                <w:b w:val="0"/>
                <w:bCs w:val="0"/>
                <w:color w:val="auto"/>
                <w:kern w:val="2"/>
                <w:sz w:val="24"/>
                <w:szCs w:val="21"/>
                <w:highlight w:val="none"/>
                <w:lang w:val="en-US" w:eastAsia="zh-CN" w:bidi="ar-SA"/>
              </w:rPr>
              <w:t>主要为混凝土碎块、废弃钢筋、废弃建筑包装材料</w:t>
            </w:r>
            <w:r>
              <w:rPr>
                <w:rFonts w:hint="eastAsia" w:ascii="Times New Roman" w:hAnsi="Times New Roman" w:cs="Times New Roman"/>
                <w:b w:val="0"/>
                <w:bCs w:val="0"/>
                <w:color w:val="auto"/>
                <w:kern w:val="2"/>
                <w:sz w:val="24"/>
                <w:szCs w:val="21"/>
                <w:highlight w:val="none"/>
                <w:lang w:val="en-US" w:eastAsia="zh-CN" w:bidi="ar-SA"/>
              </w:rPr>
              <w:t>等</w:t>
            </w:r>
            <w:r>
              <w:rPr>
                <w:rFonts w:hint="default" w:ascii="Times New Roman" w:hAnsi="Times New Roman" w:eastAsia="宋体" w:cs="Times New Roman"/>
                <w:b w:val="0"/>
                <w:bCs w:val="0"/>
                <w:color w:val="auto"/>
                <w:kern w:val="2"/>
                <w:sz w:val="24"/>
                <w:szCs w:val="21"/>
                <w:highlight w:val="none"/>
                <w:lang w:val="en-US" w:eastAsia="zh-CN" w:bidi="ar-SA"/>
              </w:rPr>
              <w:t>，可分类回收，交废物收购站处理，不可回收利用的建筑垃圾由施工方统一清运至政府指定建</w:t>
            </w:r>
            <w:r>
              <w:rPr>
                <w:rFonts w:hint="eastAsia" w:ascii="Times New Roman" w:hAnsi="Times New Roman" w:eastAsia="宋体" w:cs="Times New Roman"/>
                <w:b w:val="0"/>
                <w:bCs w:val="0"/>
                <w:color w:val="auto"/>
                <w:kern w:val="2"/>
                <w:sz w:val="24"/>
                <w:szCs w:val="21"/>
                <w:highlight w:val="none"/>
                <w:lang w:val="en-US" w:eastAsia="zh-CN" w:bidi="ar-SA"/>
              </w:rPr>
              <w:t>筑垃</w:t>
            </w:r>
            <w:r>
              <w:rPr>
                <w:rFonts w:hint="default" w:ascii="Times New Roman" w:hAnsi="Times New Roman" w:eastAsia="宋体" w:cs="Times New Roman"/>
                <w:b w:val="0"/>
                <w:bCs w:val="0"/>
                <w:color w:val="auto"/>
                <w:kern w:val="2"/>
                <w:sz w:val="24"/>
                <w:szCs w:val="21"/>
                <w:highlight w:val="none"/>
                <w:lang w:val="en-US" w:eastAsia="zh-CN" w:bidi="ar-SA"/>
              </w:rPr>
              <w:t>圾填埋场处理。</w:t>
            </w:r>
          </w:p>
          <w:p w14:paraId="73078D52">
            <w:pPr>
              <w:pStyle w:val="48"/>
              <w:ind w:left="0" w:leftChars="0" w:firstLine="0" w:firstLineChars="0"/>
              <w:rPr>
                <w:rFonts w:hint="default" w:ascii="Times New Roman" w:hAnsi="Times New Roman" w:eastAsia="宋体" w:cs="Times New Roman"/>
                <w:b/>
                <w:bCs/>
                <w:color w:val="auto"/>
                <w:kern w:val="2"/>
                <w:sz w:val="24"/>
                <w:szCs w:val="21"/>
                <w:lang w:val="en-US" w:eastAsia="zh-CN" w:bidi="ar-SA"/>
              </w:rPr>
            </w:pPr>
            <w:r>
              <w:rPr>
                <w:rFonts w:hint="default" w:ascii="Times New Roman" w:hAnsi="Times New Roman" w:eastAsia="宋体" w:cs="Times New Roman"/>
                <w:b/>
                <w:bCs/>
                <w:color w:val="auto"/>
                <w:kern w:val="2"/>
                <w:sz w:val="24"/>
                <w:szCs w:val="21"/>
                <w:lang w:val="en-US" w:eastAsia="zh-CN" w:bidi="ar-SA"/>
              </w:rPr>
              <w:t>5.</w:t>
            </w:r>
            <w:r>
              <w:rPr>
                <w:rFonts w:hint="eastAsia" w:ascii="Times New Roman" w:hAnsi="Times New Roman" w:cs="Times New Roman"/>
                <w:b/>
                <w:bCs/>
                <w:color w:val="auto"/>
                <w:kern w:val="2"/>
                <w:sz w:val="24"/>
                <w:szCs w:val="21"/>
                <w:lang w:val="en-US" w:eastAsia="zh-CN" w:bidi="ar-SA"/>
              </w:rPr>
              <w:t xml:space="preserve">3 </w:t>
            </w:r>
            <w:r>
              <w:rPr>
                <w:rFonts w:hint="default" w:ascii="Times New Roman" w:hAnsi="Times New Roman" w:eastAsia="宋体" w:cs="Times New Roman"/>
                <w:b/>
                <w:bCs/>
                <w:color w:val="auto"/>
                <w:kern w:val="2"/>
                <w:sz w:val="24"/>
                <w:szCs w:val="21"/>
                <w:lang w:val="en-US" w:eastAsia="zh-CN" w:bidi="ar-SA"/>
              </w:rPr>
              <w:t>弃土</w:t>
            </w:r>
          </w:p>
          <w:p w14:paraId="16FF29E6">
            <w:pPr>
              <w:pStyle w:val="48"/>
              <w:rPr>
                <w:rFonts w:hint="default" w:ascii="Times New Roman" w:hAnsi="Times New Roman" w:eastAsia="宋体" w:cs="Times New Roman"/>
                <w:b w:val="0"/>
                <w:bCs w:val="0"/>
                <w:color w:val="auto"/>
                <w:kern w:val="2"/>
                <w:sz w:val="24"/>
                <w:szCs w:val="21"/>
                <w:highlight w:val="none"/>
                <w:lang w:val="en-US" w:eastAsia="zh-CN" w:bidi="ar-SA"/>
              </w:rPr>
            </w:pPr>
            <w:r>
              <w:rPr>
                <w:rFonts w:hint="default" w:ascii="Times New Roman" w:hAnsi="Times New Roman" w:eastAsia="宋体" w:cs="Times New Roman"/>
                <w:b w:val="0"/>
                <w:bCs w:val="0"/>
                <w:color w:val="auto"/>
                <w:kern w:val="2"/>
                <w:sz w:val="24"/>
                <w:szCs w:val="21"/>
                <w:lang w:val="en-US" w:eastAsia="zh-CN" w:bidi="ar-SA"/>
              </w:rPr>
              <w:t>施工过程伴随地表清理、地基开挖、放坡等工序会产生一定量废弃土石方，主要为天</w:t>
            </w:r>
            <w:r>
              <w:rPr>
                <w:rFonts w:hint="default" w:ascii="Times New Roman" w:hAnsi="Times New Roman" w:eastAsia="宋体" w:cs="Times New Roman"/>
                <w:b w:val="0"/>
                <w:bCs w:val="0"/>
                <w:color w:val="auto"/>
                <w:kern w:val="2"/>
                <w:sz w:val="24"/>
                <w:szCs w:val="21"/>
                <w:highlight w:val="none"/>
                <w:lang w:val="en-US" w:eastAsia="zh-CN" w:bidi="ar-SA"/>
              </w:rPr>
              <w:t>然土壤、砂砾、石块等。经估算，废弃土石方</w:t>
            </w:r>
            <w:r>
              <w:rPr>
                <w:rFonts w:hint="eastAsia" w:ascii="Times New Roman" w:hAnsi="Times New Roman" w:cs="Times New Roman"/>
                <w:b w:val="0"/>
                <w:bCs w:val="0"/>
                <w:color w:val="auto"/>
                <w:kern w:val="2"/>
                <w:sz w:val="24"/>
                <w:szCs w:val="21"/>
                <w:highlight w:val="none"/>
                <w:lang w:val="en-US" w:eastAsia="zh-CN" w:bidi="ar-SA"/>
              </w:rPr>
              <w:t>432653</w:t>
            </w:r>
            <w:r>
              <w:rPr>
                <w:rFonts w:hint="default" w:ascii="Times New Roman" w:hAnsi="Times New Roman" w:eastAsia="宋体" w:cs="Times New Roman"/>
                <w:b w:val="0"/>
                <w:bCs w:val="0"/>
                <w:color w:val="auto"/>
                <w:kern w:val="2"/>
                <w:sz w:val="24"/>
                <w:szCs w:val="21"/>
                <w:highlight w:val="none"/>
                <w:lang w:val="en-US" w:eastAsia="zh-CN" w:bidi="ar-SA"/>
              </w:rPr>
              <w:t>m</w:t>
            </w:r>
            <w:r>
              <w:rPr>
                <w:rFonts w:hint="default" w:ascii="Times New Roman" w:hAnsi="Times New Roman" w:eastAsia="宋体" w:cs="Times New Roman"/>
                <w:b w:val="0"/>
                <w:bCs w:val="0"/>
                <w:color w:val="auto"/>
                <w:kern w:val="2"/>
                <w:sz w:val="24"/>
                <w:szCs w:val="21"/>
                <w:highlight w:val="none"/>
                <w:vertAlign w:val="superscript"/>
                <w:lang w:val="en-US" w:eastAsia="zh-CN" w:bidi="ar-SA"/>
              </w:rPr>
              <w:t>3</w:t>
            </w:r>
            <w:r>
              <w:rPr>
                <w:rFonts w:hint="eastAsia" w:ascii="Times New Roman" w:hAnsi="Times New Roman" w:cs="Times New Roman"/>
                <w:b w:val="0"/>
                <w:bCs w:val="0"/>
                <w:color w:val="auto"/>
                <w:kern w:val="2"/>
                <w:sz w:val="24"/>
                <w:szCs w:val="21"/>
                <w:highlight w:val="none"/>
                <w:vertAlign w:val="baseline"/>
                <w:lang w:val="en-US" w:eastAsia="zh-CN" w:bidi="ar-SA"/>
              </w:rPr>
              <w:t>，本项目设置一处弃土场，产生的废弃土石方</w:t>
            </w:r>
            <w:r>
              <w:rPr>
                <w:rFonts w:hint="default" w:ascii="Times New Roman" w:hAnsi="Times New Roman" w:eastAsia="宋体" w:cs="Times New Roman"/>
                <w:b w:val="0"/>
                <w:bCs w:val="0"/>
                <w:color w:val="auto"/>
                <w:kern w:val="2"/>
                <w:sz w:val="24"/>
                <w:szCs w:val="21"/>
                <w:highlight w:val="none"/>
                <w:lang w:val="en-US" w:eastAsia="zh-CN" w:bidi="ar-SA"/>
              </w:rPr>
              <w:t>及时拉运至</w:t>
            </w:r>
            <w:r>
              <w:rPr>
                <w:rFonts w:hint="eastAsia" w:ascii="Times New Roman" w:hAnsi="Times New Roman" w:cs="Times New Roman"/>
                <w:b w:val="0"/>
                <w:bCs w:val="0"/>
                <w:color w:val="auto"/>
                <w:kern w:val="2"/>
                <w:sz w:val="24"/>
                <w:szCs w:val="21"/>
                <w:highlight w:val="none"/>
                <w:lang w:val="en-US" w:eastAsia="zh-CN" w:bidi="ar-SA"/>
              </w:rPr>
              <w:t>弃土场</w:t>
            </w:r>
            <w:r>
              <w:rPr>
                <w:rFonts w:hint="default" w:ascii="Times New Roman" w:hAnsi="Times New Roman" w:eastAsia="宋体" w:cs="Times New Roman"/>
                <w:b w:val="0"/>
                <w:bCs w:val="0"/>
                <w:color w:val="auto"/>
                <w:kern w:val="2"/>
                <w:sz w:val="24"/>
                <w:szCs w:val="21"/>
                <w:highlight w:val="none"/>
                <w:lang w:val="en-US" w:eastAsia="zh-CN" w:bidi="ar-SA"/>
              </w:rPr>
              <w:t>。</w:t>
            </w:r>
          </w:p>
          <w:p w14:paraId="4B5E4FBE">
            <w:pPr>
              <w:rPr>
                <w:rFonts w:hint="default" w:ascii="Times New Roman" w:hAnsi="Times New Roman" w:eastAsia="宋体" w:cs="Times New Roman"/>
                <w:b w:val="0"/>
                <w:bCs w:val="0"/>
                <w:color w:val="auto"/>
                <w:kern w:val="2"/>
                <w:sz w:val="24"/>
                <w:szCs w:val="21"/>
                <w:highlight w:val="none"/>
                <w:lang w:val="en-US" w:eastAsia="zh-CN" w:bidi="ar-SA"/>
              </w:rPr>
            </w:pPr>
            <w:r>
              <w:rPr>
                <w:rFonts w:hint="eastAsia" w:cs="Times New Roman"/>
                <w:b w:val="0"/>
                <w:bCs w:val="0"/>
                <w:color w:val="auto"/>
                <w:kern w:val="2"/>
                <w:sz w:val="24"/>
                <w:szCs w:val="21"/>
                <w:highlight w:val="none"/>
                <w:lang w:val="en-US" w:eastAsia="zh-CN" w:bidi="ar-SA"/>
              </w:rPr>
              <w:t>本项目设置一处弃土场，位于经三路K0+000东南侧3.5km处，占地63亩，可弃数量45万方，弃土后需对弃方修整，堆置边坡（不陡于1:3），并以细粒土覆盖表层。</w:t>
            </w:r>
          </w:p>
          <w:p w14:paraId="3602DA1E">
            <w:pPr>
              <w:rPr>
                <w:rFonts w:hint="default" w:ascii="Times New Roman" w:hAnsi="Times New Roman" w:eastAsia="宋体" w:cs="Times New Roman"/>
                <w:b w:val="0"/>
                <w:bCs w:val="0"/>
                <w:color w:val="auto"/>
                <w:kern w:val="2"/>
                <w:sz w:val="21"/>
                <w:szCs w:val="18"/>
                <w:lang w:val="en-US" w:eastAsia="zh-CN" w:bidi="ar-SA"/>
              </w:rPr>
            </w:pPr>
            <w:r>
              <w:rPr>
                <w:rFonts w:hint="default" w:ascii="Times New Roman" w:hAnsi="Times New Roman" w:eastAsia="宋体" w:cs="Times New Roman"/>
                <w:b w:val="0"/>
                <w:bCs w:val="0"/>
                <w:color w:val="auto"/>
                <w:kern w:val="2"/>
                <w:sz w:val="24"/>
                <w:szCs w:val="21"/>
                <w:highlight w:val="none"/>
                <w:lang w:val="en-US" w:eastAsia="zh-CN" w:bidi="ar-SA"/>
              </w:rPr>
              <w:t>弃方在装运时一定要加强管理，严禁野蛮装运和乱卸乱倒。运输车辆必须做到装载适量，加盖苫布，出入施工场地前做好车辆轮胎、外观清洗，做到沿途不漏洒、不飞扬；运输必须限制在规定时段内进行</w:t>
            </w:r>
            <w:r>
              <w:rPr>
                <w:rFonts w:hint="eastAsia" w:cs="Times New Roman"/>
                <w:b w:val="0"/>
                <w:bCs w:val="0"/>
                <w:color w:val="auto"/>
                <w:kern w:val="2"/>
                <w:sz w:val="24"/>
                <w:szCs w:val="21"/>
                <w:highlight w:val="none"/>
                <w:lang w:val="en-US" w:eastAsia="zh-CN" w:bidi="ar-SA"/>
              </w:rPr>
              <w:t>，</w:t>
            </w:r>
            <w:r>
              <w:rPr>
                <w:rFonts w:hint="default" w:ascii="Times New Roman" w:hAnsi="Times New Roman" w:eastAsia="宋体" w:cs="Times New Roman"/>
                <w:b w:val="0"/>
                <w:bCs w:val="0"/>
                <w:color w:val="auto"/>
                <w:kern w:val="2"/>
                <w:sz w:val="24"/>
                <w:szCs w:val="21"/>
                <w:highlight w:val="none"/>
                <w:lang w:val="en-US" w:eastAsia="zh-CN" w:bidi="ar-SA"/>
              </w:rPr>
              <w:t>采取以上措施后对环境影响较小。</w:t>
            </w:r>
          </w:p>
        </w:tc>
      </w:tr>
      <w:tr w14:paraId="6A0FA9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7" w:type="dxa"/>
            <w:noWrap w:val="0"/>
            <w:tcMar>
              <w:left w:w="28" w:type="dxa"/>
              <w:right w:w="28" w:type="dxa"/>
            </w:tcMar>
            <w:vAlign w:val="center"/>
          </w:tcPr>
          <w:p w14:paraId="7E46C990">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sz w:val="24"/>
                <w:szCs w:val="24"/>
              </w:rPr>
              <w:t>运营期生态环境影响分析</w:t>
            </w:r>
          </w:p>
        </w:tc>
        <w:tc>
          <w:tcPr>
            <w:tcW w:w="8932" w:type="dxa"/>
            <w:noWrap w:val="0"/>
            <w:vAlign w:val="center"/>
          </w:tcPr>
          <w:p w14:paraId="6E1147A1">
            <w:pPr>
              <w:pStyle w:val="3"/>
              <w:numPr>
                <w:ilvl w:val="1"/>
                <w:numId w:val="0"/>
              </w:numPr>
              <w:bidi w:val="0"/>
              <w:ind w:left="575" w:leftChars="0" w:hanging="575" w:firstLineChars="0"/>
              <w:rPr>
                <w:rFonts w:hint="default" w:ascii="Times New Roman" w:hAnsi="Times New Roman" w:cs="Times New Roman"/>
                <w:color w:val="auto"/>
                <w:sz w:val="28"/>
                <w:szCs w:val="22"/>
              </w:rPr>
            </w:pPr>
            <w:r>
              <w:rPr>
                <w:rFonts w:hint="eastAsia" w:ascii="Times New Roman" w:hAnsi="Times New Roman" w:eastAsia="宋体" w:cs="Times New Roman"/>
                <w:b/>
                <w:bCs/>
                <w:color w:val="auto"/>
                <w:kern w:val="2"/>
                <w:sz w:val="28"/>
                <w:szCs w:val="22"/>
                <w:lang w:val="en-US" w:eastAsia="zh-CN" w:bidi="ar-SA"/>
              </w:rPr>
              <w:t>1</w:t>
            </w:r>
            <w:r>
              <w:rPr>
                <w:rFonts w:hint="default" w:ascii="Times New Roman" w:hAnsi="Times New Roman" w:cs="Times New Roman"/>
                <w:color w:val="auto"/>
                <w:sz w:val="28"/>
                <w:szCs w:val="22"/>
              </w:rPr>
              <w:t>生态环境影响</w:t>
            </w:r>
            <w:r>
              <w:rPr>
                <w:rFonts w:hint="default" w:ascii="Times New Roman" w:hAnsi="Times New Roman" w:cs="Times New Roman"/>
                <w:color w:val="auto"/>
                <w:sz w:val="28"/>
                <w:szCs w:val="22"/>
                <w:lang w:val="en-US" w:eastAsia="zh-CN"/>
              </w:rPr>
              <w:t>分析</w:t>
            </w:r>
          </w:p>
          <w:p w14:paraId="381C01EC">
            <w:pPr>
              <w:pStyle w:val="4"/>
              <w:numPr>
                <w:ilvl w:val="2"/>
                <w:numId w:val="0"/>
              </w:numPr>
              <w:bidi w:val="0"/>
              <w:ind w:left="720" w:leftChars="0" w:hanging="720" w:firstLineChars="0"/>
              <w:rPr>
                <w:rFonts w:hint="default" w:ascii="Times New Roman" w:hAnsi="Times New Roman" w:cs="Times New Roman"/>
                <w:color w:val="auto"/>
                <w:sz w:val="24"/>
                <w:szCs w:val="24"/>
                <w:lang w:eastAsia="zh-CN"/>
              </w:rPr>
            </w:pPr>
            <w:r>
              <w:rPr>
                <w:rFonts w:hint="eastAsia" w:ascii="Times New Roman" w:hAnsi="Times New Roman" w:eastAsia="宋体" w:cs="Times New Roman"/>
                <w:b/>
                <w:bCs/>
                <w:color w:val="auto"/>
                <w:kern w:val="2"/>
                <w:sz w:val="24"/>
                <w:szCs w:val="24"/>
                <w:lang w:val="en-US" w:eastAsia="zh-CN" w:bidi="ar-SA"/>
              </w:rPr>
              <w:t>1.1</w:t>
            </w:r>
            <w:r>
              <w:rPr>
                <w:rFonts w:hint="default" w:ascii="Times New Roman" w:hAnsi="Times New Roman" w:cs="Times New Roman"/>
                <w:color w:val="auto"/>
                <w:sz w:val="24"/>
                <w:szCs w:val="24"/>
                <w:lang w:val="en-US" w:eastAsia="zh-CN"/>
              </w:rPr>
              <w:t>对</w:t>
            </w:r>
            <w:r>
              <w:rPr>
                <w:rFonts w:hint="default" w:ascii="Times New Roman" w:hAnsi="Times New Roman" w:cs="Times New Roman"/>
                <w:color w:val="auto"/>
                <w:sz w:val="24"/>
                <w:szCs w:val="24"/>
                <w:lang w:eastAsia="zh-CN"/>
              </w:rPr>
              <w:t>植被的影响</w:t>
            </w:r>
            <w:r>
              <w:rPr>
                <w:rFonts w:hint="default" w:ascii="Times New Roman" w:hAnsi="Times New Roman" w:cs="Times New Roman"/>
                <w:color w:val="auto"/>
                <w:sz w:val="24"/>
                <w:szCs w:val="24"/>
                <w:lang w:val="en-US" w:eastAsia="zh-CN"/>
              </w:rPr>
              <w:t>分析</w:t>
            </w:r>
          </w:p>
          <w:p w14:paraId="2553393D">
            <w:pPr>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在本项目的评价范围内，现状为人工干扰生态系统，植被类型主要为灌草丛、人工植被等，各群落的生物多样性指数均较低。从区域植物组成种类分析，植物物种多为本地区常见种类，没有生态敏感种类。在永久占地范围内，无敏感种和珍稀濒危物种，也无自然保护区、森林公园、风景名胜区等生态敏感地区，亦未发现受保护的名木古树。因此，本项目的建设对区域的生物多样性和生态环境综合质量不会造成显著影响。</w:t>
            </w:r>
          </w:p>
          <w:p w14:paraId="5FE11319">
            <w:pPr>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本项目运营期不会对周边的植被产生破坏，对植被的影响主要是施工期造成的影响的延续。永久占地破坏各种植被，使得区域植被面积、生物量和净生产量减少。施工结束后，应尽快恢复植被，同时在路基两侧设置绿地，营造人工群落，以补偿生物量的损失。</w:t>
            </w:r>
          </w:p>
          <w:p w14:paraId="5152F170">
            <w:pPr>
              <w:pStyle w:val="4"/>
              <w:numPr>
                <w:ilvl w:val="2"/>
                <w:numId w:val="0"/>
              </w:numPr>
              <w:bidi w:val="0"/>
              <w:ind w:left="720" w:leftChars="0" w:hanging="720" w:firstLineChars="0"/>
              <w:rPr>
                <w:rFonts w:hint="default" w:ascii="Times New Roman" w:hAnsi="Times New Roman" w:cs="Times New Roman"/>
                <w:color w:val="auto"/>
                <w:sz w:val="24"/>
                <w:szCs w:val="24"/>
                <w:lang w:eastAsia="zh-CN"/>
              </w:rPr>
            </w:pPr>
            <w:r>
              <w:rPr>
                <w:rFonts w:hint="eastAsia" w:ascii="Times New Roman" w:hAnsi="Times New Roman" w:eastAsia="宋体" w:cs="Times New Roman"/>
                <w:b/>
                <w:bCs/>
                <w:color w:val="auto"/>
                <w:kern w:val="2"/>
                <w:sz w:val="24"/>
                <w:szCs w:val="24"/>
                <w:lang w:val="en-US" w:eastAsia="zh-CN" w:bidi="ar-SA"/>
              </w:rPr>
              <w:t>1.2</w:t>
            </w:r>
            <w:r>
              <w:rPr>
                <w:rFonts w:hint="default" w:ascii="Times New Roman" w:hAnsi="Times New Roman" w:cs="Times New Roman"/>
                <w:color w:val="auto"/>
                <w:sz w:val="24"/>
                <w:szCs w:val="24"/>
                <w:lang w:eastAsia="zh-CN"/>
              </w:rPr>
              <w:t>对动物的影响</w:t>
            </w:r>
            <w:r>
              <w:rPr>
                <w:rFonts w:hint="default" w:ascii="Times New Roman" w:hAnsi="Times New Roman" w:cs="Times New Roman"/>
                <w:color w:val="auto"/>
                <w:sz w:val="24"/>
                <w:szCs w:val="24"/>
                <w:lang w:val="en-US" w:eastAsia="zh-CN"/>
              </w:rPr>
              <w:t>分析</w:t>
            </w:r>
          </w:p>
          <w:p w14:paraId="406040C9">
            <w:pPr>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本项目运营期对动物的影响主要来自汽车行驶过程中产生的噪声和振动。</w:t>
            </w:r>
          </w:p>
          <w:p w14:paraId="4053EF02">
            <w:pPr>
              <w:pStyle w:val="4"/>
              <w:numPr>
                <w:ilvl w:val="2"/>
                <w:numId w:val="0"/>
              </w:numPr>
              <w:bidi w:val="0"/>
              <w:ind w:left="720" w:leftChars="0" w:hanging="720" w:firstLineChars="0"/>
              <w:rPr>
                <w:rFonts w:hint="default" w:ascii="Times New Roman" w:hAnsi="Times New Roman" w:cs="Times New Roman"/>
                <w:color w:val="auto"/>
                <w:sz w:val="24"/>
                <w:szCs w:val="24"/>
                <w:lang w:val="en-US" w:eastAsia="zh-CN"/>
              </w:rPr>
            </w:pPr>
            <w:r>
              <w:rPr>
                <w:rFonts w:hint="eastAsia" w:ascii="Times New Roman" w:hAnsi="Times New Roman" w:eastAsia="宋体" w:cs="Times New Roman"/>
                <w:b/>
                <w:bCs/>
                <w:color w:val="auto"/>
                <w:kern w:val="2"/>
                <w:sz w:val="24"/>
                <w:szCs w:val="24"/>
                <w:lang w:val="en-US" w:eastAsia="zh-CN" w:bidi="ar-SA"/>
              </w:rPr>
              <w:t>1.3</w:t>
            </w:r>
            <w:r>
              <w:rPr>
                <w:rFonts w:hint="default" w:ascii="Times New Roman" w:hAnsi="Times New Roman" w:cs="Times New Roman"/>
                <w:color w:val="auto"/>
                <w:sz w:val="24"/>
                <w:szCs w:val="24"/>
                <w:lang w:val="en-US" w:eastAsia="zh-CN"/>
              </w:rPr>
              <w:t>对区域景观的影响分析</w:t>
            </w:r>
          </w:p>
          <w:p w14:paraId="72435FB5">
            <w:p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项目建成后会使原来较大的缀块分割成较小的缀块，在一定空间范围内使景观类型的破碎化程度提高。在施工结束后及时采取水土保持措施和植被恢复措施，原有的生态景观会得到最大程度恢复。总体来说，项目运营期对区域生态景观的影响较小。</w:t>
            </w:r>
          </w:p>
          <w:p w14:paraId="7B37286B">
            <w:pPr>
              <w:ind w:left="0" w:leftChars="0" w:firstLine="0" w:firstLineChars="0"/>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1.4水土流失影响分析</w:t>
            </w:r>
          </w:p>
          <w:p w14:paraId="56A90207">
            <w:pP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szCs w:val="24"/>
                <w:lang w:val="en-US" w:eastAsia="zh-CN"/>
              </w:rPr>
              <w:t>运营期通过设计时采取的排水与防护工程，在保护路基路面稳定</w:t>
            </w:r>
            <w:r>
              <w:rPr>
                <w:rFonts w:hint="eastAsia" w:cs="Times New Roman"/>
                <w:color w:val="auto"/>
                <w:sz w:val="24"/>
                <w:szCs w:val="24"/>
                <w:lang w:val="en-US" w:eastAsia="zh-CN"/>
              </w:rPr>
              <w:t>，清</w:t>
            </w:r>
            <w:r>
              <w:rPr>
                <w:rFonts w:hint="default" w:ascii="Times New Roman" w:hAnsi="Times New Roman" w:eastAsia="宋体" w:cs="Times New Roman"/>
                <w:color w:val="auto"/>
                <w:sz w:val="24"/>
                <w:szCs w:val="24"/>
                <w:lang w:val="en-US" w:eastAsia="zh-CN"/>
              </w:rPr>
              <w:t>除路面水，保障道路行车安全的同时，已具有水土保持功能。</w:t>
            </w:r>
          </w:p>
          <w:p w14:paraId="5EC754C9">
            <w:pPr>
              <w:pStyle w:val="3"/>
              <w:numPr>
                <w:ilvl w:val="1"/>
                <w:numId w:val="0"/>
              </w:numPr>
              <w:bidi w:val="0"/>
              <w:ind w:left="573" w:leftChars="0" w:hanging="573" w:firstLineChars="0"/>
              <w:rPr>
                <w:rFonts w:hint="default" w:ascii="Times New Roman" w:hAnsi="Times New Roman" w:cs="Times New Roman"/>
                <w:color w:val="auto"/>
                <w:sz w:val="28"/>
                <w:szCs w:val="22"/>
                <w:lang w:val="en-US" w:eastAsia="zh-CN"/>
              </w:rPr>
            </w:pPr>
            <w:r>
              <w:rPr>
                <w:rFonts w:hint="eastAsia" w:ascii="Times New Roman" w:hAnsi="Times New Roman" w:eastAsia="宋体" w:cs="Times New Roman"/>
                <w:b/>
                <w:bCs/>
                <w:color w:val="auto"/>
                <w:kern w:val="2"/>
                <w:sz w:val="28"/>
                <w:szCs w:val="22"/>
                <w:lang w:val="en-US" w:eastAsia="zh-CN" w:bidi="ar-SA"/>
              </w:rPr>
              <w:t>2</w:t>
            </w:r>
            <w:r>
              <w:rPr>
                <w:rFonts w:hint="default" w:ascii="Times New Roman" w:hAnsi="Times New Roman" w:cs="Times New Roman"/>
                <w:color w:val="auto"/>
                <w:sz w:val="28"/>
                <w:szCs w:val="22"/>
                <w:lang w:val="en-US" w:eastAsia="zh-CN"/>
              </w:rPr>
              <w:t>环境空气影响分析</w:t>
            </w:r>
          </w:p>
          <w:p w14:paraId="61E2CE64">
            <w:pPr>
              <w:pStyle w:val="19"/>
              <w:ind w:firstLine="480"/>
              <w:rPr>
                <w:color w:val="auto"/>
              </w:rPr>
            </w:pPr>
            <w:r>
              <w:rPr>
                <w:color w:val="auto"/>
              </w:rPr>
              <w:t>本项目不设养护工区等服务设施，无固定大气污染源。运营期环境空气影响主要</w:t>
            </w:r>
            <w:r>
              <w:rPr>
                <w:rFonts w:hint="eastAsia"/>
                <w:color w:val="auto"/>
                <w:lang w:eastAsia="zh-CN"/>
              </w:rPr>
              <w:t>来自</w:t>
            </w:r>
            <w:r>
              <w:rPr>
                <w:color w:val="auto"/>
              </w:rPr>
              <w:t>车辆尾气和极少量的道路扬尘。</w:t>
            </w:r>
          </w:p>
          <w:p w14:paraId="39CC34AE">
            <w:pPr>
              <w:pStyle w:val="19"/>
              <w:ind w:firstLine="480"/>
              <w:rPr>
                <w:color w:val="auto"/>
                <w:sz w:val="21"/>
                <w:szCs w:val="21"/>
              </w:rPr>
            </w:pPr>
            <w:r>
              <w:rPr>
                <w:color w:val="auto"/>
              </w:rPr>
              <w:t>道路建成后，汽车尾气中的CO、NOx对沿线环境空气质量有一定影响，敏感点受汽车尾气中的NO</w:t>
            </w:r>
            <w:r>
              <w:rPr>
                <w:color w:val="auto"/>
                <w:vertAlign w:val="subscript"/>
              </w:rPr>
              <w:t>2</w:t>
            </w:r>
            <w:r>
              <w:rPr>
                <w:color w:val="auto"/>
              </w:rPr>
              <w:t>污染的程度与汽车尾气排放量、气象条件有关，同时还与敏感点同路之间水平距离有较大关系，即交通量越大，污染物排放量越大；相对距离路越近，污染物浓度越高；风速越小，越不利于扩散，污染物浓度越高；敏感建筑处在道路下风向时，其影响程度越大。</w:t>
            </w:r>
          </w:p>
          <w:p w14:paraId="71F8413B">
            <w:pPr>
              <w:pStyle w:val="19"/>
              <w:ind w:firstLine="480"/>
              <w:rPr>
                <w:color w:val="auto"/>
              </w:rPr>
            </w:pPr>
            <w:r>
              <w:rPr>
                <w:color w:val="auto"/>
                <w:sz w:val="24"/>
                <w:szCs w:val="24"/>
              </w:rPr>
              <w:t>道路为开放式的广域扩散空间，且单辆汽车为移动式污染源，整个道路可看作很长路段的线状污染源，</w:t>
            </w:r>
            <w:r>
              <w:rPr>
                <w:color w:val="auto"/>
              </w:rPr>
              <w:t>汽车尾气相对于长路段来说，扩散至道路两侧一定距离的敏感点处的NO</w:t>
            </w:r>
            <w:r>
              <w:rPr>
                <w:color w:val="auto"/>
                <w:vertAlign w:val="subscript"/>
              </w:rPr>
              <w:t>2</w:t>
            </w:r>
            <w:r>
              <w:rPr>
                <w:color w:val="auto"/>
              </w:rPr>
              <w:t>浓度较低，一般在道路两侧20m处均可达到环境空气质量一级标准浓度，汽车尾气对道路两侧敏感点的影响很小。</w:t>
            </w:r>
          </w:p>
          <w:p w14:paraId="0B50CB64">
            <w:pPr>
              <w:pStyle w:val="3"/>
              <w:numPr>
                <w:ilvl w:val="1"/>
                <w:numId w:val="0"/>
              </w:numPr>
              <w:bidi w:val="0"/>
              <w:ind w:left="573" w:leftChars="0" w:hanging="573" w:firstLineChars="0"/>
              <w:rPr>
                <w:rFonts w:hint="default" w:ascii="Times New Roman" w:hAnsi="Times New Roman" w:cs="Times New Roman"/>
                <w:color w:val="auto"/>
                <w:sz w:val="28"/>
                <w:szCs w:val="22"/>
                <w:lang w:val="en-US" w:eastAsia="zh-CN"/>
              </w:rPr>
            </w:pPr>
            <w:r>
              <w:rPr>
                <w:rFonts w:hint="eastAsia" w:ascii="Times New Roman" w:hAnsi="Times New Roman" w:eastAsia="宋体" w:cs="Times New Roman"/>
                <w:b/>
                <w:bCs/>
                <w:color w:val="auto"/>
                <w:kern w:val="2"/>
                <w:sz w:val="28"/>
                <w:szCs w:val="22"/>
                <w:lang w:val="en-US" w:eastAsia="zh-CN" w:bidi="ar-SA"/>
              </w:rPr>
              <w:t>3</w:t>
            </w:r>
            <w:r>
              <w:rPr>
                <w:rFonts w:hint="default" w:ascii="Times New Roman" w:hAnsi="Times New Roman" w:cs="Times New Roman"/>
                <w:color w:val="auto"/>
                <w:sz w:val="28"/>
                <w:szCs w:val="22"/>
                <w:lang w:val="en-US" w:eastAsia="zh-CN"/>
              </w:rPr>
              <w:t>水环境影响分析</w:t>
            </w:r>
          </w:p>
          <w:p w14:paraId="6C292CE9">
            <w:pPr>
              <w:pStyle w:val="48"/>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本项目运营期水环境影响主要来自路面雨水径流。</w:t>
            </w:r>
          </w:p>
          <w:p w14:paraId="1C65AAA6">
            <w:pPr>
              <w:pStyle w:val="48"/>
              <w:jc w:val="both"/>
              <w:rPr>
                <w:rFonts w:hint="eastAsia" w:ascii="Times New Roman" w:hAnsi="Times New Roman"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道路路面径流所含污染物与车辆运输及周围环境状况有关，污染物来源于车辆排气、车辆部件磨损、路面磨损、运输物</w:t>
            </w:r>
            <w:r>
              <w:rPr>
                <w:rFonts w:hint="eastAsia" w:ascii="Times New Roman" w:hAnsi="Times New Roman" w:cs="Times New Roman"/>
                <w:color w:val="auto"/>
                <w:kern w:val="2"/>
                <w:sz w:val="24"/>
                <w:szCs w:val="24"/>
                <w:lang w:val="en-US" w:eastAsia="zh-CN" w:bidi="ar-SA"/>
              </w:rPr>
              <w:t>洒落</w:t>
            </w:r>
            <w:r>
              <w:rPr>
                <w:rFonts w:hint="default" w:ascii="Times New Roman" w:hAnsi="Times New Roman" w:eastAsia="宋体" w:cs="Times New Roman"/>
                <w:color w:val="auto"/>
                <w:kern w:val="2"/>
                <w:sz w:val="24"/>
                <w:szCs w:val="24"/>
                <w:lang w:val="en-US" w:eastAsia="zh-CN" w:bidi="ar-SA"/>
              </w:rPr>
              <w:t>及大气降尘。主要污染因子有pH、SS、COD和石油类等。影响路面径流污染的因素很多，包括降雨量降雨时间、与车流量有关的路面及大气污染程度、两场降雨之间的间隔时间、路面宽度、长度等。路面径流中污染物主要产生于降雨初期，路面径流中的污染物浓度会随着降雨时间的延长而降低</w:t>
            </w:r>
            <w:r>
              <w:rPr>
                <w:rFonts w:hint="eastAsia" w:ascii="Times New Roman" w:hAnsi="Times New Roman" w:cs="Times New Roman"/>
                <w:color w:val="auto"/>
                <w:kern w:val="2"/>
                <w:sz w:val="24"/>
                <w:szCs w:val="24"/>
                <w:lang w:val="en-US" w:eastAsia="zh-CN" w:bidi="ar-SA"/>
              </w:rPr>
              <w:t>。</w:t>
            </w:r>
          </w:p>
          <w:p w14:paraId="092FD218">
            <w:pPr>
              <w:pStyle w:val="48"/>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4"/>
                <w:szCs w:val="24"/>
                <w:lang w:val="en-US" w:eastAsia="zh-CN" w:bidi="ar-SA"/>
              </w:rPr>
              <w:t>根据</w:t>
            </w:r>
            <w:r>
              <w:rPr>
                <w:rFonts w:hint="eastAsia" w:ascii="Times New Roman" w:hAnsi="Times New Roman" w:cs="Times New Roman"/>
                <w:color w:val="auto"/>
                <w:kern w:val="2"/>
                <w:sz w:val="24"/>
                <w:szCs w:val="24"/>
                <w:lang w:val="en-US" w:eastAsia="zh-CN" w:bidi="ar-SA"/>
              </w:rPr>
              <w:t>生态环境部</w:t>
            </w:r>
            <w:r>
              <w:rPr>
                <w:rFonts w:hint="default" w:ascii="Times New Roman" w:hAnsi="Times New Roman" w:eastAsia="宋体" w:cs="Times New Roman"/>
                <w:color w:val="auto"/>
                <w:kern w:val="2"/>
                <w:sz w:val="24"/>
                <w:szCs w:val="24"/>
                <w:lang w:val="en-US" w:eastAsia="zh-CN" w:bidi="ar-SA"/>
              </w:rPr>
              <w:t>华南环境保护科学研究所对路面径流污染情况试验有关资料，在车流量和降雨量已知的情况下，降雨历时一小时，降雨强度为81.6mm，在1h内按不同时间采集水样，测定结果见表4-</w:t>
            </w:r>
            <w:r>
              <w:rPr>
                <w:rFonts w:hint="eastAsia" w:ascii="Times New Roman" w:hAnsi="Times New Roman" w:cs="Times New Roman"/>
                <w:color w:val="auto"/>
                <w:kern w:val="2"/>
                <w:sz w:val="24"/>
                <w:szCs w:val="24"/>
                <w:lang w:val="en-US" w:eastAsia="zh-CN" w:bidi="ar-SA"/>
              </w:rPr>
              <w:t>3</w:t>
            </w:r>
            <w:r>
              <w:rPr>
                <w:rFonts w:hint="default" w:ascii="Times New Roman" w:hAnsi="Times New Roman" w:eastAsia="宋体" w:cs="Times New Roman"/>
                <w:color w:val="auto"/>
                <w:kern w:val="2"/>
                <w:sz w:val="24"/>
                <w:szCs w:val="24"/>
                <w:lang w:val="en-US" w:eastAsia="zh-CN" w:bidi="ar-SA"/>
              </w:rPr>
              <w:t>。</w:t>
            </w:r>
          </w:p>
          <w:p w14:paraId="1493C58C">
            <w:pPr>
              <w:pStyle w:val="5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表4-</w:t>
            </w:r>
            <w:r>
              <w:rPr>
                <w:rFonts w:hint="eastAsia" w:cs="Times New Roman"/>
                <w:color w:val="auto"/>
                <w:kern w:val="2"/>
                <w:sz w:val="21"/>
                <w:szCs w:val="21"/>
                <w:lang w:val="en-US" w:eastAsia="zh-CN" w:bidi="ar-SA"/>
              </w:rPr>
              <w:t>3</w:t>
            </w:r>
            <w:r>
              <w:rPr>
                <w:rFonts w:hint="default" w:ascii="Times New Roman" w:hAnsi="Times New Roman" w:eastAsia="宋体" w:cs="Times New Roman"/>
                <w:color w:val="auto"/>
                <w:kern w:val="2"/>
                <w:sz w:val="21"/>
                <w:szCs w:val="21"/>
                <w:lang w:val="en-US" w:eastAsia="zh-CN" w:bidi="ar-SA"/>
              </w:rPr>
              <w:t>路面径流中污染物浓度测定值</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1707"/>
              <w:gridCol w:w="1695"/>
              <w:gridCol w:w="1679"/>
              <w:gridCol w:w="1606"/>
            </w:tblGrid>
            <w:tr w14:paraId="4773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8" w:type="pct"/>
                  <w:tcBorders>
                    <w:tl2br w:val="single" w:color="auto" w:sz="4" w:space="0"/>
                  </w:tcBorders>
                  <w:noWrap w:val="0"/>
                  <w:vAlign w:val="center"/>
                </w:tcPr>
                <w:p w14:paraId="0D960B10">
                  <w:pPr>
                    <w:pStyle w:val="5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历时（分）</w:t>
                  </w:r>
                </w:p>
                <w:p w14:paraId="707DE6FE">
                  <w:pPr>
                    <w:pStyle w:val="50"/>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项目</w:t>
                  </w:r>
                </w:p>
              </w:tc>
              <w:tc>
                <w:tcPr>
                  <w:tcW w:w="980" w:type="pct"/>
                  <w:noWrap w:val="0"/>
                  <w:vAlign w:val="center"/>
                </w:tcPr>
                <w:p w14:paraId="0CCF7E6B">
                  <w:pPr>
                    <w:pStyle w:val="5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5-20</w:t>
                  </w:r>
                </w:p>
              </w:tc>
              <w:tc>
                <w:tcPr>
                  <w:tcW w:w="973" w:type="pct"/>
                  <w:noWrap w:val="0"/>
                  <w:vAlign w:val="center"/>
                </w:tcPr>
                <w:p w14:paraId="4EE79A07">
                  <w:pPr>
                    <w:pStyle w:val="5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20-40</w:t>
                  </w:r>
                </w:p>
              </w:tc>
              <w:tc>
                <w:tcPr>
                  <w:tcW w:w="964" w:type="pct"/>
                  <w:noWrap w:val="0"/>
                  <w:vAlign w:val="center"/>
                </w:tcPr>
                <w:p w14:paraId="1D0924FF">
                  <w:pPr>
                    <w:pStyle w:val="5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40-60</w:t>
                  </w:r>
                </w:p>
              </w:tc>
              <w:tc>
                <w:tcPr>
                  <w:tcW w:w="922" w:type="pct"/>
                  <w:noWrap w:val="0"/>
                  <w:vAlign w:val="center"/>
                </w:tcPr>
                <w:p w14:paraId="69D395AC">
                  <w:pPr>
                    <w:pStyle w:val="5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均值</w:t>
                  </w:r>
                </w:p>
              </w:tc>
            </w:tr>
            <w:tr w14:paraId="6BBB2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8" w:type="pct"/>
                  <w:noWrap w:val="0"/>
                  <w:vAlign w:val="center"/>
                </w:tcPr>
                <w:p w14:paraId="62D85244">
                  <w:pPr>
                    <w:pStyle w:val="5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pH</w:t>
                  </w:r>
                </w:p>
              </w:tc>
              <w:tc>
                <w:tcPr>
                  <w:tcW w:w="980" w:type="pct"/>
                  <w:noWrap w:val="0"/>
                  <w:vAlign w:val="center"/>
                </w:tcPr>
                <w:p w14:paraId="51109B4B">
                  <w:pPr>
                    <w:pStyle w:val="5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6</w:t>
                  </w:r>
                  <w:r>
                    <w:rPr>
                      <w:rFonts w:hint="default" w:ascii="Times New Roman" w:hAnsi="Times New Roman" w:eastAsia="宋体" w:cs="Times New Roman"/>
                      <w:color w:val="auto"/>
                      <w:kern w:val="2"/>
                      <w:sz w:val="21"/>
                      <w:szCs w:val="21"/>
                      <w:lang w:val="en-US" w:eastAsia="zh-CN" w:bidi="ar-SA"/>
                    </w:rPr>
                    <w:t>.0-</w:t>
                  </w:r>
                  <w:r>
                    <w:rPr>
                      <w:rFonts w:hint="eastAsia" w:cs="Times New Roman"/>
                      <w:color w:val="auto"/>
                      <w:kern w:val="2"/>
                      <w:sz w:val="21"/>
                      <w:szCs w:val="21"/>
                      <w:lang w:val="en-US" w:eastAsia="zh-CN" w:bidi="ar-SA"/>
                    </w:rPr>
                    <w:t>6</w:t>
                  </w:r>
                  <w:r>
                    <w:rPr>
                      <w:rFonts w:hint="default" w:ascii="Times New Roman" w:hAnsi="Times New Roman" w:eastAsia="宋体" w:cs="Times New Roman"/>
                      <w:color w:val="auto"/>
                      <w:kern w:val="2"/>
                      <w:sz w:val="21"/>
                      <w:szCs w:val="21"/>
                      <w:lang w:val="en-US" w:eastAsia="zh-CN" w:bidi="ar-SA"/>
                    </w:rPr>
                    <w:t>.8</w:t>
                  </w:r>
                </w:p>
              </w:tc>
              <w:tc>
                <w:tcPr>
                  <w:tcW w:w="973" w:type="pct"/>
                  <w:noWrap w:val="0"/>
                  <w:vAlign w:val="center"/>
                </w:tcPr>
                <w:p w14:paraId="02B55674">
                  <w:pPr>
                    <w:pStyle w:val="5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6</w:t>
                  </w:r>
                  <w:r>
                    <w:rPr>
                      <w:rFonts w:hint="default" w:ascii="Times New Roman" w:hAnsi="Times New Roman" w:eastAsia="宋体" w:cs="Times New Roman"/>
                      <w:color w:val="auto"/>
                      <w:kern w:val="2"/>
                      <w:sz w:val="21"/>
                      <w:szCs w:val="21"/>
                      <w:lang w:val="en-US" w:eastAsia="zh-CN" w:bidi="ar-SA"/>
                    </w:rPr>
                    <w:t>.0-</w:t>
                  </w:r>
                  <w:r>
                    <w:rPr>
                      <w:rFonts w:hint="eastAsia" w:cs="Times New Roman"/>
                      <w:color w:val="auto"/>
                      <w:kern w:val="2"/>
                      <w:sz w:val="21"/>
                      <w:szCs w:val="21"/>
                      <w:lang w:val="en-US" w:eastAsia="zh-CN" w:bidi="ar-SA"/>
                    </w:rPr>
                    <w:t>6</w:t>
                  </w:r>
                  <w:r>
                    <w:rPr>
                      <w:rFonts w:hint="default" w:ascii="Times New Roman" w:hAnsi="Times New Roman" w:eastAsia="宋体" w:cs="Times New Roman"/>
                      <w:color w:val="auto"/>
                      <w:kern w:val="2"/>
                      <w:sz w:val="21"/>
                      <w:szCs w:val="21"/>
                      <w:lang w:val="en-US" w:eastAsia="zh-CN" w:bidi="ar-SA"/>
                    </w:rPr>
                    <w:t>.8</w:t>
                  </w:r>
                </w:p>
              </w:tc>
              <w:tc>
                <w:tcPr>
                  <w:tcW w:w="964" w:type="pct"/>
                  <w:noWrap w:val="0"/>
                  <w:vAlign w:val="center"/>
                </w:tcPr>
                <w:p w14:paraId="579DB00E">
                  <w:pPr>
                    <w:pStyle w:val="5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6</w:t>
                  </w:r>
                  <w:r>
                    <w:rPr>
                      <w:rFonts w:hint="default" w:ascii="Times New Roman" w:hAnsi="Times New Roman" w:eastAsia="宋体" w:cs="Times New Roman"/>
                      <w:color w:val="auto"/>
                      <w:kern w:val="2"/>
                      <w:sz w:val="21"/>
                      <w:szCs w:val="21"/>
                      <w:lang w:val="en-US" w:eastAsia="zh-CN" w:bidi="ar-SA"/>
                    </w:rPr>
                    <w:t>.0-</w:t>
                  </w:r>
                  <w:r>
                    <w:rPr>
                      <w:rFonts w:hint="eastAsia" w:cs="Times New Roman"/>
                      <w:color w:val="auto"/>
                      <w:kern w:val="2"/>
                      <w:sz w:val="21"/>
                      <w:szCs w:val="21"/>
                      <w:lang w:val="en-US" w:eastAsia="zh-CN" w:bidi="ar-SA"/>
                    </w:rPr>
                    <w:t>6</w:t>
                  </w:r>
                  <w:r>
                    <w:rPr>
                      <w:rFonts w:hint="default" w:ascii="Times New Roman" w:hAnsi="Times New Roman" w:eastAsia="宋体" w:cs="Times New Roman"/>
                      <w:color w:val="auto"/>
                      <w:kern w:val="2"/>
                      <w:sz w:val="21"/>
                      <w:szCs w:val="21"/>
                      <w:lang w:val="en-US" w:eastAsia="zh-CN" w:bidi="ar-SA"/>
                    </w:rPr>
                    <w:t>.8</w:t>
                  </w:r>
                </w:p>
              </w:tc>
              <w:tc>
                <w:tcPr>
                  <w:tcW w:w="922" w:type="pct"/>
                  <w:noWrap w:val="0"/>
                  <w:vAlign w:val="center"/>
                </w:tcPr>
                <w:p w14:paraId="0D7390E2">
                  <w:pPr>
                    <w:pStyle w:val="5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6</w:t>
                  </w:r>
                  <w:r>
                    <w:rPr>
                      <w:rFonts w:hint="default" w:ascii="Times New Roman" w:hAnsi="Times New Roman" w:eastAsia="宋体" w:cs="Times New Roman"/>
                      <w:color w:val="auto"/>
                      <w:kern w:val="2"/>
                      <w:sz w:val="21"/>
                      <w:szCs w:val="21"/>
                      <w:lang w:val="en-US" w:eastAsia="zh-CN" w:bidi="ar-SA"/>
                    </w:rPr>
                    <w:t>.4</w:t>
                  </w:r>
                </w:p>
              </w:tc>
            </w:tr>
            <w:tr w14:paraId="51ED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8" w:type="pct"/>
                  <w:noWrap w:val="0"/>
                  <w:vAlign w:val="center"/>
                </w:tcPr>
                <w:p w14:paraId="25CB9760">
                  <w:pPr>
                    <w:pStyle w:val="5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SS（mg/L）</w:t>
                  </w:r>
                </w:p>
              </w:tc>
              <w:tc>
                <w:tcPr>
                  <w:tcW w:w="980" w:type="pct"/>
                  <w:noWrap w:val="0"/>
                  <w:vAlign w:val="center"/>
                </w:tcPr>
                <w:p w14:paraId="00DE13A3">
                  <w:pPr>
                    <w:pStyle w:val="5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231.42-158.52</w:t>
                  </w:r>
                </w:p>
              </w:tc>
              <w:tc>
                <w:tcPr>
                  <w:tcW w:w="973" w:type="pct"/>
                  <w:noWrap w:val="0"/>
                  <w:vAlign w:val="center"/>
                </w:tcPr>
                <w:p w14:paraId="69E10FCE">
                  <w:pPr>
                    <w:pStyle w:val="5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185.52-90.36</w:t>
                  </w:r>
                </w:p>
              </w:tc>
              <w:tc>
                <w:tcPr>
                  <w:tcW w:w="964" w:type="pct"/>
                  <w:noWrap w:val="0"/>
                  <w:vAlign w:val="center"/>
                </w:tcPr>
                <w:p w14:paraId="20C32429">
                  <w:pPr>
                    <w:pStyle w:val="5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90.36-18.71</w:t>
                  </w:r>
                </w:p>
              </w:tc>
              <w:tc>
                <w:tcPr>
                  <w:tcW w:w="922" w:type="pct"/>
                  <w:noWrap w:val="0"/>
                  <w:vAlign w:val="center"/>
                </w:tcPr>
                <w:p w14:paraId="2FEF6160">
                  <w:pPr>
                    <w:pStyle w:val="5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100</w:t>
                  </w:r>
                </w:p>
              </w:tc>
            </w:tr>
            <w:tr w14:paraId="1346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8" w:type="pct"/>
                  <w:noWrap w:val="0"/>
                  <w:vAlign w:val="center"/>
                </w:tcPr>
                <w:p w14:paraId="548F100F">
                  <w:pPr>
                    <w:pStyle w:val="5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BOD（mg/L）</w:t>
                  </w:r>
                </w:p>
              </w:tc>
              <w:tc>
                <w:tcPr>
                  <w:tcW w:w="980" w:type="pct"/>
                  <w:noWrap w:val="0"/>
                  <w:vAlign w:val="center"/>
                </w:tcPr>
                <w:p w14:paraId="5024317B">
                  <w:pPr>
                    <w:pStyle w:val="5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7.34-7.30</w:t>
                  </w:r>
                </w:p>
              </w:tc>
              <w:tc>
                <w:tcPr>
                  <w:tcW w:w="973" w:type="pct"/>
                  <w:noWrap w:val="0"/>
                  <w:vAlign w:val="center"/>
                </w:tcPr>
                <w:p w14:paraId="6C30298C">
                  <w:pPr>
                    <w:pStyle w:val="5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7.30-4.51</w:t>
                  </w:r>
                </w:p>
              </w:tc>
              <w:tc>
                <w:tcPr>
                  <w:tcW w:w="964" w:type="pct"/>
                  <w:noWrap w:val="0"/>
                  <w:vAlign w:val="center"/>
                </w:tcPr>
                <w:p w14:paraId="3515A668">
                  <w:pPr>
                    <w:pStyle w:val="5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4.51-1.26</w:t>
                  </w:r>
                </w:p>
              </w:tc>
              <w:tc>
                <w:tcPr>
                  <w:tcW w:w="922" w:type="pct"/>
                  <w:noWrap w:val="0"/>
                  <w:vAlign w:val="center"/>
                </w:tcPr>
                <w:p w14:paraId="1F6D86B4">
                  <w:pPr>
                    <w:pStyle w:val="5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4.3</w:t>
                  </w:r>
                </w:p>
              </w:tc>
            </w:tr>
            <w:tr w14:paraId="21CC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8" w:type="pct"/>
                  <w:noWrap w:val="0"/>
                  <w:vAlign w:val="center"/>
                </w:tcPr>
                <w:p w14:paraId="5E979BCC">
                  <w:pPr>
                    <w:pStyle w:val="5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油类（mg/L）</w:t>
                  </w:r>
                </w:p>
              </w:tc>
              <w:tc>
                <w:tcPr>
                  <w:tcW w:w="980" w:type="pct"/>
                  <w:noWrap w:val="0"/>
                  <w:vAlign w:val="center"/>
                </w:tcPr>
                <w:p w14:paraId="7E48EB39">
                  <w:pPr>
                    <w:pStyle w:val="5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22.30-19.74</w:t>
                  </w:r>
                </w:p>
              </w:tc>
              <w:tc>
                <w:tcPr>
                  <w:tcW w:w="973" w:type="pct"/>
                  <w:noWrap w:val="0"/>
                  <w:vAlign w:val="center"/>
                </w:tcPr>
                <w:p w14:paraId="493C5C23">
                  <w:pPr>
                    <w:pStyle w:val="5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19.74-3.12</w:t>
                  </w:r>
                </w:p>
              </w:tc>
              <w:tc>
                <w:tcPr>
                  <w:tcW w:w="964" w:type="pct"/>
                  <w:noWrap w:val="0"/>
                  <w:vAlign w:val="center"/>
                </w:tcPr>
                <w:p w14:paraId="300AF0CC">
                  <w:pPr>
                    <w:pStyle w:val="5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3.12-0.21</w:t>
                  </w:r>
                </w:p>
              </w:tc>
              <w:tc>
                <w:tcPr>
                  <w:tcW w:w="922" w:type="pct"/>
                  <w:noWrap w:val="0"/>
                  <w:vAlign w:val="center"/>
                </w:tcPr>
                <w:p w14:paraId="50B80BCB">
                  <w:pPr>
                    <w:pStyle w:val="5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11.25</w:t>
                  </w:r>
                </w:p>
              </w:tc>
            </w:tr>
          </w:tbl>
          <w:p w14:paraId="59F566C3">
            <w:pPr>
              <w:keepNext/>
              <w:keepLines/>
              <w:pageBreakBefore w:val="0"/>
              <w:widowControl w:val="0"/>
              <w:numPr>
                <w:ilvl w:val="1"/>
                <w:numId w:val="0"/>
              </w:numPr>
              <w:kinsoku/>
              <w:wordWrap w:val="0"/>
              <w:overflowPunct/>
              <w:topLinePunct/>
              <w:autoSpaceDE/>
              <w:autoSpaceDN/>
              <w:bidi w:val="0"/>
              <w:adjustRightInd w:val="0"/>
              <w:snapToGrid w:val="0"/>
              <w:spacing w:before="0" w:beforeLines="0" w:after="0" w:afterLines="0"/>
              <w:ind w:leftChars="0" w:firstLine="480" w:firstLineChars="200"/>
              <w:textAlignment w:val="auto"/>
              <w:outlineLvl w:val="9"/>
              <w:rPr>
                <w:rFonts w:hint="default" w:ascii="Times New Roman" w:hAnsi="Times New Roman" w:cs="Times New Roman"/>
                <w:color w:val="auto"/>
                <w:sz w:val="28"/>
                <w:szCs w:val="22"/>
                <w:lang w:val="en-US" w:eastAsia="zh-CN"/>
              </w:rPr>
            </w:pPr>
            <w:r>
              <w:rPr>
                <w:rFonts w:hint="default" w:ascii="Times New Roman" w:hAnsi="Times New Roman" w:eastAsia="宋体" w:cs="Times New Roman"/>
                <w:b w:val="0"/>
                <w:bCs w:val="0"/>
                <w:color w:val="auto"/>
                <w:kern w:val="2"/>
                <w:sz w:val="24"/>
                <w:szCs w:val="24"/>
                <w:lang w:val="en-US" w:eastAsia="zh-CN" w:bidi="ar-SA"/>
              </w:rPr>
              <w:t>从表中可以看出，降雨对公路造成的影响主要是降雨初期约1h内形成的路面径流。降雨初期到形成径流的20分钟内，雨水中的悬浮物和油类物质的浓度比较高，20分钟后，其浓度随降雨历时的延长下降较快，雨水中生化需氧量随降雨历时的延长下降速度稍慢，pH值相对较稳定，降雨历时40分钟后，路面基本被冲洗干净。加之道路表面径流是短期和暂时的，因而对项目沿线水环境影响不大。</w:t>
            </w:r>
          </w:p>
          <w:p w14:paraId="51960717">
            <w:pPr>
              <w:pStyle w:val="3"/>
              <w:numPr>
                <w:ilvl w:val="1"/>
                <w:numId w:val="0"/>
              </w:numPr>
              <w:bidi w:val="0"/>
              <w:ind w:leftChars="0"/>
              <w:rPr>
                <w:rFonts w:hint="default" w:ascii="Times New Roman" w:hAnsi="Times New Roman" w:cs="Times New Roman"/>
                <w:color w:val="auto"/>
                <w:sz w:val="28"/>
                <w:szCs w:val="22"/>
                <w:highlight w:val="none"/>
                <w:lang w:val="en-US" w:eastAsia="zh-CN"/>
              </w:rPr>
            </w:pPr>
            <w:r>
              <w:rPr>
                <w:rFonts w:hint="default" w:ascii="Times New Roman" w:hAnsi="Times New Roman" w:cs="Times New Roman"/>
                <w:color w:val="auto"/>
                <w:sz w:val="28"/>
                <w:szCs w:val="22"/>
                <w:highlight w:val="none"/>
                <w:lang w:val="en-US" w:eastAsia="zh-CN"/>
              </w:rPr>
              <w:t>4声环境影响分析</w:t>
            </w:r>
          </w:p>
          <w:p w14:paraId="2ADCCD84">
            <w:pPr>
              <w:ind w:left="0" w:leftChars="0" w:firstLine="0" w:firstLineChars="0"/>
              <w:rPr>
                <w:rFonts w:hint="default" w:ascii="Times New Roman" w:hAnsi="Times New Roman" w:eastAsia="宋体" w:cs="Times New Roman"/>
                <w:b/>
                <w:bCs/>
                <w:color w:val="auto"/>
                <w:kern w:val="2"/>
                <w:sz w:val="28"/>
                <w:szCs w:val="22"/>
                <w:lang w:val="en-US" w:eastAsia="zh-CN" w:bidi="ar-SA"/>
              </w:rPr>
            </w:pPr>
            <w:r>
              <w:rPr>
                <w:rFonts w:hint="eastAsia" w:cs="Times New Roman"/>
                <w:b/>
                <w:bCs/>
                <w:color w:val="auto"/>
                <w:kern w:val="2"/>
                <w:sz w:val="28"/>
                <w:szCs w:val="22"/>
                <w:lang w:val="en-US" w:eastAsia="zh-CN" w:bidi="ar-SA"/>
              </w:rPr>
              <w:t>4.1车流量调查</w:t>
            </w:r>
          </w:p>
          <w:p w14:paraId="734589B4">
            <w:pPr>
              <w:pStyle w:val="17"/>
              <w:spacing w:line="360" w:lineRule="auto"/>
              <w:ind w:right="244" w:firstLine="323"/>
              <w:rPr>
                <w:rFonts w:hint="eastAsia"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根据《</w:t>
            </w:r>
            <w:r>
              <w:rPr>
                <w:rFonts w:hint="eastAsia" w:cs="Times New Roman"/>
                <w:b w:val="0"/>
                <w:bCs w:val="0"/>
                <w:color w:val="auto"/>
                <w:kern w:val="2"/>
                <w:sz w:val="24"/>
                <w:szCs w:val="24"/>
                <w:lang w:val="en-US" w:eastAsia="zh-CN" w:bidi="ar-SA"/>
              </w:rPr>
              <w:t>鄯善绿色能源化工产业示范区内部道路连接线建设项目</w:t>
            </w:r>
            <w:r>
              <w:rPr>
                <w:rFonts w:hint="eastAsia" w:ascii="Times New Roman" w:hAnsi="Times New Roman" w:eastAsia="宋体" w:cs="Times New Roman"/>
                <w:b w:val="0"/>
                <w:bCs w:val="0"/>
                <w:color w:val="auto"/>
                <w:kern w:val="2"/>
                <w:sz w:val="24"/>
                <w:szCs w:val="24"/>
                <w:lang w:val="en-US" w:eastAsia="zh-CN" w:bidi="ar-SA"/>
              </w:rPr>
              <w:t>可行性研究报告</w:t>
            </w:r>
            <w:r>
              <w:rPr>
                <w:rFonts w:hint="default" w:ascii="Times New Roman" w:hAnsi="Times New Roman" w:eastAsia="宋体" w:cs="Times New Roman"/>
                <w:b w:val="0"/>
                <w:bCs w:val="0"/>
                <w:color w:val="auto"/>
                <w:kern w:val="2"/>
                <w:sz w:val="24"/>
                <w:szCs w:val="24"/>
                <w:lang w:val="en-US" w:eastAsia="zh-CN" w:bidi="ar-SA"/>
              </w:rPr>
              <w:t>》，本项目交通量预测采用项目沿线交通运输量与影</w:t>
            </w:r>
            <w:r>
              <w:rPr>
                <w:rFonts w:hint="eastAsia" w:cs="Times New Roman"/>
                <w:b w:val="0"/>
                <w:bCs w:val="0"/>
                <w:color w:val="auto"/>
                <w:kern w:val="2"/>
                <w:sz w:val="24"/>
                <w:szCs w:val="24"/>
                <w:lang w:val="en-US" w:eastAsia="zh-CN" w:bidi="ar-SA"/>
              </w:rPr>
              <w:t>响地</w:t>
            </w:r>
            <w:r>
              <w:rPr>
                <w:rFonts w:hint="default" w:ascii="Times New Roman" w:hAnsi="Times New Roman" w:eastAsia="宋体" w:cs="Times New Roman"/>
                <w:b w:val="0"/>
                <w:bCs w:val="0"/>
                <w:color w:val="auto"/>
                <w:kern w:val="2"/>
                <w:sz w:val="24"/>
                <w:szCs w:val="24"/>
                <w:lang w:val="en-US" w:eastAsia="zh-CN" w:bidi="ar-SA"/>
              </w:rPr>
              <w:t>区社会经济发展进行相关分析，预测未来特征年交通量。根据《公路工程技术标准》（JTG B01-2014），结合实际情况，预测年限取</w:t>
            </w:r>
            <w:r>
              <w:rPr>
                <w:rFonts w:hint="eastAsia" w:ascii="Times New Roman" w:hAnsi="Times New Roman" w:eastAsia="宋体" w:cs="Times New Roman"/>
                <w:b w:val="0"/>
                <w:bCs w:val="0"/>
                <w:color w:val="auto"/>
                <w:kern w:val="2"/>
                <w:sz w:val="24"/>
                <w:szCs w:val="24"/>
                <w:lang w:val="en-US" w:eastAsia="zh-CN" w:bidi="ar-SA"/>
              </w:rPr>
              <w:t>道路</w:t>
            </w:r>
            <w:r>
              <w:rPr>
                <w:rFonts w:hint="default" w:ascii="Times New Roman" w:hAnsi="Times New Roman" w:eastAsia="宋体" w:cs="Times New Roman"/>
                <w:b w:val="0"/>
                <w:bCs w:val="0"/>
                <w:color w:val="auto"/>
                <w:kern w:val="2"/>
                <w:sz w:val="24"/>
                <w:szCs w:val="24"/>
                <w:lang w:val="en-US" w:eastAsia="zh-CN" w:bidi="ar-SA"/>
              </w:rPr>
              <w:t>建成</w:t>
            </w:r>
            <w:r>
              <w:rPr>
                <w:rFonts w:hint="eastAsia" w:ascii="Times New Roman" w:hAnsi="Times New Roman" w:eastAsia="宋体" w:cs="Times New Roman"/>
                <w:b w:val="0"/>
                <w:bCs w:val="0"/>
                <w:color w:val="auto"/>
                <w:kern w:val="2"/>
                <w:sz w:val="24"/>
                <w:szCs w:val="24"/>
                <w:lang w:val="en-US" w:eastAsia="zh-CN" w:bidi="ar-SA"/>
              </w:rPr>
              <w:t>20</w:t>
            </w:r>
            <w:r>
              <w:rPr>
                <w:rFonts w:hint="eastAsia" w:ascii="Times New Roman" w:hAnsi="Times New Roman" w:cs="Times New Roman"/>
                <w:b w:val="0"/>
                <w:bCs w:val="0"/>
                <w:color w:val="auto"/>
                <w:kern w:val="2"/>
                <w:sz w:val="24"/>
                <w:szCs w:val="24"/>
                <w:lang w:val="en-US" w:eastAsia="zh-CN" w:bidi="ar-SA"/>
              </w:rPr>
              <w:t>27</w:t>
            </w:r>
            <w:r>
              <w:rPr>
                <w:rFonts w:hint="eastAsia" w:ascii="Times New Roman" w:hAnsi="Times New Roman" w:eastAsia="宋体" w:cs="Times New Roman"/>
                <w:b w:val="0"/>
                <w:bCs w:val="0"/>
                <w:color w:val="auto"/>
                <w:kern w:val="2"/>
                <w:sz w:val="24"/>
                <w:szCs w:val="24"/>
                <w:lang w:val="en-US" w:eastAsia="zh-CN" w:bidi="ar-SA"/>
              </w:rPr>
              <w:t>年、20</w:t>
            </w:r>
            <w:r>
              <w:rPr>
                <w:rFonts w:hint="eastAsia" w:ascii="Times New Roman" w:hAnsi="Times New Roman" w:cs="Times New Roman"/>
                <w:b w:val="0"/>
                <w:bCs w:val="0"/>
                <w:color w:val="auto"/>
                <w:kern w:val="2"/>
                <w:sz w:val="24"/>
                <w:szCs w:val="24"/>
                <w:lang w:val="en-US" w:eastAsia="zh-CN" w:bidi="ar-SA"/>
              </w:rPr>
              <w:t>35</w:t>
            </w:r>
            <w:r>
              <w:rPr>
                <w:rFonts w:hint="eastAsia" w:ascii="Times New Roman" w:hAnsi="Times New Roman" w:eastAsia="宋体" w:cs="Times New Roman"/>
                <w:b w:val="0"/>
                <w:bCs w:val="0"/>
                <w:color w:val="auto"/>
                <w:kern w:val="2"/>
                <w:sz w:val="24"/>
                <w:szCs w:val="24"/>
                <w:lang w:val="en-US" w:eastAsia="zh-CN" w:bidi="ar-SA"/>
              </w:rPr>
              <w:t>年及20</w:t>
            </w:r>
            <w:r>
              <w:rPr>
                <w:rFonts w:hint="eastAsia" w:ascii="Times New Roman" w:hAnsi="Times New Roman" w:cs="Times New Roman"/>
                <w:b w:val="0"/>
                <w:bCs w:val="0"/>
                <w:color w:val="auto"/>
                <w:kern w:val="2"/>
                <w:sz w:val="24"/>
                <w:szCs w:val="24"/>
                <w:lang w:val="en-US" w:eastAsia="zh-CN" w:bidi="ar-SA"/>
              </w:rPr>
              <w:t>45</w:t>
            </w:r>
            <w:r>
              <w:rPr>
                <w:rFonts w:hint="eastAsia" w:ascii="Times New Roman" w:hAnsi="Times New Roman" w:eastAsia="宋体" w:cs="Times New Roman"/>
                <w:b w:val="0"/>
                <w:bCs w:val="0"/>
                <w:color w:val="auto"/>
                <w:kern w:val="2"/>
                <w:sz w:val="24"/>
                <w:szCs w:val="24"/>
                <w:lang w:val="en-US" w:eastAsia="zh-CN" w:bidi="ar-SA"/>
              </w:rPr>
              <w:t>年</w:t>
            </w:r>
            <w:r>
              <w:rPr>
                <w:rFonts w:hint="default" w:ascii="Times New Roman" w:hAnsi="Times New Roman" w:eastAsia="宋体"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车流量确定见表</w:t>
            </w:r>
            <w:r>
              <w:rPr>
                <w:rFonts w:hint="eastAsia" w:cs="Times New Roman"/>
                <w:b w:val="0"/>
                <w:bCs w:val="0"/>
                <w:color w:val="auto"/>
                <w:kern w:val="2"/>
                <w:sz w:val="24"/>
                <w:szCs w:val="24"/>
                <w:lang w:val="en-US" w:eastAsia="zh-CN" w:bidi="ar-SA"/>
              </w:rPr>
              <w:t>4-4</w:t>
            </w:r>
            <w:r>
              <w:rPr>
                <w:rFonts w:hint="eastAsia" w:ascii="Times New Roman" w:hAnsi="Times New Roman" w:eastAsia="宋体" w:cs="Times New Roman"/>
                <w:b w:val="0"/>
                <w:bCs w:val="0"/>
                <w:color w:val="auto"/>
                <w:kern w:val="2"/>
                <w:sz w:val="24"/>
                <w:szCs w:val="24"/>
                <w:lang w:val="en-US" w:eastAsia="zh-CN" w:bidi="ar-SA"/>
              </w:rPr>
              <w:t>。</w:t>
            </w:r>
          </w:p>
          <w:p w14:paraId="019BF9F5">
            <w:pPr>
              <w:pStyle w:val="17"/>
              <w:keepNext w:val="0"/>
              <w:keepLines w:val="0"/>
              <w:pageBreakBefore w:val="0"/>
              <w:widowControl w:val="0"/>
              <w:kinsoku/>
              <w:wordWrap/>
              <w:overflowPunct/>
              <w:topLinePunct w:val="0"/>
              <w:autoSpaceDE/>
              <w:autoSpaceDN/>
              <w:bidi w:val="0"/>
              <w:adjustRightInd/>
              <w:snapToGrid w:val="0"/>
              <w:spacing w:line="240" w:lineRule="auto"/>
              <w:ind w:right="244"/>
              <w:jc w:val="center"/>
              <w:textAlignment w:val="auto"/>
              <w:rPr>
                <w:rFonts w:hint="eastAsia"/>
                <w:b/>
                <w:bCs/>
                <w:color w:val="auto"/>
                <w:sz w:val="21"/>
                <w:szCs w:val="21"/>
              </w:rPr>
            </w:pPr>
            <w:r>
              <w:rPr>
                <w:rFonts w:hint="eastAsia"/>
                <w:b/>
                <w:bCs/>
                <w:color w:val="auto"/>
                <w:sz w:val="21"/>
                <w:szCs w:val="21"/>
              </w:rPr>
              <w:t>表</w:t>
            </w:r>
            <w:r>
              <w:rPr>
                <w:rFonts w:hint="eastAsia"/>
                <w:b/>
                <w:bCs/>
                <w:color w:val="auto"/>
                <w:sz w:val="21"/>
                <w:szCs w:val="21"/>
                <w:lang w:val="en-US" w:eastAsia="zh-CN"/>
              </w:rPr>
              <w:t>4-4</w:t>
            </w:r>
            <w:r>
              <w:rPr>
                <w:rFonts w:hint="eastAsia"/>
                <w:b/>
                <w:bCs/>
                <w:color w:val="auto"/>
                <w:sz w:val="21"/>
                <w:szCs w:val="21"/>
                <w:lang w:eastAsia="zh-CN"/>
              </w:rPr>
              <w:t>设计提供交通量</w:t>
            </w:r>
            <w:r>
              <w:rPr>
                <w:rFonts w:hint="eastAsia"/>
                <w:b/>
                <w:bCs/>
                <w:color w:val="auto"/>
                <w:sz w:val="21"/>
                <w:szCs w:val="21"/>
              </w:rPr>
              <w:t>预测表</w:t>
            </w:r>
          </w:p>
          <w:tbl>
            <w:tblPr>
              <w:tblStyle w:val="38"/>
              <w:tblW w:w="82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2295"/>
              <w:gridCol w:w="1875"/>
              <w:gridCol w:w="1740"/>
              <w:gridCol w:w="1600"/>
            </w:tblGrid>
            <w:tr w14:paraId="3C514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W w:w="3005" w:type="dxa"/>
                  <w:gridSpan w:val="2"/>
                  <w:tcBorders>
                    <w:tl2br w:val="nil"/>
                    <w:tr2bl w:val="nil"/>
                  </w:tcBorders>
                  <w:vAlign w:val="center"/>
                </w:tcPr>
                <w:p w14:paraId="6269D032">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4"/>
                      <w:sz w:val="21"/>
                      <w:szCs w:val="21"/>
                    </w:rPr>
                    <w:t>年份</w:t>
                  </w:r>
                </w:p>
              </w:tc>
              <w:tc>
                <w:tcPr>
                  <w:tcW w:w="1875" w:type="dxa"/>
                  <w:tcBorders>
                    <w:tl2br w:val="nil"/>
                    <w:tr2bl w:val="nil"/>
                  </w:tcBorders>
                  <w:vAlign w:val="center"/>
                </w:tcPr>
                <w:p w14:paraId="16BF0D92">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pacing w:val="2"/>
                      <w:sz w:val="21"/>
                      <w:szCs w:val="21"/>
                    </w:rPr>
                    <w:t>2027年</w:t>
                  </w:r>
                  <w:r>
                    <w:rPr>
                      <w:rFonts w:hint="eastAsia" w:ascii="Times New Roman" w:hAnsi="Times New Roman" w:cs="Times New Roman"/>
                      <w:color w:val="auto"/>
                      <w:spacing w:val="2"/>
                      <w:sz w:val="21"/>
                      <w:szCs w:val="21"/>
                      <w:lang w:eastAsia="zh-CN"/>
                    </w:rPr>
                    <w:t>（</w:t>
                  </w:r>
                  <w:r>
                    <w:rPr>
                      <w:rFonts w:hint="eastAsia" w:ascii="Times New Roman" w:hAnsi="Times New Roman" w:cs="Times New Roman"/>
                      <w:color w:val="auto"/>
                      <w:spacing w:val="2"/>
                      <w:sz w:val="21"/>
                      <w:szCs w:val="21"/>
                      <w:lang w:val="en-US" w:eastAsia="zh-CN"/>
                    </w:rPr>
                    <w:t>近期</w:t>
                  </w:r>
                  <w:r>
                    <w:rPr>
                      <w:rFonts w:hint="eastAsia" w:ascii="Times New Roman" w:hAnsi="Times New Roman" w:cs="Times New Roman"/>
                      <w:color w:val="auto"/>
                      <w:spacing w:val="2"/>
                      <w:sz w:val="21"/>
                      <w:szCs w:val="21"/>
                      <w:lang w:eastAsia="zh-CN"/>
                    </w:rPr>
                    <w:t>）</w:t>
                  </w:r>
                </w:p>
              </w:tc>
              <w:tc>
                <w:tcPr>
                  <w:tcW w:w="1740" w:type="dxa"/>
                  <w:tcBorders>
                    <w:tl2br w:val="nil"/>
                    <w:tr2bl w:val="nil"/>
                  </w:tcBorders>
                  <w:vAlign w:val="center"/>
                </w:tcPr>
                <w:p w14:paraId="04E0BEAB">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2"/>
                      <w:sz w:val="21"/>
                      <w:szCs w:val="21"/>
                    </w:rPr>
                    <w:t>2035年</w:t>
                  </w:r>
                  <w:r>
                    <w:rPr>
                      <w:rFonts w:hint="eastAsia" w:ascii="Times New Roman" w:hAnsi="Times New Roman" w:cs="Times New Roman"/>
                      <w:color w:val="auto"/>
                      <w:spacing w:val="2"/>
                      <w:sz w:val="21"/>
                      <w:szCs w:val="21"/>
                      <w:lang w:eastAsia="zh-CN"/>
                    </w:rPr>
                    <w:t>（</w:t>
                  </w:r>
                  <w:r>
                    <w:rPr>
                      <w:rFonts w:hint="eastAsia" w:ascii="Times New Roman" w:hAnsi="Times New Roman" w:cs="Times New Roman"/>
                      <w:color w:val="auto"/>
                      <w:spacing w:val="2"/>
                      <w:sz w:val="21"/>
                      <w:szCs w:val="21"/>
                      <w:lang w:val="en-US" w:eastAsia="zh-CN"/>
                    </w:rPr>
                    <w:t>中期</w:t>
                  </w:r>
                  <w:r>
                    <w:rPr>
                      <w:rFonts w:hint="eastAsia" w:ascii="Times New Roman" w:hAnsi="Times New Roman" w:cs="Times New Roman"/>
                      <w:color w:val="auto"/>
                      <w:spacing w:val="2"/>
                      <w:sz w:val="21"/>
                      <w:szCs w:val="21"/>
                      <w:lang w:eastAsia="zh-CN"/>
                    </w:rPr>
                    <w:t>）</w:t>
                  </w:r>
                </w:p>
              </w:tc>
              <w:tc>
                <w:tcPr>
                  <w:tcW w:w="1600" w:type="dxa"/>
                  <w:tcBorders>
                    <w:tl2br w:val="nil"/>
                    <w:tr2bl w:val="nil"/>
                  </w:tcBorders>
                  <w:vAlign w:val="center"/>
                </w:tcPr>
                <w:p w14:paraId="18DCABE5">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pacing w:val="1"/>
                      <w:sz w:val="21"/>
                      <w:szCs w:val="21"/>
                    </w:rPr>
                    <w:t>2045年</w:t>
                  </w:r>
                  <w:r>
                    <w:rPr>
                      <w:rFonts w:hint="eastAsia" w:ascii="Times New Roman" w:hAnsi="Times New Roman" w:cs="Times New Roman"/>
                      <w:color w:val="auto"/>
                      <w:spacing w:val="1"/>
                      <w:sz w:val="21"/>
                      <w:szCs w:val="21"/>
                      <w:lang w:eastAsia="zh-CN"/>
                    </w:rPr>
                    <w:t>（</w:t>
                  </w:r>
                  <w:r>
                    <w:rPr>
                      <w:rFonts w:hint="eastAsia" w:ascii="Times New Roman" w:hAnsi="Times New Roman" w:cs="Times New Roman"/>
                      <w:color w:val="auto"/>
                      <w:spacing w:val="1"/>
                      <w:sz w:val="21"/>
                      <w:szCs w:val="21"/>
                      <w:lang w:val="en-US" w:eastAsia="zh-CN"/>
                    </w:rPr>
                    <w:t>远期</w:t>
                  </w:r>
                  <w:r>
                    <w:rPr>
                      <w:rFonts w:hint="eastAsia" w:ascii="Times New Roman" w:hAnsi="Times New Roman" w:cs="Times New Roman"/>
                      <w:color w:val="auto"/>
                      <w:spacing w:val="1"/>
                      <w:sz w:val="21"/>
                      <w:szCs w:val="21"/>
                      <w:lang w:eastAsia="zh-CN"/>
                    </w:rPr>
                    <w:t>）</w:t>
                  </w:r>
                </w:p>
              </w:tc>
            </w:tr>
            <w:tr w14:paraId="66E6E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710" w:type="dxa"/>
                  <w:vMerge w:val="restart"/>
                  <w:tcBorders>
                    <w:tl2br w:val="nil"/>
                    <w:tr2bl w:val="nil"/>
                  </w:tcBorders>
                  <w:vAlign w:val="center"/>
                </w:tcPr>
                <w:p w14:paraId="1354F76D">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6"/>
                      <w:sz w:val="21"/>
                      <w:szCs w:val="21"/>
                    </w:rPr>
                    <w:t>本项目</w:t>
                  </w:r>
                </w:p>
              </w:tc>
              <w:tc>
                <w:tcPr>
                  <w:tcW w:w="2295" w:type="dxa"/>
                  <w:tcBorders>
                    <w:tl2br w:val="nil"/>
                    <w:tr2bl w:val="nil"/>
                  </w:tcBorders>
                  <w:vAlign w:val="center"/>
                </w:tcPr>
                <w:p w14:paraId="6B40B490">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6"/>
                      <w:sz w:val="21"/>
                      <w:szCs w:val="21"/>
                    </w:rPr>
                    <w:t>货运输量（万吨）</w:t>
                  </w:r>
                </w:p>
              </w:tc>
              <w:tc>
                <w:tcPr>
                  <w:tcW w:w="1875" w:type="dxa"/>
                  <w:tcBorders>
                    <w:tl2br w:val="nil"/>
                    <w:tr2bl w:val="nil"/>
                  </w:tcBorders>
                  <w:vAlign w:val="center"/>
                </w:tcPr>
                <w:p w14:paraId="6435E52C">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1480.3</w:t>
                  </w:r>
                </w:p>
              </w:tc>
              <w:tc>
                <w:tcPr>
                  <w:tcW w:w="1740" w:type="dxa"/>
                  <w:tcBorders>
                    <w:tl2br w:val="nil"/>
                    <w:tr2bl w:val="nil"/>
                  </w:tcBorders>
                  <w:vAlign w:val="center"/>
                </w:tcPr>
                <w:p w14:paraId="3CCA8D57">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3"/>
                      <w:sz w:val="21"/>
                      <w:szCs w:val="21"/>
                    </w:rPr>
                    <w:t>4208.8</w:t>
                  </w:r>
                </w:p>
              </w:tc>
              <w:tc>
                <w:tcPr>
                  <w:tcW w:w="1600" w:type="dxa"/>
                  <w:tcBorders>
                    <w:tl2br w:val="nil"/>
                    <w:tr2bl w:val="nil"/>
                  </w:tcBorders>
                  <w:vAlign w:val="center"/>
                </w:tcPr>
                <w:p w14:paraId="2C05B9FA">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2"/>
                      <w:sz w:val="21"/>
                      <w:szCs w:val="21"/>
                    </w:rPr>
                    <w:t>3367.0</w:t>
                  </w:r>
                </w:p>
              </w:tc>
            </w:tr>
            <w:tr w14:paraId="01235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710" w:type="dxa"/>
                  <w:vMerge w:val="continue"/>
                  <w:tcBorders>
                    <w:tl2br w:val="nil"/>
                    <w:tr2bl w:val="nil"/>
                  </w:tcBorders>
                  <w:vAlign w:val="center"/>
                </w:tcPr>
                <w:p w14:paraId="26517634">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p>
              </w:tc>
              <w:tc>
                <w:tcPr>
                  <w:tcW w:w="2295" w:type="dxa"/>
                  <w:tcBorders>
                    <w:tl2br w:val="nil"/>
                    <w:tr2bl w:val="nil"/>
                  </w:tcBorders>
                  <w:vAlign w:val="center"/>
                </w:tcPr>
                <w:p w14:paraId="2F571794">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7"/>
                      <w:sz w:val="21"/>
                      <w:szCs w:val="21"/>
                    </w:rPr>
                    <w:t>折合交通量（辆/天）</w:t>
                  </w:r>
                </w:p>
              </w:tc>
              <w:tc>
                <w:tcPr>
                  <w:tcW w:w="1875" w:type="dxa"/>
                  <w:tcBorders>
                    <w:tl2br w:val="nil"/>
                    <w:tr2bl w:val="nil"/>
                  </w:tcBorders>
                  <w:vAlign w:val="center"/>
                </w:tcPr>
                <w:p w14:paraId="1106AC91">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3"/>
                      <w:sz w:val="21"/>
                      <w:szCs w:val="21"/>
                    </w:rPr>
                    <w:t>8223</w:t>
                  </w:r>
                </w:p>
              </w:tc>
              <w:tc>
                <w:tcPr>
                  <w:tcW w:w="1740" w:type="dxa"/>
                  <w:tcBorders>
                    <w:tl2br w:val="nil"/>
                    <w:tr2bl w:val="nil"/>
                  </w:tcBorders>
                  <w:vAlign w:val="center"/>
                </w:tcPr>
                <w:p w14:paraId="4DC7606B">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2"/>
                      <w:sz w:val="21"/>
                      <w:szCs w:val="21"/>
                    </w:rPr>
                    <w:t>23382</w:t>
                  </w:r>
                </w:p>
              </w:tc>
              <w:tc>
                <w:tcPr>
                  <w:tcW w:w="1600" w:type="dxa"/>
                  <w:tcBorders>
                    <w:tl2br w:val="nil"/>
                    <w:tr2bl w:val="nil"/>
                  </w:tcBorders>
                  <w:vAlign w:val="center"/>
                </w:tcPr>
                <w:p w14:paraId="4C09C35D">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18705</w:t>
                  </w:r>
                </w:p>
              </w:tc>
            </w:tr>
          </w:tbl>
          <w:p w14:paraId="58798923">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本次以20</w:t>
            </w:r>
            <w:r>
              <w:rPr>
                <w:rFonts w:hint="eastAsia" w:ascii="Times New Roman" w:hAnsi="Times New Roman" w:cs="Times New Roman"/>
                <w:color w:val="auto"/>
                <w:kern w:val="2"/>
                <w:sz w:val="24"/>
                <w:szCs w:val="24"/>
                <w:lang w:val="en-US" w:eastAsia="zh-CN" w:bidi="ar-SA"/>
              </w:rPr>
              <w:t>27</w:t>
            </w:r>
            <w:r>
              <w:rPr>
                <w:rFonts w:hint="eastAsia" w:ascii="Times New Roman" w:hAnsi="Times New Roman" w:eastAsia="宋体" w:cs="Times New Roman"/>
                <w:color w:val="auto"/>
                <w:kern w:val="2"/>
                <w:sz w:val="24"/>
                <w:szCs w:val="24"/>
                <w:lang w:val="en-US" w:eastAsia="zh-CN" w:bidi="ar-SA"/>
              </w:rPr>
              <w:t>年作为预测近期，20</w:t>
            </w:r>
            <w:r>
              <w:rPr>
                <w:rFonts w:hint="eastAsia" w:ascii="Times New Roman" w:hAnsi="Times New Roman" w:cs="Times New Roman"/>
                <w:color w:val="auto"/>
                <w:kern w:val="2"/>
                <w:sz w:val="24"/>
                <w:szCs w:val="24"/>
                <w:lang w:val="en-US" w:eastAsia="zh-CN" w:bidi="ar-SA"/>
              </w:rPr>
              <w:t>35</w:t>
            </w:r>
            <w:r>
              <w:rPr>
                <w:rFonts w:hint="eastAsia" w:ascii="Times New Roman" w:hAnsi="Times New Roman" w:eastAsia="宋体" w:cs="Times New Roman"/>
                <w:color w:val="auto"/>
                <w:kern w:val="2"/>
                <w:sz w:val="24"/>
                <w:szCs w:val="24"/>
                <w:lang w:val="en-US" w:eastAsia="zh-CN" w:bidi="ar-SA"/>
              </w:rPr>
              <w:t>年作为预测中期，20</w:t>
            </w:r>
            <w:r>
              <w:rPr>
                <w:rFonts w:hint="eastAsia" w:ascii="Times New Roman" w:hAnsi="Times New Roman" w:cs="Times New Roman"/>
                <w:color w:val="auto"/>
                <w:kern w:val="2"/>
                <w:sz w:val="24"/>
                <w:szCs w:val="24"/>
                <w:lang w:val="en-US" w:eastAsia="zh-CN" w:bidi="ar-SA"/>
              </w:rPr>
              <w:t>45</w:t>
            </w:r>
            <w:r>
              <w:rPr>
                <w:rFonts w:hint="eastAsia" w:ascii="Times New Roman" w:hAnsi="Times New Roman" w:eastAsia="宋体" w:cs="Times New Roman"/>
                <w:color w:val="auto"/>
                <w:kern w:val="2"/>
                <w:sz w:val="24"/>
                <w:szCs w:val="24"/>
                <w:lang w:val="en-US" w:eastAsia="zh-CN" w:bidi="ar-SA"/>
              </w:rPr>
              <w:t>年作为预测远期。昼夜间车流量比例约为8:2（昼间8:00—24</w:t>
            </w:r>
            <w:r>
              <w:rPr>
                <w:rFonts w:hint="eastAsia"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00，夜间24</w:t>
            </w:r>
            <w:r>
              <w:rPr>
                <w:rFonts w:hint="eastAsia"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00—8:00）</w:t>
            </w:r>
            <w:r>
              <w:rPr>
                <w:rFonts w:hint="eastAsia" w:ascii="Times New Roman" w:hAnsi="Times New Roman"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工业园区道路车辆构成比例为：小型车</w:t>
            </w:r>
            <w:r>
              <w:rPr>
                <w:rFonts w:hint="eastAsia" w:ascii="Times New Roman" w:hAnsi="Times New Roman" w:cs="Times New Roman"/>
                <w:color w:val="auto"/>
                <w:kern w:val="2"/>
                <w:sz w:val="24"/>
                <w:szCs w:val="24"/>
                <w:lang w:val="en-US" w:eastAsia="zh-CN" w:bidi="ar-SA"/>
              </w:rPr>
              <w:t>15</w:t>
            </w:r>
            <w:r>
              <w:rPr>
                <w:rFonts w:hint="eastAsia" w:ascii="Times New Roman" w:hAnsi="Times New Roman" w:eastAsia="宋体" w:cs="Times New Roman"/>
                <w:color w:val="auto"/>
                <w:kern w:val="2"/>
                <w:sz w:val="24"/>
                <w:szCs w:val="24"/>
                <w:lang w:val="en-US" w:eastAsia="zh-CN" w:bidi="ar-SA"/>
              </w:rPr>
              <w:t>%，中型车</w:t>
            </w:r>
            <w:r>
              <w:rPr>
                <w:rFonts w:hint="eastAsia" w:ascii="Times New Roman" w:hAnsi="Times New Roman" w:cs="Times New Roman"/>
                <w:color w:val="auto"/>
                <w:kern w:val="2"/>
                <w:sz w:val="24"/>
                <w:szCs w:val="24"/>
                <w:lang w:val="en-US" w:eastAsia="zh-CN" w:bidi="ar-SA"/>
              </w:rPr>
              <w:t>15</w:t>
            </w:r>
            <w:r>
              <w:rPr>
                <w:rFonts w:hint="eastAsia" w:ascii="Times New Roman" w:hAnsi="Times New Roman" w:eastAsia="宋体" w:cs="Times New Roman"/>
                <w:color w:val="auto"/>
                <w:kern w:val="2"/>
                <w:sz w:val="24"/>
                <w:szCs w:val="24"/>
                <w:lang w:val="en-US" w:eastAsia="zh-CN" w:bidi="ar-SA"/>
              </w:rPr>
              <w:t>%，大型车</w:t>
            </w:r>
            <w:r>
              <w:rPr>
                <w:rFonts w:hint="eastAsia" w:ascii="Times New Roman" w:hAnsi="Times New Roman" w:cs="Times New Roman"/>
                <w:color w:val="auto"/>
                <w:kern w:val="2"/>
                <w:sz w:val="24"/>
                <w:szCs w:val="24"/>
                <w:lang w:val="en-US" w:eastAsia="zh-CN" w:bidi="ar-SA"/>
              </w:rPr>
              <w:t>70</w:t>
            </w:r>
            <w:r>
              <w:rPr>
                <w:rFonts w:hint="eastAsia" w:ascii="Times New Roman" w:hAnsi="Times New Roman" w:eastAsia="宋体" w:cs="Times New Roman"/>
                <w:color w:val="auto"/>
                <w:kern w:val="2"/>
                <w:sz w:val="24"/>
                <w:szCs w:val="24"/>
                <w:lang w:val="en-US" w:eastAsia="zh-CN" w:bidi="ar-SA"/>
              </w:rPr>
              <w:t>%</w:t>
            </w:r>
            <w:r>
              <w:rPr>
                <w:rFonts w:hint="eastAsia" w:ascii="Times New Roman" w:hAnsi="Times New Roman"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经预测，近、中、远期车流量详见表</w:t>
            </w:r>
            <w:r>
              <w:rPr>
                <w:rFonts w:hint="eastAsia" w:cs="Times New Roman"/>
                <w:color w:val="auto"/>
                <w:kern w:val="2"/>
                <w:sz w:val="24"/>
                <w:szCs w:val="24"/>
                <w:lang w:val="en-US" w:eastAsia="zh-CN" w:bidi="ar-SA"/>
              </w:rPr>
              <w:t>4-5</w:t>
            </w:r>
            <w:r>
              <w:rPr>
                <w:rFonts w:hint="eastAsia" w:ascii="Times New Roman" w:hAnsi="Times New Roman" w:eastAsia="宋体" w:cs="Times New Roman"/>
                <w:color w:val="auto"/>
                <w:kern w:val="2"/>
                <w:sz w:val="24"/>
                <w:szCs w:val="24"/>
                <w:lang w:val="en-US" w:eastAsia="zh-CN" w:bidi="ar-SA"/>
              </w:rPr>
              <w:t>。</w:t>
            </w:r>
          </w:p>
          <w:p w14:paraId="5D55846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w:t>
            </w:r>
            <w:r>
              <w:rPr>
                <w:rFonts w:hint="eastAsia" w:cs="Times New Roman"/>
                <w:b/>
                <w:bCs/>
                <w:color w:val="auto"/>
                <w:kern w:val="2"/>
                <w:sz w:val="21"/>
                <w:szCs w:val="21"/>
                <w:lang w:val="en-US" w:eastAsia="zh-CN" w:bidi="ar-SA"/>
              </w:rPr>
              <w:t>4-5</w:t>
            </w:r>
            <w:r>
              <w:rPr>
                <w:rFonts w:hint="default" w:ascii="Times New Roman" w:hAnsi="Times New Roman" w:eastAsia="宋体" w:cs="Times New Roman"/>
                <w:b/>
                <w:bCs/>
                <w:color w:val="auto"/>
                <w:kern w:val="2"/>
                <w:sz w:val="21"/>
                <w:szCs w:val="21"/>
                <w:lang w:val="en-US" w:eastAsia="zh-CN" w:bidi="ar-SA"/>
              </w:rPr>
              <w:t>车流量预测</w:t>
            </w:r>
            <w:r>
              <w:rPr>
                <w:rFonts w:hint="eastAsia" w:cs="Times New Roman"/>
                <w:b/>
                <w:bCs/>
                <w:color w:val="auto"/>
                <w:kern w:val="2"/>
                <w:sz w:val="21"/>
                <w:szCs w:val="21"/>
                <w:lang w:val="en-US" w:eastAsia="zh-CN" w:bidi="ar-SA"/>
              </w:rPr>
              <w:t xml:space="preserve">   （单位：</w:t>
            </w:r>
            <w:r>
              <w:rPr>
                <w:rFonts w:hint="eastAsia" w:ascii="Times New Roman" w:hAnsi="Times New Roman" w:eastAsia="宋体" w:cs="Times New Roman"/>
                <w:b/>
                <w:bCs/>
                <w:color w:val="auto"/>
                <w:kern w:val="2"/>
                <w:sz w:val="21"/>
                <w:szCs w:val="21"/>
                <w:lang w:val="en-US" w:eastAsia="zh-CN" w:bidi="ar-SA"/>
              </w:rPr>
              <w:t>辆/h</w:t>
            </w:r>
            <w:r>
              <w:rPr>
                <w:rFonts w:hint="eastAsia" w:cs="Times New Roman"/>
                <w:b/>
                <w:bCs/>
                <w:color w:val="auto"/>
                <w:kern w:val="2"/>
                <w:sz w:val="21"/>
                <w:szCs w:val="21"/>
                <w:lang w:val="en-US" w:eastAsia="zh-CN" w:bidi="ar-SA"/>
              </w:rPr>
              <w:t>）</w:t>
            </w:r>
          </w:p>
          <w:tbl>
            <w:tblPr>
              <w:tblStyle w:val="26"/>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242"/>
              <w:gridCol w:w="748"/>
              <w:gridCol w:w="748"/>
              <w:gridCol w:w="748"/>
              <w:gridCol w:w="748"/>
              <w:gridCol w:w="748"/>
              <w:gridCol w:w="748"/>
              <w:gridCol w:w="748"/>
              <w:gridCol w:w="748"/>
            </w:tblGrid>
            <w:tr w14:paraId="5A1F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4" w:type="dxa"/>
                  <w:vMerge w:val="restart"/>
                  <w:vAlign w:val="center"/>
                </w:tcPr>
                <w:p w14:paraId="1C037FA1">
                  <w:pPr>
                    <w:pStyle w:val="60"/>
                    <w:ind w:firstLine="0" w:firstLineChars="0"/>
                    <w:rPr>
                      <w:rFonts w:cs="Times New Roman"/>
                      <w:b w:val="0"/>
                      <w:bCs w:val="0"/>
                      <w:color w:val="auto"/>
                    </w:rPr>
                  </w:pPr>
                  <w:r>
                    <w:rPr>
                      <w:rFonts w:cs="Times New Roman"/>
                      <w:b w:val="0"/>
                      <w:bCs w:val="0"/>
                      <w:color w:val="auto"/>
                    </w:rPr>
                    <w:t>路段</w:t>
                  </w:r>
                </w:p>
              </w:tc>
              <w:tc>
                <w:tcPr>
                  <w:tcW w:w="1242" w:type="dxa"/>
                  <w:vMerge w:val="restart"/>
                  <w:vAlign w:val="center"/>
                </w:tcPr>
                <w:p w14:paraId="3D48A995">
                  <w:pPr>
                    <w:pStyle w:val="60"/>
                    <w:ind w:firstLine="0" w:firstLineChars="0"/>
                    <w:rPr>
                      <w:rFonts w:cs="Times New Roman"/>
                      <w:b w:val="0"/>
                      <w:bCs w:val="0"/>
                      <w:color w:val="auto"/>
                    </w:rPr>
                  </w:pPr>
                  <w:r>
                    <w:rPr>
                      <w:rFonts w:cs="Times New Roman"/>
                      <w:b w:val="0"/>
                      <w:bCs w:val="0"/>
                      <w:color w:val="auto"/>
                    </w:rPr>
                    <w:t>预测时间</w:t>
                  </w:r>
                </w:p>
              </w:tc>
              <w:tc>
                <w:tcPr>
                  <w:tcW w:w="1496" w:type="dxa"/>
                  <w:gridSpan w:val="2"/>
                  <w:vAlign w:val="center"/>
                </w:tcPr>
                <w:p w14:paraId="5E64F278">
                  <w:pPr>
                    <w:pStyle w:val="60"/>
                    <w:ind w:firstLine="0" w:firstLineChars="0"/>
                    <w:rPr>
                      <w:rFonts w:cs="Times New Roman"/>
                      <w:b w:val="0"/>
                      <w:bCs w:val="0"/>
                      <w:color w:val="auto"/>
                    </w:rPr>
                  </w:pPr>
                  <w:r>
                    <w:rPr>
                      <w:rFonts w:cs="Times New Roman"/>
                      <w:b w:val="0"/>
                      <w:bCs w:val="0"/>
                      <w:color w:val="auto"/>
                    </w:rPr>
                    <w:t>小型车</w:t>
                  </w:r>
                </w:p>
              </w:tc>
              <w:tc>
                <w:tcPr>
                  <w:tcW w:w="1496" w:type="dxa"/>
                  <w:gridSpan w:val="2"/>
                  <w:vAlign w:val="center"/>
                </w:tcPr>
                <w:p w14:paraId="12B01FAE">
                  <w:pPr>
                    <w:pStyle w:val="60"/>
                    <w:ind w:firstLine="0" w:firstLineChars="0"/>
                    <w:rPr>
                      <w:rFonts w:cs="Times New Roman"/>
                      <w:b w:val="0"/>
                      <w:bCs w:val="0"/>
                      <w:color w:val="auto"/>
                    </w:rPr>
                  </w:pPr>
                  <w:r>
                    <w:rPr>
                      <w:rFonts w:cs="Times New Roman"/>
                      <w:b w:val="0"/>
                      <w:bCs w:val="0"/>
                      <w:color w:val="auto"/>
                    </w:rPr>
                    <w:t>中型车</w:t>
                  </w:r>
                </w:p>
              </w:tc>
              <w:tc>
                <w:tcPr>
                  <w:tcW w:w="1496" w:type="dxa"/>
                  <w:gridSpan w:val="2"/>
                  <w:vAlign w:val="center"/>
                </w:tcPr>
                <w:p w14:paraId="649CD18C">
                  <w:pPr>
                    <w:pStyle w:val="60"/>
                    <w:ind w:firstLine="0" w:firstLineChars="0"/>
                    <w:rPr>
                      <w:rFonts w:cs="Times New Roman"/>
                      <w:b w:val="0"/>
                      <w:bCs w:val="0"/>
                      <w:color w:val="auto"/>
                    </w:rPr>
                  </w:pPr>
                  <w:r>
                    <w:rPr>
                      <w:rFonts w:cs="Times New Roman"/>
                      <w:b w:val="0"/>
                      <w:bCs w:val="0"/>
                      <w:color w:val="auto"/>
                    </w:rPr>
                    <w:t>大型车</w:t>
                  </w:r>
                </w:p>
              </w:tc>
              <w:tc>
                <w:tcPr>
                  <w:tcW w:w="1496" w:type="dxa"/>
                  <w:gridSpan w:val="2"/>
                  <w:vAlign w:val="center"/>
                </w:tcPr>
                <w:p w14:paraId="7C4D5DED">
                  <w:pPr>
                    <w:pStyle w:val="60"/>
                    <w:ind w:firstLine="0" w:firstLineChars="0"/>
                    <w:rPr>
                      <w:rFonts w:hint="eastAsia" w:eastAsia="宋体" w:cs="Times New Roman"/>
                      <w:b w:val="0"/>
                      <w:bCs w:val="0"/>
                      <w:color w:val="auto"/>
                      <w:lang w:val="en-US" w:eastAsia="zh-CN"/>
                    </w:rPr>
                  </w:pPr>
                  <w:r>
                    <w:rPr>
                      <w:rFonts w:hint="eastAsia" w:cs="Times New Roman"/>
                      <w:b w:val="0"/>
                      <w:bCs w:val="0"/>
                      <w:color w:val="auto"/>
                      <w:lang w:val="en-US" w:eastAsia="zh-CN"/>
                    </w:rPr>
                    <w:t>车流量</w:t>
                  </w:r>
                </w:p>
              </w:tc>
            </w:tr>
            <w:tr w14:paraId="665F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4" w:type="dxa"/>
                  <w:vMerge w:val="continue"/>
                  <w:vAlign w:val="center"/>
                </w:tcPr>
                <w:p w14:paraId="2C462EDA">
                  <w:pPr>
                    <w:pStyle w:val="60"/>
                    <w:ind w:firstLine="0" w:firstLineChars="0"/>
                    <w:rPr>
                      <w:rFonts w:cs="Times New Roman"/>
                      <w:color w:val="auto"/>
                    </w:rPr>
                  </w:pPr>
                </w:p>
              </w:tc>
              <w:tc>
                <w:tcPr>
                  <w:tcW w:w="1242" w:type="dxa"/>
                  <w:vMerge w:val="continue"/>
                  <w:vAlign w:val="center"/>
                </w:tcPr>
                <w:p w14:paraId="6670F2C3">
                  <w:pPr>
                    <w:pStyle w:val="60"/>
                    <w:ind w:firstLine="0" w:firstLineChars="0"/>
                    <w:rPr>
                      <w:rFonts w:cs="Times New Roman"/>
                      <w:color w:val="auto"/>
                    </w:rPr>
                  </w:pPr>
                </w:p>
              </w:tc>
              <w:tc>
                <w:tcPr>
                  <w:tcW w:w="748" w:type="dxa"/>
                  <w:vAlign w:val="center"/>
                </w:tcPr>
                <w:p w14:paraId="19EFF8BE">
                  <w:pPr>
                    <w:pStyle w:val="60"/>
                    <w:ind w:firstLine="0" w:firstLineChars="0"/>
                    <w:rPr>
                      <w:rFonts w:cs="Times New Roman"/>
                      <w:color w:val="auto"/>
                    </w:rPr>
                  </w:pPr>
                  <w:r>
                    <w:rPr>
                      <w:rFonts w:cs="Times New Roman"/>
                      <w:color w:val="auto"/>
                    </w:rPr>
                    <w:t>昼间</w:t>
                  </w:r>
                </w:p>
              </w:tc>
              <w:tc>
                <w:tcPr>
                  <w:tcW w:w="748" w:type="dxa"/>
                  <w:vAlign w:val="center"/>
                </w:tcPr>
                <w:p w14:paraId="4B3C593C">
                  <w:pPr>
                    <w:pStyle w:val="60"/>
                    <w:ind w:firstLine="0" w:firstLineChars="0"/>
                    <w:rPr>
                      <w:rFonts w:cs="Times New Roman"/>
                      <w:color w:val="auto"/>
                    </w:rPr>
                  </w:pPr>
                  <w:r>
                    <w:rPr>
                      <w:rFonts w:cs="Times New Roman"/>
                      <w:color w:val="auto"/>
                    </w:rPr>
                    <w:t>夜间</w:t>
                  </w:r>
                </w:p>
              </w:tc>
              <w:tc>
                <w:tcPr>
                  <w:tcW w:w="748" w:type="dxa"/>
                  <w:vAlign w:val="center"/>
                </w:tcPr>
                <w:p w14:paraId="7BCE4F0E">
                  <w:pPr>
                    <w:pStyle w:val="60"/>
                    <w:ind w:firstLine="0" w:firstLineChars="0"/>
                    <w:rPr>
                      <w:rFonts w:cs="Times New Roman"/>
                      <w:color w:val="auto"/>
                    </w:rPr>
                  </w:pPr>
                  <w:r>
                    <w:rPr>
                      <w:rFonts w:cs="Times New Roman"/>
                      <w:color w:val="auto"/>
                    </w:rPr>
                    <w:t>昼间</w:t>
                  </w:r>
                </w:p>
              </w:tc>
              <w:tc>
                <w:tcPr>
                  <w:tcW w:w="748" w:type="dxa"/>
                  <w:vAlign w:val="center"/>
                </w:tcPr>
                <w:p w14:paraId="7F54B8CE">
                  <w:pPr>
                    <w:pStyle w:val="60"/>
                    <w:ind w:firstLine="0" w:firstLineChars="0"/>
                    <w:rPr>
                      <w:rFonts w:cs="Times New Roman"/>
                      <w:color w:val="auto"/>
                    </w:rPr>
                  </w:pPr>
                  <w:r>
                    <w:rPr>
                      <w:rFonts w:cs="Times New Roman"/>
                      <w:color w:val="auto"/>
                    </w:rPr>
                    <w:t>夜间</w:t>
                  </w:r>
                </w:p>
              </w:tc>
              <w:tc>
                <w:tcPr>
                  <w:tcW w:w="748" w:type="dxa"/>
                  <w:vAlign w:val="center"/>
                </w:tcPr>
                <w:p w14:paraId="311293C7">
                  <w:pPr>
                    <w:pStyle w:val="60"/>
                    <w:ind w:firstLine="0" w:firstLineChars="0"/>
                    <w:rPr>
                      <w:rFonts w:cs="Times New Roman"/>
                      <w:color w:val="auto"/>
                    </w:rPr>
                  </w:pPr>
                  <w:r>
                    <w:rPr>
                      <w:rFonts w:cs="Times New Roman"/>
                      <w:color w:val="auto"/>
                    </w:rPr>
                    <w:t>昼间</w:t>
                  </w:r>
                </w:p>
              </w:tc>
              <w:tc>
                <w:tcPr>
                  <w:tcW w:w="748" w:type="dxa"/>
                  <w:vAlign w:val="center"/>
                </w:tcPr>
                <w:p w14:paraId="1C5CC740">
                  <w:pPr>
                    <w:pStyle w:val="60"/>
                    <w:ind w:firstLine="0" w:firstLineChars="0"/>
                    <w:rPr>
                      <w:rFonts w:cs="Times New Roman"/>
                      <w:color w:val="auto"/>
                    </w:rPr>
                  </w:pPr>
                  <w:r>
                    <w:rPr>
                      <w:rFonts w:cs="Times New Roman"/>
                      <w:color w:val="auto"/>
                    </w:rPr>
                    <w:t>夜间</w:t>
                  </w:r>
                </w:p>
              </w:tc>
              <w:tc>
                <w:tcPr>
                  <w:tcW w:w="748" w:type="dxa"/>
                  <w:vAlign w:val="center"/>
                </w:tcPr>
                <w:p w14:paraId="0F4FF103">
                  <w:pPr>
                    <w:pStyle w:val="60"/>
                    <w:ind w:firstLine="0" w:firstLineChars="0"/>
                    <w:rPr>
                      <w:rFonts w:cs="Times New Roman"/>
                      <w:color w:val="auto"/>
                    </w:rPr>
                  </w:pPr>
                  <w:r>
                    <w:rPr>
                      <w:rFonts w:cs="Times New Roman"/>
                      <w:color w:val="auto"/>
                    </w:rPr>
                    <w:t>昼间</w:t>
                  </w:r>
                </w:p>
              </w:tc>
              <w:tc>
                <w:tcPr>
                  <w:tcW w:w="748" w:type="dxa"/>
                  <w:vAlign w:val="center"/>
                </w:tcPr>
                <w:p w14:paraId="38DEE7F7">
                  <w:pPr>
                    <w:pStyle w:val="60"/>
                    <w:ind w:firstLine="0" w:firstLineChars="0"/>
                    <w:rPr>
                      <w:rFonts w:cs="Times New Roman"/>
                      <w:color w:val="auto"/>
                    </w:rPr>
                  </w:pPr>
                  <w:r>
                    <w:rPr>
                      <w:rFonts w:cs="Times New Roman"/>
                      <w:color w:val="auto"/>
                    </w:rPr>
                    <w:t>夜间</w:t>
                  </w:r>
                </w:p>
              </w:tc>
            </w:tr>
            <w:tr w14:paraId="15DA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4" w:type="dxa"/>
                  <w:vMerge w:val="restart"/>
                  <w:vAlign w:val="center"/>
                </w:tcPr>
                <w:p w14:paraId="20A51B9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eastAsia" w:ascii="宋体" w:hAnsi="宋体" w:eastAsia="宋体" w:cs="宋体"/>
                      <w:i w:val="0"/>
                      <w:iCs w:val="0"/>
                      <w:color w:val="auto"/>
                      <w:kern w:val="0"/>
                      <w:sz w:val="21"/>
                      <w:szCs w:val="21"/>
                      <w:u w:val="none"/>
                      <w:lang w:val="en-US" w:eastAsia="zh-CN" w:bidi="ar"/>
                    </w:rPr>
                    <w:t>纬二路</w:t>
                  </w:r>
                </w:p>
              </w:tc>
              <w:tc>
                <w:tcPr>
                  <w:tcW w:w="1242" w:type="dxa"/>
                  <w:vAlign w:val="center"/>
                </w:tcPr>
                <w:p w14:paraId="17F3540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2027</w:t>
                  </w:r>
                </w:p>
              </w:tc>
              <w:tc>
                <w:tcPr>
                  <w:tcW w:w="748" w:type="dxa"/>
                  <w:vAlign w:val="center"/>
                </w:tcPr>
                <w:p w14:paraId="4E9A37A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62</w:t>
                  </w:r>
                </w:p>
              </w:tc>
              <w:tc>
                <w:tcPr>
                  <w:tcW w:w="748" w:type="dxa"/>
                  <w:vAlign w:val="center"/>
                </w:tcPr>
                <w:p w14:paraId="2E8A725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31</w:t>
                  </w:r>
                </w:p>
              </w:tc>
              <w:tc>
                <w:tcPr>
                  <w:tcW w:w="748" w:type="dxa"/>
                  <w:vAlign w:val="center"/>
                </w:tcPr>
                <w:p w14:paraId="1899354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62</w:t>
                  </w:r>
                </w:p>
              </w:tc>
              <w:tc>
                <w:tcPr>
                  <w:tcW w:w="748" w:type="dxa"/>
                  <w:vAlign w:val="center"/>
                </w:tcPr>
                <w:p w14:paraId="5A4F973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31</w:t>
                  </w:r>
                </w:p>
              </w:tc>
              <w:tc>
                <w:tcPr>
                  <w:tcW w:w="748" w:type="dxa"/>
                  <w:vAlign w:val="center"/>
                </w:tcPr>
                <w:p w14:paraId="724971C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288</w:t>
                  </w:r>
                </w:p>
              </w:tc>
              <w:tc>
                <w:tcPr>
                  <w:tcW w:w="748" w:type="dxa"/>
                  <w:vAlign w:val="center"/>
                </w:tcPr>
                <w:p w14:paraId="268EF42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144</w:t>
                  </w:r>
                </w:p>
              </w:tc>
              <w:tc>
                <w:tcPr>
                  <w:tcW w:w="748" w:type="dxa"/>
                  <w:vAlign w:val="center"/>
                </w:tcPr>
                <w:p w14:paraId="1A83543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412</w:t>
                  </w:r>
                </w:p>
              </w:tc>
              <w:tc>
                <w:tcPr>
                  <w:tcW w:w="748" w:type="dxa"/>
                  <w:vAlign w:val="center"/>
                </w:tcPr>
                <w:p w14:paraId="2BE49DA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206</w:t>
                  </w:r>
                </w:p>
              </w:tc>
            </w:tr>
            <w:tr w14:paraId="22F4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4" w:type="dxa"/>
                  <w:vMerge w:val="continue"/>
                  <w:vAlign w:val="center"/>
                </w:tcPr>
                <w:p w14:paraId="1A8E1A7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cs="Times New Roman"/>
                      <w:color w:val="auto"/>
                      <w:lang w:val="en-US" w:eastAsia="zh-CN"/>
                    </w:rPr>
                  </w:pPr>
                </w:p>
              </w:tc>
              <w:tc>
                <w:tcPr>
                  <w:tcW w:w="1242" w:type="dxa"/>
                  <w:vAlign w:val="center"/>
                </w:tcPr>
                <w:p w14:paraId="67240F7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2035</w:t>
                  </w:r>
                </w:p>
              </w:tc>
              <w:tc>
                <w:tcPr>
                  <w:tcW w:w="748" w:type="dxa"/>
                  <w:vAlign w:val="center"/>
                </w:tcPr>
                <w:p w14:paraId="23B4127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175</w:t>
                  </w:r>
                </w:p>
              </w:tc>
              <w:tc>
                <w:tcPr>
                  <w:tcW w:w="748" w:type="dxa"/>
                  <w:vAlign w:val="center"/>
                </w:tcPr>
                <w:p w14:paraId="4998C5A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88</w:t>
                  </w:r>
                </w:p>
              </w:tc>
              <w:tc>
                <w:tcPr>
                  <w:tcW w:w="748" w:type="dxa"/>
                  <w:vAlign w:val="center"/>
                </w:tcPr>
                <w:p w14:paraId="79AF178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175</w:t>
                  </w:r>
                </w:p>
              </w:tc>
              <w:tc>
                <w:tcPr>
                  <w:tcW w:w="748" w:type="dxa"/>
                  <w:vAlign w:val="center"/>
                </w:tcPr>
                <w:p w14:paraId="433269B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88</w:t>
                  </w:r>
                </w:p>
              </w:tc>
              <w:tc>
                <w:tcPr>
                  <w:tcW w:w="748" w:type="dxa"/>
                  <w:vAlign w:val="center"/>
                </w:tcPr>
                <w:p w14:paraId="3E4B2C2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818</w:t>
                  </w:r>
                </w:p>
              </w:tc>
              <w:tc>
                <w:tcPr>
                  <w:tcW w:w="748" w:type="dxa"/>
                  <w:vAlign w:val="center"/>
                </w:tcPr>
                <w:p w14:paraId="40219D0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410</w:t>
                  </w:r>
                </w:p>
              </w:tc>
              <w:tc>
                <w:tcPr>
                  <w:tcW w:w="748" w:type="dxa"/>
                  <w:vAlign w:val="center"/>
                </w:tcPr>
                <w:p w14:paraId="7AB0B6B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1169</w:t>
                  </w:r>
                </w:p>
              </w:tc>
              <w:tc>
                <w:tcPr>
                  <w:tcW w:w="748" w:type="dxa"/>
                  <w:vAlign w:val="center"/>
                </w:tcPr>
                <w:p w14:paraId="69AFC49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585</w:t>
                  </w:r>
                </w:p>
              </w:tc>
            </w:tr>
            <w:tr w14:paraId="3001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4" w:type="dxa"/>
                  <w:vMerge w:val="continue"/>
                  <w:vAlign w:val="center"/>
                </w:tcPr>
                <w:p w14:paraId="00F5827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cs="Times New Roman"/>
                      <w:color w:val="auto"/>
                      <w:lang w:val="en-US" w:eastAsia="zh-CN"/>
                    </w:rPr>
                  </w:pPr>
                </w:p>
              </w:tc>
              <w:tc>
                <w:tcPr>
                  <w:tcW w:w="1242" w:type="dxa"/>
                  <w:vAlign w:val="center"/>
                </w:tcPr>
                <w:p w14:paraId="7E18671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2045</w:t>
                  </w:r>
                </w:p>
              </w:tc>
              <w:tc>
                <w:tcPr>
                  <w:tcW w:w="748" w:type="dxa"/>
                  <w:vAlign w:val="center"/>
                </w:tcPr>
                <w:p w14:paraId="41A97CC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88</w:t>
                  </w:r>
                </w:p>
              </w:tc>
              <w:tc>
                <w:tcPr>
                  <w:tcW w:w="748" w:type="dxa"/>
                  <w:vAlign w:val="center"/>
                </w:tcPr>
                <w:p w14:paraId="031F88C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70</w:t>
                  </w:r>
                </w:p>
              </w:tc>
              <w:tc>
                <w:tcPr>
                  <w:tcW w:w="748" w:type="dxa"/>
                  <w:vAlign w:val="center"/>
                </w:tcPr>
                <w:p w14:paraId="28E5051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88</w:t>
                  </w:r>
                </w:p>
              </w:tc>
              <w:tc>
                <w:tcPr>
                  <w:tcW w:w="748" w:type="dxa"/>
                  <w:vAlign w:val="center"/>
                </w:tcPr>
                <w:p w14:paraId="01FA6D6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70</w:t>
                  </w:r>
                </w:p>
              </w:tc>
              <w:tc>
                <w:tcPr>
                  <w:tcW w:w="748" w:type="dxa"/>
                  <w:vAlign w:val="center"/>
                </w:tcPr>
                <w:p w14:paraId="3A2DCEA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410</w:t>
                  </w:r>
                </w:p>
              </w:tc>
              <w:tc>
                <w:tcPr>
                  <w:tcW w:w="748" w:type="dxa"/>
                  <w:vAlign w:val="center"/>
                </w:tcPr>
                <w:p w14:paraId="45CCB36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328</w:t>
                  </w:r>
                </w:p>
              </w:tc>
              <w:tc>
                <w:tcPr>
                  <w:tcW w:w="748" w:type="dxa"/>
                  <w:vAlign w:val="center"/>
                </w:tcPr>
                <w:p w14:paraId="7DAEEAD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585</w:t>
                  </w:r>
                </w:p>
              </w:tc>
              <w:tc>
                <w:tcPr>
                  <w:tcW w:w="748" w:type="dxa"/>
                  <w:vAlign w:val="center"/>
                </w:tcPr>
                <w:p w14:paraId="58ED1FA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468</w:t>
                  </w:r>
                </w:p>
              </w:tc>
            </w:tr>
            <w:tr w14:paraId="3E3C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4" w:type="dxa"/>
                  <w:vMerge w:val="restart"/>
                  <w:vAlign w:val="center"/>
                </w:tcPr>
                <w:p w14:paraId="33D6620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eastAsia="宋体" w:cs="Times New Roman"/>
                      <w:color w:val="auto"/>
                      <w:lang w:val="en-US" w:eastAsia="zh-CN"/>
                    </w:rPr>
                  </w:pPr>
                  <w:r>
                    <w:rPr>
                      <w:rFonts w:hint="eastAsia" w:ascii="宋体" w:hAnsi="宋体" w:eastAsia="宋体" w:cs="宋体"/>
                      <w:i w:val="0"/>
                      <w:iCs w:val="0"/>
                      <w:color w:val="auto"/>
                      <w:kern w:val="0"/>
                      <w:sz w:val="21"/>
                      <w:szCs w:val="21"/>
                      <w:u w:val="none"/>
                      <w:lang w:val="en-US" w:eastAsia="zh-CN" w:bidi="ar"/>
                    </w:rPr>
                    <w:t>经二路</w:t>
                  </w:r>
                </w:p>
              </w:tc>
              <w:tc>
                <w:tcPr>
                  <w:tcW w:w="1242" w:type="dxa"/>
                  <w:vAlign w:val="center"/>
                </w:tcPr>
                <w:p w14:paraId="6EEB1FF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2027</w:t>
                  </w:r>
                </w:p>
              </w:tc>
              <w:tc>
                <w:tcPr>
                  <w:tcW w:w="748" w:type="dxa"/>
                  <w:vAlign w:val="center"/>
                </w:tcPr>
                <w:p w14:paraId="57D3897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62</w:t>
                  </w:r>
                </w:p>
              </w:tc>
              <w:tc>
                <w:tcPr>
                  <w:tcW w:w="748" w:type="dxa"/>
                  <w:vAlign w:val="center"/>
                </w:tcPr>
                <w:p w14:paraId="1845992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31</w:t>
                  </w:r>
                </w:p>
              </w:tc>
              <w:tc>
                <w:tcPr>
                  <w:tcW w:w="748" w:type="dxa"/>
                  <w:vAlign w:val="center"/>
                </w:tcPr>
                <w:p w14:paraId="24F147C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62</w:t>
                  </w:r>
                </w:p>
              </w:tc>
              <w:tc>
                <w:tcPr>
                  <w:tcW w:w="748" w:type="dxa"/>
                  <w:vAlign w:val="center"/>
                </w:tcPr>
                <w:p w14:paraId="20CD5D4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31</w:t>
                  </w:r>
                </w:p>
              </w:tc>
              <w:tc>
                <w:tcPr>
                  <w:tcW w:w="748" w:type="dxa"/>
                  <w:vAlign w:val="center"/>
                </w:tcPr>
                <w:p w14:paraId="394A267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288</w:t>
                  </w:r>
                </w:p>
              </w:tc>
              <w:tc>
                <w:tcPr>
                  <w:tcW w:w="748" w:type="dxa"/>
                  <w:vAlign w:val="center"/>
                </w:tcPr>
                <w:p w14:paraId="4853773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144</w:t>
                  </w:r>
                </w:p>
              </w:tc>
              <w:tc>
                <w:tcPr>
                  <w:tcW w:w="748" w:type="dxa"/>
                  <w:vAlign w:val="center"/>
                </w:tcPr>
                <w:p w14:paraId="62E059B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412</w:t>
                  </w:r>
                </w:p>
              </w:tc>
              <w:tc>
                <w:tcPr>
                  <w:tcW w:w="748" w:type="dxa"/>
                  <w:vAlign w:val="center"/>
                </w:tcPr>
                <w:p w14:paraId="53FC3A3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206</w:t>
                  </w:r>
                </w:p>
              </w:tc>
            </w:tr>
            <w:tr w14:paraId="6A35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4" w:type="dxa"/>
                  <w:vMerge w:val="continue"/>
                  <w:vAlign w:val="center"/>
                </w:tcPr>
                <w:p w14:paraId="077A27A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cs="Times New Roman"/>
                      <w:color w:val="auto"/>
                      <w:lang w:val="en-US" w:eastAsia="zh-CN"/>
                    </w:rPr>
                  </w:pPr>
                </w:p>
              </w:tc>
              <w:tc>
                <w:tcPr>
                  <w:tcW w:w="1242" w:type="dxa"/>
                  <w:vAlign w:val="center"/>
                </w:tcPr>
                <w:p w14:paraId="518B43C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2035</w:t>
                  </w:r>
                </w:p>
              </w:tc>
              <w:tc>
                <w:tcPr>
                  <w:tcW w:w="748" w:type="dxa"/>
                  <w:vAlign w:val="center"/>
                </w:tcPr>
                <w:p w14:paraId="04B7368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175</w:t>
                  </w:r>
                </w:p>
              </w:tc>
              <w:tc>
                <w:tcPr>
                  <w:tcW w:w="748" w:type="dxa"/>
                  <w:vAlign w:val="center"/>
                </w:tcPr>
                <w:p w14:paraId="15A0A47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88</w:t>
                  </w:r>
                </w:p>
              </w:tc>
              <w:tc>
                <w:tcPr>
                  <w:tcW w:w="748" w:type="dxa"/>
                  <w:vAlign w:val="center"/>
                </w:tcPr>
                <w:p w14:paraId="301929E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175</w:t>
                  </w:r>
                </w:p>
              </w:tc>
              <w:tc>
                <w:tcPr>
                  <w:tcW w:w="748" w:type="dxa"/>
                  <w:vAlign w:val="center"/>
                </w:tcPr>
                <w:p w14:paraId="120D10D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88</w:t>
                  </w:r>
                </w:p>
              </w:tc>
              <w:tc>
                <w:tcPr>
                  <w:tcW w:w="748" w:type="dxa"/>
                  <w:vAlign w:val="center"/>
                </w:tcPr>
                <w:p w14:paraId="622D1C1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818</w:t>
                  </w:r>
                </w:p>
              </w:tc>
              <w:tc>
                <w:tcPr>
                  <w:tcW w:w="748" w:type="dxa"/>
                  <w:vAlign w:val="center"/>
                </w:tcPr>
                <w:p w14:paraId="11B6094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410</w:t>
                  </w:r>
                </w:p>
              </w:tc>
              <w:tc>
                <w:tcPr>
                  <w:tcW w:w="748" w:type="dxa"/>
                  <w:vAlign w:val="center"/>
                </w:tcPr>
                <w:p w14:paraId="2A462B0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1169</w:t>
                  </w:r>
                </w:p>
              </w:tc>
              <w:tc>
                <w:tcPr>
                  <w:tcW w:w="748" w:type="dxa"/>
                  <w:vAlign w:val="center"/>
                </w:tcPr>
                <w:p w14:paraId="4F3C0CD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585</w:t>
                  </w:r>
                </w:p>
              </w:tc>
            </w:tr>
            <w:tr w14:paraId="6A5C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4" w:type="dxa"/>
                  <w:vMerge w:val="continue"/>
                  <w:vAlign w:val="center"/>
                </w:tcPr>
                <w:p w14:paraId="026496E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cs="Times New Roman"/>
                      <w:color w:val="auto"/>
                    </w:rPr>
                  </w:pPr>
                </w:p>
              </w:tc>
              <w:tc>
                <w:tcPr>
                  <w:tcW w:w="1242" w:type="dxa"/>
                  <w:vAlign w:val="center"/>
                </w:tcPr>
                <w:p w14:paraId="5CFCBC6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cs="Times New Roman"/>
                      <w:color w:val="auto"/>
                    </w:rPr>
                  </w:pPr>
                  <w:r>
                    <w:rPr>
                      <w:rFonts w:hint="default" w:ascii="Times New Roman" w:hAnsi="Times New Roman" w:eastAsia="宋体" w:cs="Times New Roman"/>
                      <w:i w:val="0"/>
                      <w:iCs w:val="0"/>
                      <w:color w:val="auto"/>
                      <w:kern w:val="0"/>
                      <w:sz w:val="21"/>
                      <w:szCs w:val="21"/>
                      <w:u w:val="none"/>
                      <w:lang w:val="en-US" w:eastAsia="zh-CN" w:bidi="ar"/>
                    </w:rPr>
                    <w:t>2045</w:t>
                  </w:r>
                </w:p>
              </w:tc>
              <w:tc>
                <w:tcPr>
                  <w:tcW w:w="748" w:type="dxa"/>
                  <w:vAlign w:val="center"/>
                </w:tcPr>
                <w:p w14:paraId="1F45729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88</w:t>
                  </w:r>
                </w:p>
              </w:tc>
              <w:tc>
                <w:tcPr>
                  <w:tcW w:w="748" w:type="dxa"/>
                  <w:vAlign w:val="center"/>
                </w:tcPr>
                <w:p w14:paraId="5FAA8B4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70</w:t>
                  </w:r>
                </w:p>
              </w:tc>
              <w:tc>
                <w:tcPr>
                  <w:tcW w:w="748" w:type="dxa"/>
                  <w:vAlign w:val="center"/>
                </w:tcPr>
                <w:p w14:paraId="6C11253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88</w:t>
                  </w:r>
                </w:p>
              </w:tc>
              <w:tc>
                <w:tcPr>
                  <w:tcW w:w="748" w:type="dxa"/>
                  <w:vAlign w:val="center"/>
                </w:tcPr>
                <w:p w14:paraId="5BC3FCD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70</w:t>
                  </w:r>
                </w:p>
              </w:tc>
              <w:tc>
                <w:tcPr>
                  <w:tcW w:w="748" w:type="dxa"/>
                  <w:vAlign w:val="center"/>
                </w:tcPr>
                <w:p w14:paraId="67D8BF4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410</w:t>
                  </w:r>
                </w:p>
              </w:tc>
              <w:tc>
                <w:tcPr>
                  <w:tcW w:w="748" w:type="dxa"/>
                  <w:vAlign w:val="center"/>
                </w:tcPr>
                <w:p w14:paraId="7F6E97A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328</w:t>
                  </w:r>
                </w:p>
              </w:tc>
              <w:tc>
                <w:tcPr>
                  <w:tcW w:w="748" w:type="dxa"/>
                  <w:vAlign w:val="center"/>
                </w:tcPr>
                <w:p w14:paraId="14DA652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585</w:t>
                  </w:r>
                </w:p>
              </w:tc>
              <w:tc>
                <w:tcPr>
                  <w:tcW w:w="748" w:type="dxa"/>
                  <w:vAlign w:val="center"/>
                </w:tcPr>
                <w:p w14:paraId="6311A64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468</w:t>
                  </w:r>
                </w:p>
              </w:tc>
            </w:tr>
            <w:tr w14:paraId="1820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4" w:type="dxa"/>
                  <w:vMerge w:val="restart"/>
                  <w:vAlign w:val="center"/>
                </w:tcPr>
                <w:p w14:paraId="65CFD37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cs="Times New Roman"/>
                      <w:color w:val="auto"/>
                    </w:rPr>
                  </w:pPr>
                  <w:r>
                    <w:rPr>
                      <w:rFonts w:hint="eastAsia" w:ascii="宋体" w:hAnsi="宋体" w:eastAsia="宋体" w:cs="宋体"/>
                      <w:i w:val="0"/>
                      <w:iCs w:val="0"/>
                      <w:color w:val="auto"/>
                      <w:kern w:val="0"/>
                      <w:sz w:val="21"/>
                      <w:szCs w:val="21"/>
                      <w:u w:val="none"/>
                      <w:lang w:val="en-US" w:eastAsia="zh-CN" w:bidi="ar"/>
                    </w:rPr>
                    <w:t>经三路</w:t>
                  </w:r>
                </w:p>
              </w:tc>
              <w:tc>
                <w:tcPr>
                  <w:tcW w:w="1242" w:type="dxa"/>
                  <w:vAlign w:val="center"/>
                </w:tcPr>
                <w:p w14:paraId="4FCBF9E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2027</w:t>
                  </w:r>
                </w:p>
              </w:tc>
              <w:tc>
                <w:tcPr>
                  <w:tcW w:w="748" w:type="dxa"/>
                  <w:vAlign w:val="center"/>
                </w:tcPr>
                <w:p w14:paraId="2DC19FA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62</w:t>
                  </w:r>
                </w:p>
              </w:tc>
              <w:tc>
                <w:tcPr>
                  <w:tcW w:w="748" w:type="dxa"/>
                  <w:vAlign w:val="center"/>
                </w:tcPr>
                <w:p w14:paraId="5EA26E8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31</w:t>
                  </w:r>
                </w:p>
              </w:tc>
              <w:tc>
                <w:tcPr>
                  <w:tcW w:w="748" w:type="dxa"/>
                  <w:vAlign w:val="center"/>
                </w:tcPr>
                <w:p w14:paraId="78EBFE5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62</w:t>
                  </w:r>
                </w:p>
              </w:tc>
              <w:tc>
                <w:tcPr>
                  <w:tcW w:w="748" w:type="dxa"/>
                  <w:vAlign w:val="center"/>
                </w:tcPr>
                <w:p w14:paraId="3446B51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31</w:t>
                  </w:r>
                </w:p>
              </w:tc>
              <w:tc>
                <w:tcPr>
                  <w:tcW w:w="748" w:type="dxa"/>
                  <w:vAlign w:val="center"/>
                </w:tcPr>
                <w:p w14:paraId="6C796B2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288</w:t>
                  </w:r>
                </w:p>
              </w:tc>
              <w:tc>
                <w:tcPr>
                  <w:tcW w:w="748" w:type="dxa"/>
                  <w:vAlign w:val="center"/>
                </w:tcPr>
                <w:p w14:paraId="5F3B03F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144</w:t>
                  </w:r>
                </w:p>
              </w:tc>
              <w:tc>
                <w:tcPr>
                  <w:tcW w:w="748" w:type="dxa"/>
                  <w:vAlign w:val="center"/>
                </w:tcPr>
                <w:p w14:paraId="3531062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412</w:t>
                  </w:r>
                </w:p>
              </w:tc>
              <w:tc>
                <w:tcPr>
                  <w:tcW w:w="748" w:type="dxa"/>
                  <w:vAlign w:val="center"/>
                </w:tcPr>
                <w:p w14:paraId="635E063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206</w:t>
                  </w:r>
                </w:p>
              </w:tc>
            </w:tr>
            <w:tr w14:paraId="4BCB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4" w:type="dxa"/>
                  <w:vMerge w:val="continue"/>
                  <w:vAlign w:val="center"/>
                </w:tcPr>
                <w:p w14:paraId="5A7D5C9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cs="Times New Roman"/>
                      <w:color w:val="auto"/>
                    </w:rPr>
                  </w:pPr>
                </w:p>
              </w:tc>
              <w:tc>
                <w:tcPr>
                  <w:tcW w:w="1242" w:type="dxa"/>
                  <w:vAlign w:val="center"/>
                </w:tcPr>
                <w:p w14:paraId="40F6552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2035</w:t>
                  </w:r>
                </w:p>
              </w:tc>
              <w:tc>
                <w:tcPr>
                  <w:tcW w:w="748" w:type="dxa"/>
                  <w:vAlign w:val="center"/>
                </w:tcPr>
                <w:p w14:paraId="6478FFB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175</w:t>
                  </w:r>
                </w:p>
              </w:tc>
              <w:tc>
                <w:tcPr>
                  <w:tcW w:w="748" w:type="dxa"/>
                  <w:vAlign w:val="center"/>
                </w:tcPr>
                <w:p w14:paraId="337749C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88</w:t>
                  </w:r>
                </w:p>
              </w:tc>
              <w:tc>
                <w:tcPr>
                  <w:tcW w:w="748" w:type="dxa"/>
                  <w:vAlign w:val="center"/>
                </w:tcPr>
                <w:p w14:paraId="273ADB0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175</w:t>
                  </w:r>
                </w:p>
              </w:tc>
              <w:tc>
                <w:tcPr>
                  <w:tcW w:w="748" w:type="dxa"/>
                  <w:vAlign w:val="center"/>
                </w:tcPr>
                <w:p w14:paraId="3D64C89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88</w:t>
                  </w:r>
                </w:p>
              </w:tc>
              <w:tc>
                <w:tcPr>
                  <w:tcW w:w="748" w:type="dxa"/>
                  <w:vAlign w:val="center"/>
                </w:tcPr>
                <w:p w14:paraId="63D90CF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818</w:t>
                  </w:r>
                </w:p>
              </w:tc>
              <w:tc>
                <w:tcPr>
                  <w:tcW w:w="748" w:type="dxa"/>
                  <w:vAlign w:val="center"/>
                </w:tcPr>
                <w:p w14:paraId="0726D06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410</w:t>
                  </w:r>
                </w:p>
              </w:tc>
              <w:tc>
                <w:tcPr>
                  <w:tcW w:w="748" w:type="dxa"/>
                  <w:vAlign w:val="center"/>
                </w:tcPr>
                <w:p w14:paraId="2525043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1169</w:t>
                  </w:r>
                </w:p>
              </w:tc>
              <w:tc>
                <w:tcPr>
                  <w:tcW w:w="748" w:type="dxa"/>
                  <w:vAlign w:val="center"/>
                </w:tcPr>
                <w:p w14:paraId="1866C2D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585</w:t>
                  </w:r>
                </w:p>
              </w:tc>
            </w:tr>
            <w:tr w14:paraId="4D18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4" w:type="dxa"/>
                  <w:vMerge w:val="continue"/>
                  <w:vAlign w:val="center"/>
                </w:tcPr>
                <w:p w14:paraId="4B8A8BE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cs="Times New Roman"/>
                      <w:color w:val="auto"/>
                    </w:rPr>
                  </w:pPr>
                </w:p>
              </w:tc>
              <w:tc>
                <w:tcPr>
                  <w:tcW w:w="1242" w:type="dxa"/>
                  <w:vAlign w:val="center"/>
                </w:tcPr>
                <w:p w14:paraId="63731DE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2045</w:t>
                  </w:r>
                </w:p>
              </w:tc>
              <w:tc>
                <w:tcPr>
                  <w:tcW w:w="748" w:type="dxa"/>
                  <w:vAlign w:val="center"/>
                </w:tcPr>
                <w:p w14:paraId="32E221E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88</w:t>
                  </w:r>
                </w:p>
              </w:tc>
              <w:tc>
                <w:tcPr>
                  <w:tcW w:w="748" w:type="dxa"/>
                  <w:vAlign w:val="center"/>
                </w:tcPr>
                <w:p w14:paraId="3AE977A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70</w:t>
                  </w:r>
                </w:p>
              </w:tc>
              <w:tc>
                <w:tcPr>
                  <w:tcW w:w="748" w:type="dxa"/>
                  <w:vAlign w:val="center"/>
                </w:tcPr>
                <w:p w14:paraId="3C75531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88</w:t>
                  </w:r>
                </w:p>
              </w:tc>
              <w:tc>
                <w:tcPr>
                  <w:tcW w:w="748" w:type="dxa"/>
                  <w:vAlign w:val="center"/>
                </w:tcPr>
                <w:p w14:paraId="0FE4C10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70</w:t>
                  </w:r>
                </w:p>
              </w:tc>
              <w:tc>
                <w:tcPr>
                  <w:tcW w:w="748" w:type="dxa"/>
                  <w:vAlign w:val="center"/>
                </w:tcPr>
                <w:p w14:paraId="4CEA349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410</w:t>
                  </w:r>
                </w:p>
              </w:tc>
              <w:tc>
                <w:tcPr>
                  <w:tcW w:w="748" w:type="dxa"/>
                  <w:vAlign w:val="center"/>
                </w:tcPr>
                <w:p w14:paraId="1F98F09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328</w:t>
                  </w:r>
                </w:p>
              </w:tc>
              <w:tc>
                <w:tcPr>
                  <w:tcW w:w="748" w:type="dxa"/>
                  <w:vAlign w:val="center"/>
                </w:tcPr>
                <w:p w14:paraId="31682BD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585</w:t>
                  </w:r>
                </w:p>
              </w:tc>
              <w:tc>
                <w:tcPr>
                  <w:tcW w:w="748" w:type="dxa"/>
                  <w:vAlign w:val="center"/>
                </w:tcPr>
                <w:p w14:paraId="1C727EE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468</w:t>
                  </w:r>
                </w:p>
              </w:tc>
            </w:tr>
          </w:tbl>
          <w:p w14:paraId="4F55189F">
            <w:pPr>
              <w:ind w:left="0" w:leftChars="0" w:firstLine="0" w:firstLineChars="0"/>
              <w:rPr>
                <w:rFonts w:hint="default" w:ascii="Times New Roman" w:hAnsi="Times New Roman" w:eastAsia="宋体" w:cs="Times New Roman"/>
                <w:b/>
                <w:bCs/>
                <w:color w:val="auto"/>
                <w:kern w:val="2"/>
                <w:sz w:val="28"/>
                <w:szCs w:val="22"/>
                <w:lang w:val="en-US" w:eastAsia="zh-CN" w:bidi="ar-SA"/>
              </w:rPr>
            </w:pPr>
            <w:r>
              <w:rPr>
                <w:rFonts w:hint="eastAsia" w:cs="Times New Roman"/>
                <w:b/>
                <w:bCs/>
                <w:color w:val="auto"/>
                <w:kern w:val="2"/>
                <w:sz w:val="28"/>
                <w:szCs w:val="22"/>
                <w:lang w:val="en-US" w:eastAsia="zh-CN" w:bidi="ar-SA"/>
              </w:rPr>
              <w:t>4.2噪声源强调查</w:t>
            </w:r>
          </w:p>
          <w:p w14:paraId="43E22092">
            <w:pPr>
              <w:pStyle w:val="5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根据</w:t>
            </w:r>
            <w:r>
              <w:rPr>
                <w:color w:val="auto"/>
                <w:kern w:val="0"/>
                <w:sz w:val="24"/>
              </w:rPr>
              <w:t>《</w:t>
            </w:r>
            <w:r>
              <w:rPr>
                <w:rFonts w:hint="eastAsia"/>
                <w:color w:val="auto"/>
                <w:kern w:val="0"/>
                <w:sz w:val="24"/>
              </w:rPr>
              <w:t>环境影响评价技术导则</w:t>
            </w:r>
            <w:r>
              <w:rPr>
                <w:rFonts w:hint="eastAsia"/>
                <w:color w:val="auto"/>
                <w:kern w:val="0"/>
                <w:sz w:val="24"/>
                <w:lang w:val="en-US" w:eastAsia="zh-CN"/>
              </w:rPr>
              <w:t xml:space="preserve"> </w:t>
            </w:r>
            <w:r>
              <w:rPr>
                <w:rFonts w:hint="eastAsia"/>
                <w:color w:val="auto"/>
                <w:kern w:val="0"/>
                <w:sz w:val="24"/>
              </w:rPr>
              <w:t>公路建设项目</w:t>
            </w:r>
            <w:r>
              <w:rPr>
                <w:color w:val="auto"/>
                <w:kern w:val="0"/>
                <w:sz w:val="24"/>
              </w:rPr>
              <w:t>》</w:t>
            </w:r>
            <w:r>
              <w:rPr>
                <w:rFonts w:hint="eastAsia"/>
                <w:color w:val="auto"/>
                <w:kern w:val="0"/>
                <w:sz w:val="24"/>
              </w:rPr>
              <w:t>（</w:t>
            </w:r>
            <w:r>
              <w:rPr>
                <w:color w:val="auto"/>
                <w:kern w:val="0"/>
                <w:sz w:val="24"/>
              </w:rPr>
              <w:t>HJ</w:t>
            </w:r>
            <w:r>
              <w:rPr>
                <w:rFonts w:hint="eastAsia"/>
                <w:color w:val="auto"/>
                <w:kern w:val="0"/>
                <w:sz w:val="24"/>
              </w:rPr>
              <w:t>1358</w:t>
            </w:r>
            <w:r>
              <w:rPr>
                <w:color w:val="auto"/>
                <w:kern w:val="0"/>
                <w:sz w:val="24"/>
              </w:rPr>
              <w:t>-</w:t>
            </w:r>
            <w:r>
              <w:rPr>
                <w:rFonts w:hint="eastAsia"/>
                <w:color w:val="auto"/>
                <w:kern w:val="0"/>
                <w:sz w:val="24"/>
              </w:rPr>
              <w:t>2024）</w:t>
            </w:r>
            <w:r>
              <w:rPr>
                <w:rFonts w:hint="eastAsia"/>
                <w:color w:val="auto"/>
                <w:kern w:val="0"/>
                <w:sz w:val="24"/>
                <w:lang w:val="en-US" w:eastAsia="zh-CN"/>
              </w:rPr>
              <w:t>附录B.1</w:t>
            </w:r>
            <w:r>
              <w:rPr>
                <w:rFonts w:hint="eastAsia" w:cs="Times New Roman"/>
                <w:color w:val="auto"/>
                <w:kern w:val="2"/>
                <w:sz w:val="24"/>
                <w:szCs w:val="24"/>
                <w:lang w:val="en-US" w:eastAsia="zh-CN" w:bidi="ar-SA"/>
              </w:rPr>
              <w:t>中</w:t>
            </w:r>
            <w:r>
              <w:rPr>
                <w:rFonts w:hint="eastAsia" w:ascii="Times New Roman" w:hAnsi="Times New Roman" w:eastAsia="宋体" w:cs="Times New Roman"/>
                <w:color w:val="auto"/>
                <w:kern w:val="2"/>
                <w:sz w:val="24"/>
                <w:szCs w:val="24"/>
                <w:lang w:val="en-US" w:eastAsia="zh-CN" w:bidi="ar-SA"/>
              </w:rPr>
              <w:t>的预测模式，辐射噪声级Loi计算方法如下：</w:t>
            </w:r>
          </w:p>
          <w:p w14:paraId="594E27CF">
            <w:pPr>
              <w:pStyle w:val="5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第i种车型车辆在参照点（7.5m处）的平均辐射噪声级（dB）Loi按下式计算：</w:t>
            </w:r>
          </w:p>
          <w:p w14:paraId="627AC945">
            <w:pPr>
              <w:spacing w:line="360" w:lineRule="auto"/>
              <w:ind w:firstLine="480" w:firstLineChars="200"/>
              <w:rPr>
                <w:color w:val="auto"/>
                <w:sz w:val="24"/>
                <w:vertAlign w:val="subscript"/>
                <w:lang w:bidi="zh-TW"/>
              </w:rPr>
            </w:pPr>
            <w:r>
              <w:rPr>
                <w:color w:val="auto"/>
                <w:sz w:val="24"/>
                <w:lang w:bidi="zh-TW"/>
              </w:rPr>
              <w:t>小型车   L</w:t>
            </w:r>
            <w:r>
              <w:rPr>
                <w:color w:val="auto"/>
                <w:sz w:val="24"/>
                <w:vertAlign w:val="subscript"/>
                <w:lang w:bidi="zh-TW"/>
              </w:rPr>
              <w:t>0s</w:t>
            </w:r>
            <w:r>
              <w:rPr>
                <w:color w:val="auto"/>
                <w:sz w:val="24"/>
                <w:lang w:bidi="zh-TW"/>
              </w:rPr>
              <w:t>=12.6+34.73lg</w:t>
            </w:r>
            <w:r>
              <w:rPr>
                <w:color w:val="auto"/>
                <w:sz w:val="24"/>
                <w:vertAlign w:val="subscript"/>
                <w:lang w:bidi="zh-TW"/>
              </w:rPr>
              <w:t>Vs</w:t>
            </w:r>
          </w:p>
          <w:p w14:paraId="40EC222B">
            <w:pPr>
              <w:spacing w:line="360" w:lineRule="auto"/>
              <w:ind w:firstLine="480" w:firstLineChars="200"/>
              <w:rPr>
                <w:color w:val="auto"/>
                <w:sz w:val="24"/>
                <w:vertAlign w:val="subscript"/>
                <w:lang w:bidi="zh-TW"/>
              </w:rPr>
            </w:pPr>
            <w:r>
              <w:rPr>
                <w:color w:val="auto"/>
                <w:sz w:val="24"/>
                <w:lang w:bidi="zh-TW"/>
              </w:rPr>
              <w:t>中型车   L</w:t>
            </w:r>
            <w:r>
              <w:rPr>
                <w:color w:val="auto"/>
                <w:sz w:val="24"/>
                <w:vertAlign w:val="subscript"/>
                <w:lang w:bidi="zh-TW"/>
              </w:rPr>
              <w:t>0m</w:t>
            </w:r>
            <w:r>
              <w:rPr>
                <w:color w:val="auto"/>
                <w:sz w:val="24"/>
                <w:lang w:bidi="zh-TW"/>
              </w:rPr>
              <w:t>=8.8+40.48lg</w:t>
            </w:r>
            <w:r>
              <w:rPr>
                <w:color w:val="auto"/>
                <w:sz w:val="24"/>
                <w:vertAlign w:val="subscript"/>
                <w:lang w:bidi="zh-TW"/>
              </w:rPr>
              <w:t>Vm</w:t>
            </w:r>
          </w:p>
          <w:p w14:paraId="3F76C00F">
            <w:pPr>
              <w:spacing w:line="360" w:lineRule="auto"/>
              <w:ind w:firstLine="480" w:firstLineChars="200"/>
              <w:rPr>
                <w:color w:val="auto"/>
                <w:sz w:val="24"/>
                <w:vertAlign w:val="subscript"/>
                <w:lang w:bidi="zh-TW"/>
              </w:rPr>
            </w:pPr>
            <w:r>
              <w:rPr>
                <w:color w:val="auto"/>
                <w:sz w:val="24"/>
                <w:lang w:bidi="zh-TW"/>
              </w:rPr>
              <w:t>大型车   L</w:t>
            </w:r>
            <w:r>
              <w:rPr>
                <w:color w:val="auto"/>
                <w:sz w:val="24"/>
                <w:vertAlign w:val="subscript"/>
                <w:lang w:bidi="zh-TW"/>
              </w:rPr>
              <w:t>0L</w:t>
            </w:r>
            <w:r>
              <w:rPr>
                <w:color w:val="auto"/>
                <w:sz w:val="24"/>
                <w:lang w:bidi="zh-TW"/>
              </w:rPr>
              <w:t>=22+36.32lg</w:t>
            </w:r>
            <w:r>
              <w:rPr>
                <w:color w:val="auto"/>
                <w:sz w:val="24"/>
                <w:vertAlign w:val="subscript"/>
                <w:lang w:bidi="zh-TW"/>
              </w:rPr>
              <w:t>Vl</w:t>
            </w:r>
          </w:p>
          <w:p w14:paraId="17979F6D">
            <w:pPr>
              <w:spacing w:line="360" w:lineRule="auto"/>
              <w:ind w:firstLine="480" w:firstLineChars="200"/>
              <w:rPr>
                <w:color w:val="auto"/>
                <w:sz w:val="24"/>
                <w:lang w:bidi="zh-TW"/>
              </w:rPr>
            </w:pPr>
            <w:r>
              <w:rPr>
                <w:color w:val="auto"/>
                <w:sz w:val="24"/>
                <w:lang w:bidi="zh-TW"/>
              </w:rPr>
              <w:t>式中：L</w:t>
            </w:r>
            <w:r>
              <w:rPr>
                <w:color w:val="auto"/>
                <w:sz w:val="24"/>
                <w:vertAlign w:val="subscript"/>
                <w:lang w:bidi="zh-TW"/>
              </w:rPr>
              <w:t>0s</w:t>
            </w:r>
            <w:r>
              <w:rPr>
                <w:color w:val="auto"/>
                <w:sz w:val="24"/>
                <w:lang w:bidi="zh-TW"/>
              </w:rPr>
              <w:t>、L</w:t>
            </w:r>
            <w:r>
              <w:rPr>
                <w:color w:val="auto"/>
                <w:sz w:val="24"/>
                <w:vertAlign w:val="subscript"/>
                <w:lang w:bidi="zh-TW"/>
              </w:rPr>
              <w:t>0m</w:t>
            </w:r>
            <w:r>
              <w:rPr>
                <w:color w:val="auto"/>
                <w:sz w:val="24"/>
                <w:lang w:bidi="zh-TW"/>
              </w:rPr>
              <w:t>、L</w:t>
            </w:r>
            <w:r>
              <w:rPr>
                <w:color w:val="auto"/>
                <w:sz w:val="24"/>
                <w:vertAlign w:val="subscript"/>
                <w:lang w:bidi="zh-TW"/>
              </w:rPr>
              <w:t>0L</w:t>
            </w:r>
            <w:r>
              <w:rPr>
                <w:color w:val="auto"/>
                <w:sz w:val="24"/>
                <w:lang w:bidi="zh-TW"/>
              </w:rPr>
              <w:t>—分别表示小、中、大型车的平均辐射声级，dB（A）；</w:t>
            </w:r>
          </w:p>
          <w:p w14:paraId="1396E5F9">
            <w:pPr>
              <w:spacing w:line="360" w:lineRule="auto"/>
              <w:ind w:firstLine="480" w:firstLineChars="200"/>
              <w:rPr>
                <w:color w:val="auto"/>
                <w:sz w:val="24"/>
                <w:lang w:bidi="zh-TW"/>
              </w:rPr>
            </w:pPr>
            <w:r>
              <w:rPr>
                <w:color w:val="auto"/>
                <w:sz w:val="24"/>
                <w:lang w:bidi="zh-TW"/>
              </w:rPr>
              <w:t xml:space="preserve">      V</w:t>
            </w:r>
            <w:r>
              <w:rPr>
                <w:color w:val="auto"/>
                <w:sz w:val="24"/>
                <w:vertAlign w:val="subscript"/>
                <w:lang w:bidi="zh-TW"/>
              </w:rPr>
              <w:t>s</w:t>
            </w:r>
            <w:r>
              <w:rPr>
                <w:color w:val="auto"/>
                <w:sz w:val="24"/>
                <w:lang w:bidi="zh-TW"/>
              </w:rPr>
              <w:t>、V</w:t>
            </w:r>
            <w:r>
              <w:rPr>
                <w:color w:val="auto"/>
                <w:sz w:val="24"/>
                <w:vertAlign w:val="subscript"/>
                <w:lang w:bidi="zh-TW"/>
              </w:rPr>
              <w:t>m</w:t>
            </w:r>
            <w:r>
              <w:rPr>
                <w:color w:val="auto"/>
                <w:sz w:val="24"/>
                <w:lang w:bidi="zh-TW"/>
              </w:rPr>
              <w:t>、V</w:t>
            </w:r>
            <w:r>
              <w:rPr>
                <w:color w:val="auto"/>
                <w:sz w:val="24"/>
                <w:vertAlign w:val="subscript"/>
                <w:lang w:bidi="zh-TW"/>
              </w:rPr>
              <w:t xml:space="preserve">l </w:t>
            </w:r>
            <w:r>
              <w:rPr>
                <w:color w:val="auto"/>
                <w:sz w:val="24"/>
                <w:lang w:bidi="zh-TW"/>
              </w:rPr>
              <w:t>—分别表示小、中、大型车的平均行驶速度，km/h。</w:t>
            </w:r>
          </w:p>
          <w:p w14:paraId="6AE46E45">
            <w:pPr>
              <w:pStyle w:val="58"/>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各型车的平均行驶速度根据附录C的规定</w:t>
            </w:r>
            <w:r>
              <w:rPr>
                <w:rFonts w:hint="eastAsia" w:cs="Times New Roman"/>
                <w:color w:val="auto"/>
                <w:kern w:val="2"/>
                <w:sz w:val="24"/>
                <w:szCs w:val="24"/>
                <w:lang w:val="en-US" w:eastAsia="zh-CN" w:bidi="ar-SA"/>
              </w:rPr>
              <w:t>。</w:t>
            </w:r>
          </w:p>
          <w:p w14:paraId="0D123781">
            <w:pPr>
              <w:pStyle w:val="58"/>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根据以上公式，计算得到拟建道路各期小、中、大型车7.5m处平均辐射声级预测结果见表</w:t>
            </w:r>
            <w:r>
              <w:rPr>
                <w:rFonts w:hint="eastAsia" w:cs="Times New Roman"/>
                <w:color w:val="auto"/>
                <w:kern w:val="2"/>
                <w:sz w:val="24"/>
                <w:szCs w:val="24"/>
                <w:lang w:val="en-US" w:eastAsia="zh-CN" w:bidi="ar-SA"/>
              </w:rPr>
              <w:t>4-6</w:t>
            </w:r>
            <w:r>
              <w:rPr>
                <w:rFonts w:hint="eastAsia" w:ascii="Times New Roman" w:hAnsi="Times New Roman" w:eastAsia="宋体" w:cs="Times New Roman"/>
                <w:color w:val="auto"/>
                <w:kern w:val="2"/>
                <w:sz w:val="24"/>
                <w:szCs w:val="24"/>
                <w:lang w:val="en-US" w:eastAsia="zh-CN" w:bidi="ar-SA"/>
              </w:rPr>
              <w:t>。</w:t>
            </w:r>
          </w:p>
          <w:p w14:paraId="61F735C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w:t>
            </w:r>
            <w:r>
              <w:rPr>
                <w:rFonts w:hint="eastAsia" w:cs="Times New Roman"/>
                <w:b/>
                <w:bCs/>
                <w:color w:val="auto"/>
                <w:kern w:val="2"/>
                <w:sz w:val="21"/>
                <w:szCs w:val="21"/>
                <w:lang w:val="en-US" w:eastAsia="zh-CN" w:bidi="ar-SA"/>
              </w:rPr>
              <w:t>4-6</w:t>
            </w:r>
            <w:r>
              <w:rPr>
                <w:rFonts w:hint="default" w:ascii="Times New Roman" w:hAnsi="Times New Roman" w:eastAsia="宋体" w:cs="Times New Roman"/>
                <w:b/>
                <w:bCs/>
                <w:color w:val="auto"/>
                <w:kern w:val="2"/>
                <w:sz w:val="21"/>
                <w:szCs w:val="21"/>
                <w:lang w:val="en-US" w:eastAsia="zh-CN" w:bidi="ar-SA"/>
              </w:rPr>
              <w:t>道路噪声源强调查清单</w:t>
            </w:r>
          </w:p>
          <w:tbl>
            <w:tblPr>
              <w:tblStyle w:val="38"/>
              <w:tblW w:w="82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027"/>
              <w:gridCol w:w="1082"/>
              <w:gridCol w:w="988"/>
              <w:gridCol w:w="954"/>
              <w:gridCol w:w="808"/>
              <w:gridCol w:w="958"/>
              <w:gridCol w:w="958"/>
            </w:tblGrid>
            <w:tr w14:paraId="62701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445" w:type="dxa"/>
                  <w:vMerge w:val="restart"/>
                  <w:tcBorders>
                    <w:tl2br w:val="nil"/>
                    <w:tr2bl w:val="nil"/>
                  </w:tcBorders>
                  <w:vAlign w:val="center"/>
                </w:tcPr>
                <w:p w14:paraId="360DD77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路段</w:t>
                  </w:r>
                </w:p>
              </w:tc>
              <w:tc>
                <w:tcPr>
                  <w:tcW w:w="1027" w:type="dxa"/>
                  <w:vMerge w:val="restart"/>
                  <w:tcBorders>
                    <w:tl2br w:val="nil"/>
                    <w:tr2bl w:val="nil"/>
                  </w:tcBorders>
                  <w:vAlign w:val="center"/>
                </w:tcPr>
                <w:p w14:paraId="403A46D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时期</w:t>
                  </w:r>
                </w:p>
              </w:tc>
              <w:tc>
                <w:tcPr>
                  <w:tcW w:w="5748" w:type="dxa"/>
                  <w:gridSpan w:val="6"/>
                  <w:tcBorders>
                    <w:tl2br w:val="nil"/>
                    <w:tr2bl w:val="nil"/>
                  </w:tcBorders>
                  <w:vAlign w:val="center"/>
                </w:tcPr>
                <w:p w14:paraId="2002B98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源强/dB</w:t>
                  </w:r>
                </w:p>
              </w:tc>
            </w:tr>
            <w:tr w14:paraId="15A52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445" w:type="dxa"/>
                  <w:vMerge w:val="continue"/>
                  <w:tcBorders>
                    <w:tl2br w:val="nil"/>
                    <w:tr2bl w:val="nil"/>
                  </w:tcBorders>
                  <w:vAlign w:val="center"/>
                </w:tcPr>
                <w:p w14:paraId="3309A77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p>
              </w:tc>
              <w:tc>
                <w:tcPr>
                  <w:tcW w:w="1027" w:type="dxa"/>
                  <w:vMerge w:val="continue"/>
                  <w:tcBorders>
                    <w:tl2br w:val="nil"/>
                    <w:tr2bl w:val="nil"/>
                  </w:tcBorders>
                  <w:vAlign w:val="center"/>
                </w:tcPr>
                <w:p w14:paraId="14288F3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p>
              </w:tc>
              <w:tc>
                <w:tcPr>
                  <w:tcW w:w="2070" w:type="dxa"/>
                  <w:gridSpan w:val="2"/>
                  <w:tcBorders>
                    <w:tl2br w:val="nil"/>
                    <w:tr2bl w:val="nil"/>
                  </w:tcBorders>
                  <w:vAlign w:val="center"/>
                </w:tcPr>
                <w:p w14:paraId="570863D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小型车</w:t>
                  </w:r>
                </w:p>
              </w:tc>
              <w:tc>
                <w:tcPr>
                  <w:tcW w:w="1762" w:type="dxa"/>
                  <w:gridSpan w:val="2"/>
                  <w:tcBorders>
                    <w:tl2br w:val="nil"/>
                    <w:tr2bl w:val="nil"/>
                  </w:tcBorders>
                  <w:vAlign w:val="center"/>
                </w:tcPr>
                <w:p w14:paraId="023CB72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中型车</w:t>
                  </w:r>
                </w:p>
              </w:tc>
              <w:tc>
                <w:tcPr>
                  <w:tcW w:w="1916" w:type="dxa"/>
                  <w:gridSpan w:val="2"/>
                  <w:tcBorders>
                    <w:tl2br w:val="nil"/>
                    <w:tr2bl w:val="nil"/>
                  </w:tcBorders>
                  <w:vAlign w:val="center"/>
                </w:tcPr>
                <w:p w14:paraId="1F006A0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大型车</w:t>
                  </w:r>
                </w:p>
              </w:tc>
            </w:tr>
            <w:tr w14:paraId="09646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445" w:type="dxa"/>
                  <w:vMerge w:val="continue"/>
                  <w:tcBorders>
                    <w:tl2br w:val="nil"/>
                    <w:tr2bl w:val="nil"/>
                  </w:tcBorders>
                  <w:vAlign w:val="center"/>
                </w:tcPr>
                <w:p w14:paraId="6E56318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p>
              </w:tc>
              <w:tc>
                <w:tcPr>
                  <w:tcW w:w="1027" w:type="dxa"/>
                  <w:vMerge w:val="continue"/>
                  <w:tcBorders>
                    <w:tl2br w:val="nil"/>
                    <w:tr2bl w:val="nil"/>
                  </w:tcBorders>
                  <w:vAlign w:val="center"/>
                </w:tcPr>
                <w:p w14:paraId="1F79B40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p>
              </w:tc>
              <w:tc>
                <w:tcPr>
                  <w:tcW w:w="1082" w:type="dxa"/>
                  <w:tcBorders>
                    <w:tl2br w:val="nil"/>
                    <w:tr2bl w:val="nil"/>
                  </w:tcBorders>
                  <w:vAlign w:val="center"/>
                </w:tcPr>
                <w:p w14:paraId="4635ED6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昼间</w:t>
                  </w:r>
                </w:p>
              </w:tc>
              <w:tc>
                <w:tcPr>
                  <w:tcW w:w="988" w:type="dxa"/>
                  <w:tcBorders>
                    <w:tl2br w:val="nil"/>
                    <w:tr2bl w:val="nil"/>
                  </w:tcBorders>
                  <w:vAlign w:val="center"/>
                </w:tcPr>
                <w:p w14:paraId="5A60750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夜间</w:t>
                  </w:r>
                </w:p>
              </w:tc>
              <w:tc>
                <w:tcPr>
                  <w:tcW w:w="954" w:type="dxa"/>
                  <w:tcBorders>
                    <w:tl2br w:val="nil"/>
                    <w:tr2bl w:val="nil"/>
                  </w:tcBorders>
                  <w:vAlign w:val="center"/>
                </w:tcPr>
                <w:p w14:paraId="547FF73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昼间</w:t>
                  </w:r>
                </w:p>
              </w:tc>
              <w:tc>
                <w:tcPr>
                  <w:tcW w:w="808" w:type="dxa"/>
                  <w:tcBorders>
                    <w:tl2br w:val="nil"/>
                    <w:tr2bl w:val="nil"/>
                  </w:tcBorders>
                  <w:vAlign w:val="center"/>
                </w:tcPr>
                <w:p w14:paraId="54B2469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夜间</w:t>
                  </w:r>
                </w:p>
              </w:tc>
              <w:tc>
                <w:tcPr>
                  <w:tcW w:w="958" w:type="dxa"/>
                  <w:tcBorders>
                    <w:tl2br w:val="nil"/>
                    <w:tr2bl w:val="nil"/>
                  </w:tcBorders>
                  <w:vAlign w:val="center"/>
                </w:tcPr>
                <w:p w14:paraId="5017FA7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昼间</w:t>
                  </w:r>
                </w:p>
              </w:tc>
              <w:tc>
                <w:tcPr>
                  <w:tcW w:w="958" w:type="dxa"/>
                  <w:tcBorders>
                    <w:tl2br w:val="nil"/>
                    <w:tr2bl w:val="nil"/>
                  </w:tcBorders>
                  <w:vAlign w:val="center"/>
                </w:tcPr>
                <w:p w14:paraId="5FFDE2D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夜间</w:t>
                  </w:r>
                </w:p>
              </w:tc>
            </w:tr>
            <w:tr w14:paraId="1F63D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445" w:type="dxa"/>
                  <w:vMerge w:val="restart"/>
                  <w:tcBorders>
                    <w:tl2br w:val="nil"/>
                    <w:tr2bl w:val="nil"/>
                  </w:tcBorders>
                  <w:vAlign w:val="center"/>
                </w:tcPr>
                <w:p w14:paraId="58C8D94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纬二路</w:t>
                  </w:r>
                </w:p>
              </w:tc>
              <w:tc>
                <w:tcPr>
                  <w:tcW w:w="1027" w:type="dxa"/>
                  <w:tcBorders>
                    <w:tl2br w:val="nil"/>
                    <w:tr2bl w:val="nil"/>
                  </w:tcBorders>
                  <w:vAlign w:val="center"/>
                </w:tcPr>
                <w:p w14:paraId="498BCF3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近期</w:t>
                  </w:r>
                </w:p>
              </w:tc>
              <w:tc>
                <w:tcPr>
                  <w:tcW w:w="1082" w:type="dxa"/>
                  <w:tcBorders>
                    <w:tl2br w:val="nil"/>
                    <w:tr2bl w:val="nil"/>
                  </w:tcBorders>
                  <w:vAlign w:val="center"/>
                </w:tcPr>
                <w:p w14:paraId="2E18CF0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71.855</w:t>
                  </w:r>
                </w:p>
              </w:tc>
              <w:tc>
                <w:tcPr>
                  <w:tcW w:w="988" w:type="dxa"/>
                  <w:tcBorders>
                    <w:tl2br w:val="nil"/>
                    <w:tr2bl w:val="nil"/>
                  </w:tcBorders>
                  <w:vAlign w:val="center"/>
                </w:tcPr>
                <w:p w14:paraId="05D08A8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71.898</w:t>
                  </w:r>
                </w:p>
              </w:tc>
              <w:tc>
                <w:tcPr>
                  <w:tcW w:w="954" w:type="dxa"/>
                  <w:tcBorders>
                    <w:tl2br w:val="nil"/>
                    <w:tr2bl w:val="nil"/>
                  </w:tcBorders>
                  <w:vAlign w:val="center"/>
                </w:tcPr>
                <w:p w14:paraId="5DD43C4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71.340</w:t>
                  </w:r>
                </w:p>
              </w:tc>
              <w:tc>
                <w:tcPr>
                  <w:tcW w:w="808" w:type="dxa"/>
                  <w:tcBorders>
                    <w:tl2br w:val="nil"/>
                    <w:tr2bl w:val="nil"/>
                  </w:tcBorders>
                  <w:vAlign w:val="center"/>
                </w:tcPr>
                <w:p w14:paraId="7E8ADBF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71.116</w:t>
                  </w:r>
                </w:p>
              </w:tc>
              <w:tc>
                <w:tcPr>
                  <w:tcW w:w="958" w:type="dxa"/>
                  <w:tcBorders>
                    <w:tl2br w:val="nil"/>
                    <w:tr2bl w:val="nil"/>
                  </w:tcBorders>
                  <w:vAlign w:val="center"/>
                </w:tcPr>
                <w:p w14:paraId="6BE9534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78.750</w:t>
                  </w:r>
                </w:p>
              </w:tc>
              <w:tc>
                <w:tcPr>
                  <w:tcW w:w="958" w:type="dxa"/>
                  <w:tcBorders>
                    <w:tl2br w:val="nil"/>
                    <w:tr2bl w:val="nil"/>
                  </w:tcBorders>
                  <w:vAlign w:val="center"/>
                </w:tcPr>
                <w:p w14:paraId="14F02C7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78.179</w:t>
                  </w:r>
                </w:p>
              </w:tc>
            </w:tr>
            <w:tr w14:paraId="366A7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445" w:type="dxa"/>
                  <w:vMerge w:val="continue"/>
                  <w:tcBorders>
                    <w:tl2br w:val="nil"/>
                    <w:tr2bl w:val="nil"/>
                  </w:tcBorders>
                  <w:vAlign w:val="center"/>
                </w:tcPr>
                <w:p w14:paraId="11ADE6F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p>
              </w:tc>
              <w:tc>
                <w:tcPr>
                  <w:tcW w:w="1027" w:type="dxa"/>
                  <w:tcBorders>
                    <w:tl2br w:val="nil"/>
                    <w:tr2bl w:val="nil"/>
                  </w:tcBorders>
                  <w:vAlign w:val="center"/>
                </w:tcPr>
                <w:p w14:paraId="6462FF9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中期</w:t>
                  </w:r>
                </w:p>
              </w:tc>
              <w:tc>
                <w:tcPr>
                  <w:tcW w:w="1082" w:type="dxa"/>
                  <w:tcBorders>
                    <w:tl2br w:val="nil"/>
                    <w:tr2bl w:val="nil"/>
                  </w:tcBorders>
                  <w:vAlign w:val="center"/>
                </w:tcPr>
                <w:p w14:paraId="1BD1724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71.890</w:t>
                  </w:r>
                </w:p>
              </w:tc>
              <w:tc>
                <w:tcPr>
                  <w:tcW w:w="988" w:type="dxa"/>
                  <w:tcBorders>
                    <w:tl2br w:val="nil"/>
                    <w:tr2bl w:val="nil"/>
                  </w:tcBorders>
                  <w:vAlign w:val="center"/>
                </w:tcPr>
                <w:p w14:paraId="18B9B7B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71.882</w:t>
                  </w:r>
                </w:p>
              </w:tc>
              <w:tc>
                <w:tcPr>
                  <w:tcW w:w="954" w:type="dxa"/>
                  <w:tcBorders>
                    <w:tl2br w:val="nil"/>
                    <w:tr2bl w:val="nil"/>
                  </w:tcBorders>
                  <w:vAlign w:val="center"/>
                </w:tcPr>
                <w:p w14:paraId="4B4D240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71.165</w:t>
                  </w:r>
                </w:p>
              </w:tc>
              <w:tc>
                <w:tcPr>
                  <w:tcW w:w="808" w:type="dxa"/>
                  <w:tcBorders>
                    <w:tl2br w:val="nil"/>
                    <w:tr2bl w:val="nil"/>
                  </w:tcBorders>
                  <w:vAlign w:val="center"/>
                </w:tcPr>
                <w:p w14:paraId="6FE0238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71.213</w:t>
                  </w:r>
                </w:p>
              </w:tc>
              <w:tc>
                <w:tcPr>
                  <w:tcW w:w="958" w:type="dxa"/>
                  <w:tcBorders>
                    <w:tl2br w:val="nil"/>
                    <w:tr2bl w:val="nil"/>
                  </w:tcBorders>
                  <w:vAlign w:val="center"/>
                </w:tcPr>
                <w:p w14:paraId="68FD33F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78.336</w:t>
                  </w:r>
                </w:p>
              </w:tc>
              <w:tc>
                <w:tcPr>
                  <w:tcW w:w="958" w:type="dxa"/>
                  <w:tcBorders>
                    <w:tl2br w:val="nil"/>
                    <w:tr2bl w:val="nil"/>
                  </w:tcBorders>
                  <w:vAlign w:val="center"/>
                </w:tcPr>
                <w:p w14:paraId="0180D50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78.450</w:t>
                  </w:r>
                </w:p>
              </w:tc>
            </w:tr>
            <w:tr w14:paraId="42BFC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45" w:type="dxa"/>
                  <w:vMerge w:val="continue"/>
                  <w:tcBorders>
                    <w:tl2br w:val="nil"/>
                    <w:tr2bl w:val="nil"/>
                  </w:tcBorders>
                  <w:vAlign w:val="center"/>
                </w:tcPr>
                <w:p w14:paraId="0D47F24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p>
              </w:tc>
              <w:tc>
                <w:tcPr>
                  <w:tcW w:w="1027" w:type="dxa"/>
                  <w:tcBorders>
                    <w:tl2br w:val="nil"/>
                    <w:tr2bl w:val="nil"/>
                  </w:tcBorders>
                  <w:vAlign w:val="center"/>
                </w:tcPr>
                <w:p w14:paraId="01761F5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远期</w:t>
                  </w:r>
                </w:p>
              </w:tc>
              <w:tc>
                <w:tcPr>
                  <w:tcW w:w="1082" w:type="dxa"/>
                  <w:tcBorders>
                    <w:tl2br w:val="nil"/>
                    <w:tr2bl w:val="nil"/>
                  </w:tcBorders>
                  <w:vAlign w:val="center"/>
                </w:tcPr>
                <w:p w14:paraId="650ECB4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71.882</w:t>
                  </w:r>
                </w:p>
              </w:tc>
              <w:tc>
                <w:tcPr>
                  <w:tcW w:w="988" w:type="dxa"/>
                  <w:tcBorders>
                    <w:tl2br w:val="nil"/>
                    <w:tr2bl w:val="nil"/>
                  </w:tcBorders>
                  <w:vAlign w:val="center"/>
                </w:tcPr>
                <w:p w14:paraId="76F686F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71.887</w:t>
                  </w:r>
                </w:p>
              </w:tc>
              <w:tc>
                <w:tcPr>
                  <w:tcW w:w="954" w:type="dxa"/>
                  <w:tcBorders>
                    <w:tl2br w:val="nil"/>
                    <w:tr2bl w:val="nil"/>
                  </w:tcBorders>
                  <w:vAlign w:val="center"/>
                </w:tcPr>
                <w:p w14:paraId="18AA74E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71.213</w:t>
                  </w:r>
                </w:p>
              </w:tc>
              <w:tc>
                <w:tcPr>
                  <w:tcW w:w="808" w:type="dxa"/>
                  <w:tcBorders>
                    <w:tl2br w:val="nil"/>
                    <w:tr2bl w:val="nil"/>
                  </w:tcBorders>
                  <w:vAlign w:val="center"/>
                </w:tcPr>
                <w:p w14:paraId="219945A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71.185</w:t>
                  </w:r>
                </w:p>
              </w:tc>
              <w:tc>
                <w:tcPr>
                  <w:tcW w:w="958" w:type="dxa"/>
                  <w:tcBorders>
                    <w:tl2br w:val="nil"/>
                    <w:tr2bl w:val="nil"/>
                  </w:tcBorders>
                  <w:vAlign w:val="center"/>
                </w:tcPr>
                <w:p w14:paraId="5757D14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78.450</w:t>
                  </w:r>
                </w:p>
              </w:tc>
              <w:tc>
                <w:tcPr>
                  <w:tcW w:w="958" w:type="dxa"/>
                  <w:tcBorders>
                    <w:tl2br w:val="nil"/>
                    <w:tr2bl w:val="nil"/>
                  </w:tcBorders>
                  <w:vAlign w:val="center"/>
                </w:tcPr>
                <w:p w14:paraId="69E9CE4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78.377</w:t>
                  </w:r>
                </w:p>
              </w:tc>
            </w:tr>
            <w:tr w14:paraId="16FF4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445" w:type="dxa"/>
                  <w:vMerge w:val="restart"/>
                  <w:tcBorders>
                    <w:tl2br w:val="nil"/>
                    <w:tr2bl w:val="nil"/>
                  </w:tcBorders>
                  <w:vAlign w:val="center"/>
                </w:tcPr>
                <w:p w14:paraId="715CB53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经二路</w:t>
                  </w:r>
                </w:p>
              </w:tc>
              <w:tc>
                <w:tcPr>
                  <w:tcW w:w="1027" w:type="dxa"/>
                  <w:tcBorders>
                    <w:tl2br w:val="nil"/>
                    <w:tr2bl w:val="nil"/>
                  </w:tcBorders>
                  <w:vAlign w:val="center"/>
                </w:tcPr>
                <w:p w14:paraId="237E64E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近期</w:t>
                  </w:r>
                </w:p>
              </w:tc>
              <w:tc>
                <w:tcPr>
                  <w:tcW w:w="1082" w:type="dxa"/>
                  <w:tcBorders>
                    <w:tl2br w:val="nil"/>
                    <w:tr2bl w:val="nil"/>
                  </w:tcBorders>
                  <w:vAlign w:val="center"/>
                </w:tcPr>
                <w:p w14:paraId="672D617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71.855</w:t>
                  </w:r>
                </w:p>
              </w:tc>
              <w:tc>
                <w:tcPr>
                  <w:tcW w:w="988" w:type="dxa"/>
                  <w:tcBorders>
                    <w:tl2br w:val="nil"/>
                    <w:tr2bl w:val="nil"/>
                  </w:tcBorders>
                  <w:vAlign w:val="center"/>
                </w:tcPr>
                <w:p w14:paraId="0B5C8BE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71.898</w:t>
                  </w:r>
                </w:p>
              </w:tc>
              <w:tc>
                <w:tcPr>
                  <w:tcW w:w="954" w:type="dxa"/>
                  <w:tcBorders>
                    <w:tl2br w:val="nil"/>
                    <w:tr2bl w:val="nil"/>
                  </w:tcBorders>
                  <w:vAlign w:val="center"/>
                </w:tcPr>
                <w:p w14:paraId="69F223B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71.340</w:t>
                  </w:r>
                </w:p>
              </w:tc>
              <w:tc>
                <w:tcPr>
                  <w:tcW w:w="808" w:type="dxa"/>
                  <w:tcBorders>
                    <w:tl2br w:val="nil"/>
                    <w:tr2bl w:val="nil"/>
                  </w:tcBorders>
                  <w:vAlign w:val="center"/>
                </w:tcPr>
                <w:p w14:paraId="5D28C48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71.116</w:t>
                  </w:r>
                </w:p>
              </w:tc>
              <w:tc>
                <w:tcPr>
                  <w:tcW w:w="958" w:type="dxa"/>
                  <w:tcBorders>
                    <w:tl2br w:val="nil"/>
                    <w:tr2bl w:val="nil"/>
                  </w:tcBorders>
                  <w:vAlign w:val="center"/>
                </w:tcPr>
                <w:p w14:paraId="6B72466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78.750</w:t>
                  </w:r>
                </w:p>
              </w:tc>
              <w:tc>
                <w:tcPr>
                  <w:tcW w:w="958" w:type="dxa"/>
                  <w:tcBorders>
                    <w:tl2br w:val="nil"/>
                    <w:tr2bl w:val="nil"/>
                  </w:tcBorders>
                  <w:vAlign w:val="center"/>
                </w:tcPr>
                <w:p w14:paraId="276A741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78.179</w:t>
                  </w:r>
                </w:p>
              </w:tc>
            </w:tr>
            <w:tr w14:paraId="43EE6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445" w:type="dxa"/>
                  <w:vMerge w:val="continue"/>
                  <w:tcBorders>
                    <w:tl2br w:val="nil"/>
                    <w:tr2bl w:val="nil"/>
                  </w:tcBorders>
                  <w:vAlign w:val="center"/>
                </w:tcPr>
                <w:p w14:paraId="6B9DB3F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p>
              </w:tc>
              <w:tc>
                <w:tcPr>
                  <w:tcW w:w="1027" w:type="dxa"/>
                  <w:tcBorders>
                    <w:tl2br w:val="nil"/>
                    <w:tr2bl w:val="nil"/>
                  </w:tcBorders>
                  <w:vAlign w:val="center"/>
                </w:tcPr>
                <w:p w14:paraId="53E4D24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中期</w:t>
                  </w:r>
                </w:p>
              </w:tc>
              <w:tc>
                <w:tcPr>
                  <w:tcW w:w="1082" w:type="dxa"/>
                  <w:tcBorders>
                    <w:tl2br w:val="nil"/>
                    <w:tr2bl w:val="nil"/>
                  </w:tcBorders>
                  <w:vAlign w:val="center"/>
                </w:tcPr>
                <w:p w14:paraId="33BB2DD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71.890</w:t>
                  </w:r>
                </w:p>
              </w:tc>
              <w:tc>
                <w:tcPr>
                  <w:tcW w:w="988" w:type="dxa"/>
                  <w:tcBorders>
                    <w:tl2br w:val="nil"/>
                    <w:tr2bl w:val="nil"/>
                  </w:tcBorders>
                  <w:vAlign w:val="center"/>
                </w:tcPr>
                <w:p w14:paraId="2F65053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71.882</w:t>
                  </w:r>
                </w:p>
              </w:tc>
              <w:tc>
                <w:tcPr>
                  <w:tcW w:w="954" w:type="dxa"/>
                  <w:tcBorders>
                    <w:tl2br w:val="nil"/>
                    <w:tr2bl w:val="nil"/>
                  </w:tcBorders>
                  <w:vAlign w:val="center"/>
                </w:tcPr>
                <w:p w14:paraId="5B985BB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71.165</w:t>
                  </w:r>
                </w:p>
              </w:tc>
              <w:tc>
                <w:tcPr>
                  <w:tcW w:w="808" w:type="dxa"/>
                  <w:tcBorders>
                    <w:tl2br w:val="nil"/>
                    <w:tr2bl w:val="nil"/>
                  </w:tcBorders>
                  <w:vAlign w:val="center"/>
                </w:tcPr>
                <w:p w14:paraId="4293C53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71.213</w:t>
                  </w:r>
                </w:p>
              </w:tc>
              <w:tc>
                <w:tcPr>
                  <w:tcW w:w="958" w:type="dxa"/>
                  <w:tcBorders>
                    <w:tl2br w:val="nil"/>
                    <w:tr2bl w:val="nil"/>
                  </w:tcBorders>
                  <w:vAlign w:val="center"/>
                </w:tcPr>
                <w:p w14:paraId="2C8FDAC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78.336</w:t>
                  </w:r>
                </w:p>
              </w:tc>
              <w:tc>
                <w:tcPr>
                  <w:tcW w:w="958" w:type="dxa"/>
                  <w:tcBorders>
                    <w:tl2br w:val="nil"/>
                    <w:tr2bl w:val="nil"/>
                  </w:tcBorders>
                  <w:vAlign w:val="center"/>
                </w:tcPr>
                <w:p w14:paraId="6EA6AAA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78.450</w:t>
                  </w:r>
                </w:p>
              </w:tc>
            </w:tr>
            <w:tr w14:paraId="4AC5B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445" w:type="dxa"/>
                  <w:vMerge w:val="continue"/>
                  <w:tcBorders>
                    <w:tl2br w:val="nil"/>
                    <w:tr2bl w:val="nil"/>
                  </w:tcBorders>
                  <w:vAlign w:val="center"/>
                </w:tcPr>
                <w:p w14:paraId="3A1BF87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p>
              </w:tc>
              <w:tc>
                <w:tcPr>
                  <w:tcW w:w="1027" w:type="dxa"/>
                  <w:tcBorders>
                    <w:tl2br w:val="nil"/>
                    <w:tr2bl w:val="nil"/>
                  </w:tcBorders>
                  <w:vAlign w:val="center"/>
                </w:tcPr>
                <w:p w14:paraId="6EBDC0D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远期</w:t>
                  </w:r>
                </w:p>
              </w:tc>
              <w:tc>
                <w:tcPr>
                  <w:tcW w:w="1082" w:type="dxa"/>
                  <w:tcBorders>
                    <w:tl2br w:val="nil"/>
                    <w:tr2bl w:val="nil"/>
                  </w:tcBorders>
                  <w:vAlign w:val="center"/>
                </w:tcPr>
                <w:p w14:paraId="32E2F27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71.882</w:t>
                  </w:r>
                </w:p>
              </w:tc>
              <w:tc>
                <w:tcPr>
                  <w:tcW w:w="988" w:type="dxa"/>
                  <w:tcBorders>
                    <w:tl2br w:val="nil"/>
                    <w:tr2bl w:val="nil"/>
                  </w:tcBorders>
                  <w:vAlign w:val="center"/>
                </w:tcPr>
                <w:p w14:paraId="16C2B28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71.887</w:t>
                  </w:r>
                </w:p>
              </w:tc>
              <w:tc>
                <w:tcPr>
                  <w:tcW w:w="954" w:type="dxa"/>
                  <w:tcBorders>
                    <w:tl2br w:val="nil"/>
                    <w:tr2bl w:val="nil"/>
                  </w:tcBorders>
                  <w:vAlign w:val="center"/>
                </w:tcPr>
                <w:p w14:paraId="5EF9AC1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71.213</w:t>
                  </w:r>
                </w:p>
              </w:tc>
              <w:tc>
                <w:tcPr>
                  <w:tcW w:w="808" w:type="dxa"/>
                  <w:tcBorders>
                    <w:tl2br w:val="nil"/>
                    <w:tr2bl w:val="nil"/>
                  </w:tcBorders>
                  <w:vAlign w:val="center"/>
                </w:tcPr>
                <w:p w14:paraId="3071D55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71.185</w:t>
                  </w:r>
                </w:p>
              </w:tc>
              <w:tc>
                <w:tcPr>
                  <w:tcW w:w="958" w:type="dxa"/>
                  <w:tcBorders>
                    <w:tl2br w:val="nil"/>
                    <w:tr2bl w:val="nil"/>
                  </w:tcBorders>
                  <w:vAlign w:val="center"/>
                </w:tcPr>
                <w:p w14:paraId="4FF64B3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78.450</w:t>
                  </w:r>
                </w:p>
              </w:tc>
              <w:tc>
                <w:tcPr>
                  <w:tcW w:w="958" w:type="dxa"/>
                  <w:tcBorders>
                    <w:tl2br w:val="nil"/>
                    <w:tr2bl w:val="nil"/>
                  </w:tcBorders>
                  <w:vAlign w:val="center"/>
                </w:tcPr>
                <w:p w14:paraId="44FEC8F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78.377</w:t>
                  </w:r>
                </w:p>
              </w:tc>
            </w:tr>
            <w:tr w14:paraId="4D4E6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jc w:val="center"/>
              </w:trPr>
              <w:tc>
                <w:tcPr>
                  <w:tcW w:w="1445" w:type="dxa"/>
                  <w:vMerge w:val="restart"/>
                  <w:tcBorders>
                    <w:tl2br w:val="nil"/>
                    <w:tr2bl w:val="nil"/>
                  </w:tcBorders>
                  <w:vAlign w:val="center"/>
                </w:tcPr>
                <w:p w14:paraId="7DB71C9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经三路</w:t>
                  </w:r>
                </w:p>
              </w:tc>
              <w:tc>
                <w:tcPr>
                  <w:tcW w:w="1027" w:type="dxa"/>
                  <w:tcBorders>
                    <w:tl2br w:val="nil"/>
                    <w:tr2bl w:val="nil"/>
                  </w:tcBorders>
                  <w:vAlign w:val="center"/>
                </w:tcPr>
                <w:p w14:paraId="2DC9D9E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近期</w:t>
                  </w:r>
                </w:p>
              </w:tc>
              <w:tc>
                <w:tcPr>
                  <w:tcW w:w="1082" w:type="dxa"/>
                  <w:tcBorders>
                    <w:tl2br w:val="nil"/>
                    <w:tr2bl w:val="nil"/>
                  </w:tcBorders>
                  <w:vAlign w:val="center"/>
                </w:tcPr>
                <w:p w14:paraId="7617A2D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cs="Times New Roman"/>
                      <w:color w:val="auto"/>
                      <w:lang w:val="en-US" w:eastAsia="zh-CN"/>
                    </w:rPr>
                    <w:t>71.855</w:t>
                  </w:r>
                </w:p>
              </w:tc>
              <w:tc>
                <w:tcPr>
                  <w:tcW w:w="988" w:type="dxa"/>
                  <w:tcBorders>
                    <w:tl2br w:val="nil"/>
                    <w:tr2bl w:val="nil"/>
                  </w:tcBorders>
                  <w:vAlign w:val="center"/>
                </w:tcPr>
                <w:p w14:paraId="7C139BA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cs="Times New Roman"/>
                      <w:color w:val="auto"/>
                      <w:lang w:val="en-US" w:eastAsia="zh-CN"/>
                    </w:rPr>
                    <w:t>71.898</w:t>
                  </w:r>
                </w:p>
              </w:tc>
              <w:tc>
                <w:tcPr>
                  <w:tcW w:w="954" w:type="dxa"/>
                  <w:tcBorders>
                    <w:tl2br w:val="nil"/>
                    <w:tr2bl w:val="nil"/>
                  </w:tcBorders>
                  <w:vAlign w:val="center"/>
                </w:tcPr>
                <w:p w14:paraId="5CB5627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cs="Times New Roman"/>
                      <w:color w:val="auto"/>
                      <w:lang w:val="en-US" w:eastAsia="zh-CN"/>
                    </w:rPr>
                    <w:t>71.340</w:t>
                  </w:r>
                </w:p>
              </w:tc>
              <w:tc>
                <w:tcPr>
                  <w:tcW w:w="808" w:type="dxa"/>
                  <w:tcBorders>
                    <w:tl2br w:val="nil"/>
                    <w:tr2bl w:val="nil"/>
                  </w:tcBorders>
                  <w:vAlign w:val="center"/>
                </w:tcPr>
                <w:p w14:paraId="1DD275C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cs="Times New Roman"/>
                      <w:color w:val="auto"/>
                      <w:lang w:val="en-US" w:eastAsia="zh-CN"/>
                    </w:rPr>
                    <w:t>71.116</w:t>
                  </w:r>
                </w:p>
              </w:tc>
              <w:tc>
                <w:tcPr>
                  <w:tcW w:w="958" w:type="dxa"/>
                  <w:tcBorders>
                    <w:tl2br w:val="nil"/>
                    <w:tr2bl w:val="nil"/>
                  </w:tcBorders>
                  <w:vAlign w:val="center"/>
                </w:tcPr>
                <w:p w14:paraId="354B4A7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cs="Times New Roman"/>
                      <w:color w:val="auto"/>
                      <w:lang w:val="en-US" w:eastAsia="zh-CN"/>
                    </w:rPr>
                    <w:t>78.750</w:t>
                  </w:r>
                </w:p>
              </w:tc>
              <w:tc>
                <w:tcPr>
                  <w:tcW w:w="958" w:type="dxa"/>
                  <w:tcBorders>
                    <w:tl2br w:val="nil"/>
                    <w:tr2bl w:val="nil"/>
                  </w:tcBorders>
                  <w:vAlign w:val="center"/>
                </w:tcPr>
                <w:p w14:paraId="0CBF66C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cs="Times New Roman"/>
                      <w:color w:val="auto"/>
                      <w:lang w:val="en-US" w:eastAsia="zh-CN"/>
                    </w:rPr>
                    <w:t>78.179</w:t>
                  </w:r>
                </w:p>
              </w:tc>
            </w:tr>
            <w:tr w14:paraId="07C1F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445" w:type="dxa"/>
                  <w:vMerge w:val="continue"/>
                  <w:tcBorders>
                    <w:tl2br w:val="nil"/>
                    <w:tr2bl w:val="nil"/>
                  </w:tcBorders>
                  <w:vAlign w:val="center"/>
                </w:tcPr>
                <w:p w14:paraId="3705C7F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p>
              </w:tc>
              <w:tc>
                <w:tcPr>
                  <w:tcW w:w="1027" w:type="dxa"/>
                  <w:tcBorders>
                    <w:tl2br w:val="nil"/>
                    <w:tr2bl w:val="nil"/>
                  </w:tcBorders>
                  <w:vAlign w:val="center"/>
                </w:tcPr>
                <w:p w14:paraId="33641CB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中期</w:t>
                  </w:r>
                </w:p>
              </w:tc>
              <w:tc>
                <w:tcPr>
                  <w:tcW w:w="1082" w:type="dxa"/>
                  <w:tcBorders>
                    <w:tl2br w:val="nil"/>
                    <w:tr2bl w:val="nil"/>
                  </w:tcBorders>
                  <w:vAlign w:val="center"/>
                </w:tcPr>
                <w:p w14:paraId="713AC71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cs="Times New Roman"/>
                      <w:color w:val="auto"/>
                      <w:lang w:val="en-US" w:eastAsia="zh-CN"/>
                    </w:rPr>
                    <w:t>71.890</w:t>
                  </w:r>
                </w:p>
              </w:tc>
              <w:tc>
                <w:tcPr>
                  <w:tcW w:w="988" w:type="dxa"/>
                  <w:tcBorders>
                    <w:tl2br w:val="nil"/>
                    <w:tr2bl w:val="nil"/>
                  </w:tcBorders>
                  <w:vAlign w:val="center"/>
                </w:tcPr>
                <w:p w14:paraId="511F8DB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cs="Times New Roman"/>
                      <w:color w:val="auto"/>
                      <w:lang w:val="en-US" w:eastAsia="zh-CN"/>
                    </w:rPr>
                    <w:t>71.882</w:t>
                  </w:r>
                </w:p>
              </w:tc>
              <w:tc>
                <w:tcPr>
                  <w:tcW w:w="954" w:type="dxa"/>
                  <w:tcBorders>
                    <w:tl2br w:val="nil"/>
                    <w:tr2bl w:val="nil"/>
                  </w:tcBorders>
                  <w:vAlign w:val="center"/>
                </w:tcPr>
                <w:p w14:paraId="7EAC86B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cs="Times New Roman"/>
                      <w:color w:val="auto"/>
                      <w:lang w:val="en-US" w:eastAsia="zh-CN"/>
                    </w:rPr>
                    <w:t>71.165</w:t>
                  </w:r>
                </w:p>
              </w:tc>
              <w:tc>
                <w:tcPr>
                  <w:tcW w:w="808" w:type="dxa"/>
                  <w:tcBorders>
                    <w:tl2br w:val="nil"/>
                    <w:tr2bl w:val="nil"/>
                  </w:tcBorders>
                  <w:vAlign w:val="center"/>
                </w:tcPr>
                <w:p w14:paraId="7DFC949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cs="Times New Roman"/>
                      <w:color w:val="auto"/>
                      <w:lang w:val="en-US" w:eastAsia="zh-CN"/>
                    </w:rPr>
                    <w:t>71.213</w:t>
                  </w:r>
                </w:p>
              </w:tc>
              <w:tc>
                <w:tcPr>
                  <w:tcW w:w="958" w:type="dxa"/>
                  <w:tcBorders>
                    <w:tl2br w:val="nil"/>
                    <w:tr2bl w:val="nil"/>
                  </w:tcBorders>
                  <w:vAlign w:val="center"/>
                </w:tcPr>
                <w:p w14:paraId="773DC17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cs="Times New Roman"/>
                      <w:color w:val="auto"/>
                      <w:lang w:val="en-US" w:eastAsia="zh-CN"/>
                    </w:rPr>
                    <w:t>78.336</w:t>
                  </w:r>
                </w:p>
              </w:tc>
              <w:tc>
                <w:tcPr>
                  <w:tcW w:w="958" w:type="dxa"/>
                  <w:tcBorders>
                    <w:tl2br w:val="nil"/>
                    <w:tr2bl w:val="nil"/>
                  </w:tcBorders>
                  <w:vAlign w:val="center"/>
                </w:tcPr>
                <w:p w14:paraId="2A3DC98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cs="Times New Roman"/>
                      <w:color w:val="auto"/>
                      <w:lang w:val="en-US" w:eastAsia="zh-CN"/>
                    </w:rPr>
                    <w:t>78.450</w:t>
                  </w:r>
                </w:p>
              </w:tc>
            </w:tr>
            <w:tr w14:paraId="4B920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445" w:type="dxa"/>
                  <w:vMerge w:val="continue"/>
                  <w:tcBorders>
                    <w:tl2br w:val="nil"/>
                    <w:tr2bl w:val="nil"/>
                  </w:tcBorders>
                  <w:vAlign w:val="center"/>
                </w:tcPr>
                <w:p w14:paraId="6D9DB42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p>
              </w:tc>
              <w:tc>
                <w:tcPr>
                  <w:tcW w:w="1027" w:type="dxa"/>
                  <w:tcBorders>
                    <w:tl2br w:val="nil"/>
                    <w:tr2bl w:val="nil"/>
                  </w:tcBorders>
                  <w:vAlign w:val="center"/>
                </w:tcPr>
                <w:p w14:paraId="38F5DE2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远期</w:t>
                  </w:r>
                </w:p>
              </w:tc>
              <w:tc>
                <w:tcPr>
                  <w:tcW w:w="1082" w:type="dxa"/>
                  <w:tcBorders>
                    <w:tl2br w:val="nil"/>
                    <w:tr2bl w:val="nil"/>
                  </w:tcBorders>
                  <w:vAlign w:val="center"/>
                </w:tcPr>
                <w:p w14:paraId="295A512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cs="Times New Roman"/>
                      <w:color w:val="auto"/>
                      <w:lang w:val="en-US" w:eastAsia="zh-CN"/>
                    </w:rPr>
                    <w:t>71.882</w:t>
                  </w:r>
                </w:p>
              </w:tc>
              <w:tc>
                <w:tcPr>
                  <w:tcW w:w="988" w:type="dxa"/>
                  <w:tcBorders>
                    <w:tl2br w:val="nil"/>
                    <w:tr2bl w:val="nil"/>
                  </w:tcBorders>
                  <w:vAlign w:val="center"/>
                </w:tcPr>
                <w:p w14:paraId="1F8DBAE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cs="Times New Roman"/>
                      <w:color w:val="auto"/>
                      <w:lang w:val="en-US" w:eastAsia="zh-CN"/>
                    </w:rPr>
                    <w:t>71.887</w:t>
                  </w:r>
                </w:p>
              </w:tc>
              <w:tc>
                <w:tcPr>
                  <w:tcW w:w="954" w:type="dxa"/>
                  <w:tcBorders>
                    <w:tl2br w:val="nil"/>
                    <w:tr2bl w:val="nil"/>
                  </w:tcBorders>
                  <w:vAlign w:val="center"/>
                </w:tcPr>
                <w:p w14:paraId="26262CA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cs="Times New Roman"/>
                      <w:color w:val="auto"/>
                      <w:lang w:val="en-US" w:eastAsia="zh-CN"/>
                    </w:rPr>
                    <w:t>71.213</w:t>
                  </w:r>
                </w:p>
              </w:tc>
              <w:tc>
                <w:tcPr>
                  <w:tcW w:w="808" w:type="dxa"/>
                  <w:tcBorders>
                    <w:tl2br w:val="nil"/>
                    <w:tr2bl w:val="nil"/>
                  </w:tcBorders>
                  <w:vAlign w:val="center"/>
                </w:tcPr>
                <w:p w14:paraId="09D652A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cs="Times New Roman"/>
                      <w:color w:val="auto"/>
                      <w:lang w:val="en-US" w:eastAsia="zh-CN"/>
                    </w:rPr>
                    <w:t>71.185</w:t>
                  </w:r>
                </w:p>
              </w:tc>
              <w:tc>
                <w:tcPr>
                  <w:tcW w:w="958" w:type="dxa"/>
                  <w:tcBorders>
                    <w:tl2br w:val="nil"/>
                    <w:tr2bl w:val="nil"/>
                  </w:tcBorders>
                  <w:vAlign w:val="center"/>
                </w:tcPr>
                <w:p w14:paraId="511EEDC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78.450</w:t>
                  </w:r>
                </w:p>
              </w:tc>
              <w:tc>
                <w:tcPr>
                  <w:tcW w:w="958" w:type="dxa"/>
                  <w:tcBorders>
                    <w:tl2br w:val="nil"/>
                    <w:tr2bl w:val="nil"/>
                  </w:tcBorders>
                  <w:vAlign w:val="center"/>
                </w:tcPr>
                <w:p w14:paraId="22BEB1B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cs="Times New Roman"/>
                      <w:color w:val="auto"/>
                      <w:lang w:val="en-US" w:eastAsia="zh-CN"/>
                    </w:rPr>
                  </w:pPr>
                  <w:r>
                    <w:rPr>
                      <w:rFonts w:hint="eastAsia" w:cs="Times New Roman"/>
                      <w:color w:val="auto"/>
                      <w:lang w:val="en-US" w:eastAsia="zh-CN"/>
                    </w:rPr>
                    <w:t>78.377</w:t>
                  </w:r>
                </w:p>
              </w:tc>
            </w:tr>
          </w:tbl>
          <w:p w14:paraId="3FED10A0">
            <w:pPr>
              <w:ind w:left="0" w:leftChars="0" w:firstLine="0" w:firstLineChars="0"/>
              <w:rPr>
                <w:rFonts w:hint="default" w:ascii="Times New Roman" w:hAnsi="Times New Roman" w:eastAsia="宋体" w:cs="Times New Roman"/>
                <w:b/>
                <w:bCs/>
                <w:color w:val="auto"/>
                <w:kern w:val="2"/>
                <w:sz w:val="28"/>
                <w:szCs w:val="22"/>
                <w:highlight w:val="none"/>
                <w:lang w:val="en-US" w:eastAsia="zh-CN" w:bidi="ar-SA"/>
              </w:rPr>
            </w:pPr>
            <w:r>
              <w:rPr>
                <w:rFonts w:hint="eastAsia" w:cs="Times New Roman"/>
                <w:b/>
                <w:bCs/>
                <w:color w:val="auto"/>
                <w:kern w:val="2"/>
                <w:sz w:val="28"/>
                <w:szCs w:val="22"/>
                <w:highlight w:val="none"/>
                <w:lang w:val="en-US" w:eastAsia="zh-CN" w:bidi="ar-SA"/>
              </w:rPr>
              <w:t>4.3运行期噪声预测</w:t>
            </w:r>
          </w:p>
          <w:p w14:paraId="6A244595">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hint="default" w:ascii="Times New Roman" w:hAnsi="Times New Roman" w:eastAsia="宋体" w:cs="Times New Roman"/>
                <w:b/>
                <w:bCs/>
                <w:color w:val="auto"/>
                <w:kern w:val="2"/>
                <w:sz w:val="28"/>
                <w:szCs w:val="22"/>
                <w:lang w:val="en-US" w:eastAsia="zh-CN" w:bidi="ar-SA"/>
              </w:rPr>
            </w:pPr>
            <w:r>
              <w:rPr>
                <w:color w:val="auto"/>
                <w:kern w:val="0"/>
                <w:sz w:val="24"/>
              </w:rPr>
              <w:t>预测采用《</w:t>
            </w:r>
            <w:r>
              <w:rPr>
                <w:rFonts w:hint="eastAsia"/>
                <w:color w:val="auto"/>
                <w:kern w:val="0"/>
                <w:sz w:val="24"/>
              </w:rPr>
              <w:t>环境影响评价技术导则</w:t>
            </w:r>
            <w:r>
              <w:rPr>
                <w:rFonts w:hint="eastAsia"/>
                <w:color w:val="auto"/>
                <w:kern w:val="0"/>
                <w:sz w:val="24"/>
                <w:lang w:val="en-US" w:eastAsia="zh-CN"/>
              </w:rPr>
              <w:t xml:space="preserve"> </w:t>
            </w:r>
            <w:r>
              <w:rPr>
                <w:rFonts w:hint="eastAsia"/>
                <w:color w:val="auto"/>
                <w:kern w:val="0"/>
                <w:sz w:val="24"/>
              </w:rPr>
              <w:t>公路建设项目</w:t>
            </w:r>
            <w:r>
              <w:rPr>
                <w:color w:val="auto"/>
                <w:kern w:val="0"/>
                <w:sz w:val="24"/>
              </w:rPr>
              <w:t>》</w:t>
            </w:r>
            <w:r>
              <w:rPr>
                <w:rFonts w:hint="eastAsia"/>
                <w:color w:val="auto"/>
                <w:kern w:val="0"/>
                <w:sz w:val="24"/>
              </w:rPr>
              <w:t>（</w:t>
            </w:r>
            <w:r>
              <w:rPr>
                <w:color w:val="auto"/>
                <w:kern w:val="0"/>
                <w:sz w:val="24"/>
              </w:rPr>
              <w:t>HJ</w:t>
            </w:r>
            <w:r>
              <w:rPr>
                <w:rFonts w:hint="eastAsia"/>
                <w:color w:val="auto"/>
                <w:kern w:val="0"/>
                <w:sz w:val="24"/>
              </w:rPr>
              <w:t>1358</w:t>
            </w:r>
            <w:r>
              <w:rPr>
                <w:color w:val="auto"/>
                <w:kern w:val="0"/>
                <w:sz w:val="24"/>
              </w:rPr>
              <w:t>-</w:t>
            </w:r>
            <w:r>
              <w:rPr>
                <w:rFonts w:hint="eastAsia"/>
                <w:color w:val="auto"/>
                <w:kern w:val="0"/>
                <w:sz w:val="24"/>
              </w:rPr>
              <w:t>2024）</w:t>
            </w:r>
            <w:r>
              <w:rPr>
                <w:rFonts w:hint="eastAsia"/>
                <w:color w:val="auto"/>
                <w:kern w:val="0"/>
                <w:sz w:val="24"/>
                <w:lang w:val="en-US" w:eastAsia="zh-CN"/>
              </w:rPr>
              <w:t>公路噪声预测模式进行预测</w:t>
            </w:r>
            <w:r>
              <w:rPr>
                <w:color w:val="auto"/>
                <w:sz w:val="24"/>
              </w:rPr>
              <w:t>。地面任何一点的环境噪声是指线声源传至该点时的噪声能量与该点背景噪声能量的叠加。</w:t>
            </w:r>
            <w:r>
              <w:rPr>
                <w:rFonts w:hint="eastAsia"/>
                <w:color w:val="auto"/>
                <w:sz w:val="24"/>
              </w:rPr>
              <w:t>本项目评价范围内无声环境保护目标，本次噪声预测仅开展衰减断面预测。</w:t>
            </w:r>
            <w:r>
              <w:rPr>
                <w:rFonts w:hint="eastAsia"/>
                <w:color w:val="auto"/>
                <w:kern w:val="0"/>
                <w:sz w:val="24"/>
                <w:lang w:val="en-US" w:eastAsia="zh-CN"/>
              </w:rPr>
              <w:t>当车道数&gt;4时，预测距离分别取距路中心线30 m、40 m、50 m、60m、80m、100m、120 m、160 m和200 m。</w:t>
            </w:r>
          </w:p>
          <w:p w14:paraId="6FFEEEDC">
            <w:pPr>
              <w:ind w:left="0" w:leftChars="0" w:firstLine="0" w:firstLineChars="0"/>
              <w:rPr>
                <w:rFonts w:hint="default" w:ascii="Times New Roman" w:hAnsi="Times New Roman" w:eastAsia="宋体" w:cs="Times New Roman"/>
                <w:b/>
                <w:bCs/>
                <w:color w:val="auto"/>
                <w:kern w:val="2"/>
                <w:sz w:val="24"/>
                <w:szCs w:val="24"/>
                <w:lang w:val="en-US" w:eastAsia="zh-CN" w:bidi="ar-SA"/>
              </w:rPr>
            </w:pPr>
            <w:r>
              <w:rPr>
                <w:rFonts w:hint="eastAsia" w:cs="Times New Roman"/>
                <w:b/>
                <w:bCs/>
                <w:color w:val="auto"/>
                <w:kern w:val="2"/>
                <w:sz w:val="24"/>
                <w:szCs w:val="24"/>
                <w:lang w:val="en-US" w:eastAsia="zh-CN" w:bidi="ar-SA"/>
              </w:rPr>
              <w:t>4.3.1预测模式</w:t>
            </w:r>
          </w:p>
          <w:p w14:paraId="6966666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基本预测模型</w:t>
            </w:r>
          </w:p>
          <w:p w14:paraId="1FDACBA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a</w:t>
            </w:r>
            <w:r>
              <w:rPr>
                <w:rFonts w:hint="default" w:ascii="Times New Roman" w:hAnsi="Times New Roman" w:eastAsia="宋体" w:cs="Times New Roman"/>
                <w:color w:val="auto"/>
                <w:spacing w:val="6"/>
                <w:sz w:val="24"/>
                <w:szCs w:val="24"/>
              </w:rPr>
              <w:t>)</w:t>
            </w:r>
            <w:r>
              <w:rPr>
                <w:rFonts w:hint="default" w:ascii="Times New Roman" w:hAnsi="Times New Roman" w:eastAsia="宋体" w:cs="Times New Roman"/>
                <w:color w:val="auto"/>
                <w:spacing w:val="3"/>
                <w:sz w:val="24"/>
                <w:szCs w:val="24"/>
              </w:rPr>
              <w:t>第</w:t>
            </w:r>
            <w:r>
              <w:rPr>
                <w:rFonts w:hint="default" w:ascii="Times New Roman" w:hAnsi="Times New Roman" w:eastAsia="宋体" w:cs="Times New Roman"/>
                <w:i/>
                <w:iCs/>
                <w:color w:val="auto"/>
                <w:sz w:val="24"/>
                <w:szCs w:val="24"/>
              </w:rPr>
              <w:t>i</w:t>
            </w:r>
            <w:r>
              <w:rPr>
                <w:rFonts w:hint="default" w:ascii="Times New Roman" w:hAnsi="Times New Roman" w:eastAsia="宋体" w:cs="Times New Roman"/>
                <w:color w:val="auto"/>
                <w:spacing w:val="3"/>
                <w:sz w:val="24"/>
                <w:szCs w:val="24"/>
              </w:rPr>
              <w:t>类车等效声级的预测模型</w:t>
            </w:r>
          </w:p>
          <w:p w14:paraId="2EFE29AD">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default" w:ascii="Times New Roman" w:hAnsi="Times New Roman" w:eastAsia="宋体" w:cs="Times New Roman"/>
                <w:color w:val="auto"/>
                <w:sz w:val="24"/>
                <w:szCs w:val="24"/>
              </w:rPr>
            </w:pPr>
            <w:r>
              <w:rPr>
                <w:color w:val="auto"/>
                <w:position w:val="-12"/>
              </w:rPr>
              <w:drawing>
                <wp:inline distT="0" distB="0" distL="114300" distR="114300">
                  <wp:extent cx="2983230" cy="366395"/>
                  <wp:effectExtent l="0" t="0" r="7620" b="14605"/>
                  <wp:docPr id="17" name="图片 12"/>
                  <wp:cNvGraphicFramePr/>
                  <a:graphic xmlns:a="http://schemas.openxmlformats.org/drawingml/2006/main">
                    <a:graphicData uri="http://schemas.openxmlformats.org/drawingml/2006/picture">
                      <pic:pic xmlns:pic="http://schemas.openxmlformats.org/drawingml/2006/picture">
                        <pic:nvPicPr>
                          <pic:cNvPr id="17" name="图片 12"/>
                          <pic:cNvPicPr/>
                        </pic:nvPicPr>
                        <pic:blipFill>
                          <a:blip r:embed="rId15"/>
                          <a:stretch>
                            <a:fillRect/>
                          </a:stretch>
                        </pic:blipFill>
                        <pic:spPr>
                          <a:xfrm>
                            <a:off x="0" y="0"/>
                            <a:ext cx="2983230" cy="366395"/>
                          </a:xfrm>
                          <a:prstGeom prst="rect">
                            <a:avLst/>
                          </a:prstGeom>
                          <a:noFill/>
                          <a:ln>
                            <a:noFill/>
                          </a:ln>
                        </pic:spPr>
                      </pic:pic>
                    </a:graphicData>
                  </a:graphic>
                </wp:inline>
              </w:drawing>
            </w:r>
          </w:p>
          <w:p w14:paraId="33C3F6E0">
            <w:pPr>
              <w:spacing w:line="360" w:lineRule="auto"/>
              <w:ind w:firstLine="480" w:firstLineChars="200"/>
              <w:rPr>
                <w:rFonts w:ascii="宋体" w:hAnsi="Tahoma" w:cs="Tahoma"/>
                <w:color w:val="auto"/>
                <w:sz w:val="24"/>
              </w:rPr>
            </w:pPr>
            <w:r>
              <w:rPr>
                <w:rFonts w:ascii="宋体" w:hAnsi="Tahoma" w:cs="Tahoma"/>
                <w:color w:val="auto"/>
                <w:sz w:val="24"/>
              </w:rPr>
              <w:t>式中：</w:t>
            </w:r>
            <w:r>
              <w:rPr>
                <w:rFonts w:eastAsia="Times New Roman"/>
                <w:i/>
                <w:iCs/>
                <w:color w:val="auto"/>
                <w:sz w:val="24"/>
              </w:rPr>
              <w:t>L</w:t>
            </w:r>
            <w:r>
              <w:rPr>
                <w:rFonts w:hint="eastAsia" w:eastAsia="Times New Roman"/>
                <w:i/>
                <w:iCs/>
                <w:color w:val="auto"/>
                <w:sz w:val="24"/>
                <w:vertAlign w:val="subscript"/>
              </w:rPr>
              <w:t>A</w:t>
            </w:r>
            <w:r>
              <w:rPr>
                <w:rFonts w:eastAsia="Times New Roman"/>
                <w:i/>
                <w:iCs/>
                <w:color w:val="auto"/>
                <w:sz w:val="24"/>
                <w:vertAlign w:val="subscript"/>
              </w:rPr>
              <w:t>eq(h)i</w:t>
            </w:r>
            <w:r>
              <w:rPr>
                <w:rFonts w:eastAsia="Times New Roman"/>
                <w:color w:val="auto"/>
                <w:sz w:val="24"/>
              </w:rPr>
              <w:t>——</w:t>
            </w:r>
            <w:r>
              <w:rPr>
                <w:rFonts w:ascii="宋体" w:hAnsi="Tahoma" w:cs="Tahoma"/>
                <w:color w:val="auto"/>
                <w:sz w:val="24"/>
              </w:rPr>
              <w:t>第</w:t>
            </w:r>
            <w:r>
              <w:rPr>
                <w:rFonts w:eastAsia="Times New Roman"/>
                <w:i/>
                <w:iCs/>
                <w:color w:val="auto"/>
                <w:sz w:val="24"/>
              </w:rPr>
              <w:t>i</w:t>
            </w:r>
            <w:r>
              <w:rPr>
                <w:rFonts w:ascii="宋体" w:hAnsi="Tahoma" w:cs="Tahoma"/>
                <w:color w:val="auto"/>
                <w:sz w:val="24"/>
              </w:rPr>
              <w:t>类车的小时等效声级，</w:t>
            </w:r>
            <w:r>
              <w:rPr>
                <w:rFonts w:eastAsia="Times New Roman"/>
                <w:color w:val="auto"/>
                <w:sz w:val="24"/>
              </w:rPr>
              <w:t>dB</w:t>
            </w:r>
            <w:r>
              <w:rPr>
                <w:rFonts w:hint="eastAsia"/>
                <w:color w:val="auto"/>
                <w:sz w:val="24"/>
              </w:rPr>
              <w:t>（</w:t>
            </w:r>
            <w:r>
              <w:rPr>
                <w:rFonts w:eastAsia="Times New Roman"/>
                <w:color w:val="auto"/>
                <w:sz w:val="24"/>
              </w:rPr>
              <w:t>A</w:t>
            </w:r>
            <w:r>
              <w:rPr>
                <w:rFonts w:hint="eastAsia"/>
                <w:color w:val="auto"/>
                <w:sz w:val="24"/>
              </w:rPr>
              <w:t>）</w:t>
            </w:r>
            <w:r>
              <w:rPr>
                <w:rFonts w:ascii="宋体" w:hAnsi="Tahoma" w:cs="Tahoma"/>
                <w:color w:val="auto"/>
                <w:sz w:val="24"/>
              </w:rPr>
              <w:t>；</w:t>
            </w:r>
          </w:p>
          <w:p w14:paraId="7B1FB960">
            <w:pPr>
              <w:spacing w:line="360" w:lineRule="auto"/>
              <w:ind w:firstLine="480" w:firstLineChars="200"/>
              <w:rPr>
                <w:rFonts w:ascii="宋体" w:hAnsi="Tahoma" w:cs="Tahoma"/>
                <w:color w:val="auto"/>
                <w:sz w:val="24"/>
              </w:rPr>
            </w:pPr>
            <w:r>
              <w:rPr>
                <w:color w:val="auto"/>
                <w:sz w:val="24"/>
                <w:szCs w:val="20"/>
              </w:rPr>
              <w:drawing>
                <wp:inline distT="0" distB="0" distL="114300" distR="114300">
                  <wp:extent cx="419100" cy="254000"/>
                  <wp:effectExtent l="0" t="0" r="0" b="13970"/>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pic:cNvPicPr>
                        </pic:nvPicPr>
                        <pic:blipFill>
                          <a:blip r:embed="rId16"/>
                          <a:stretch>
                            <a:fillRect/>
                          </a:stretch>
                        </pic:blipFill>
                        <pic:spPr>
                          <a:xfrm>
                            <a:off x="0" y="0"/>
                            <a:ext cx="419100" cy="254000"/>
                          </a:xfrm>
                          <a:prstGeom prst="rect">
                            <a:avLst/>
                          </a:prstGeom>
                          <a:noFill/>
                          <a:ln>
                            <a:noFill/>
                          </a:ln>
                        </pic:spPr>
                      </pic:pic>
                    </a:graphicData>
                  </a:graphic>
                </wp:inline>
              </w:drawing>
            </w:r>
            <w:r>
              <w:rPr>
                <w:rFonts w:ascii="宋体" w:hAnsi="Tahoma" w:cs="Tahoma"/>
                <w:color w:val="auto"/>
                <w:sz w:val="24"/>
              </w:rPr>
              <mc:AlternateContent>
                <mc:Choice Requires="wps">
                  <w:drawing>
                    <wp:anchor distT="0" distB="0" distL="114300" distR="114300" simplePos="0" relativeHeight="251664384" behindDoc="1" locked="0" layoutInCell="1" allowOverlap="1">
                      <wp:simplePos x="0" y="0"/>
                      <wp:positionH relativeFrom="column">
                        <wp:posOffset>765175</wp:posOffset>
                      </wp:positionH>
                      <wp:positionV relativeFrom="paragraph">
                        <wp:posOffset>60325</wp:posOffset>
                      </wp:positionV>
                      <wp:extent cx="205105" cy="6350"/>
                      <wp:effectExtent l="0" t="0" r="0" b="0"/>
                      <wp:wrapNone/>
                      <wp:docPr id="194" name="任意多边形 194"/>
                      <wp:cNvGraphicFramePr/>
                      <a:graphic xmlns:a="http://schemas.openxmlformats.org/drawingml/2006/main">
                        <a:graphicData uri="http://schemas.microsoft.com/office/word/2010/wordprocessingShape">
                          <wps:wsp>
                            <wps:cNvSpPr/>
                            <wps:spPr>
                              <a:xfrm>
                                <a:off x="0" y="0"/>
                                <a:ext cx="205105" cy="6350"/>
                              </a:xfrm>
                              <a:custGeom>
                                <a:avLst/>
                                <a:gdLst/>
                                <a:ahLst/>
                                <a:cxnLst/>
                                <a:pathLst>
                                  <a:path w="322" h="10">
                                    <a:moveTo>
                                      <a:pt x="0" y="4"/>
                                    </a:moveTo>
                                    <a:lnTo>
                                      <a:pt x="322" y="4"/>
                                    </a:lnTo>
                                  </a:path>
                                </a:pathLst>
                              </a:custGeom>
                              <a:noFill/>
                              <a:ln w="5969" cap="flat" cmpd="sng">
                                <a:solidFill>
                                  <a:srgbClr val="000000"/>
                                </a:solidFill>
                                <a:prstDash val="solid"/>
                                <a:headEnd type="none" w="med" len="med"/>
                                <a:tailEnd type="none" w="med" len="med"/>
                              </a:ln>
                              <a:effectLst/>
                            </wps:spPr>
                            <wps:bodyPr wrap="square" upright="1"/>
                          </wps:wsp>
                        </a:graphicData>
                      </a:graphic>
                    </wp:anchor>
                  </w:drawing>
                </mc:Choice>
                <mc:Fallback>
                  <w:pict>
                    <v:shape id="_x0000_s1026" o:spid="_x0000_s1026" o:spt="100" style="position:absolute;left:0pt;margin-left:60.25pt;margin-top:4.75pt;height:0.5pt;width:16.15pt;z-index:-251652096;mso-width-relative:page;mso-height-relative:page;" filled="f" stroked="t" coordsize="322,10" o:gfxdata="UEsDBAoAAAAAAIdO4kAAAAAAAAAAAAAAAAAEAAAAZHJzL1BLAwQUAAAACACHTuJAbu6DGNMAAAAI&#10;AQAADwAAAGRycy9kb3ducmV2LnhtbE1PQU7DMBC8I/EHaytxo3YjNSohTg+NEBI3CgiOm9jEUeJ1&#10;FLtp+T3bE5x2Z2c0O1PuL34Ui51jH0jDZq1AWGqD6anT8P72dL8DEROSwTGQ1fBjI+yr25sSCxPO&#10;9GqXY+oEm1AsUINLaSqkjK2zHuM6TJaY+w6zx8Rw7qSZ8czmfpSZUrn02BN/cDjZg7PtcDx5DUPz&#10;lQ+u3n209Vjn+Pmy+Odcan232qhHEMle0p8YrvE5OlScqQknMlGMjDO1ZamGBx5XfptxlYYXvsuq&#10;lP8LVL9QSwMEFAAAAAgAh07iQJeMegRFAgAAqQQAAA4AAABkcnMvZTJvRG9jLnhtbK1UzY7TMBC+&#10;I/EOlu80aZeuaNV0D5TlgmClXR7AtZ3Ekv/wuE17586dI+Il0AqehkU8BmOnfyyXHsgh+ewZz3zf&#10;eCazq43RZC0DKGcrOhyUlEjLnVC2qej7u+tnLyiByKxg2llZ0a0EejV/+mTW+akcudZpIQPBIBam&#10;na9oG6OfFgXwVhoGA+elRWPtgmERl6EpRGAdRje6GJXlZdG5IHxwXALg7qI30l3EcE5AV9eKy4Xj&#10;KyNt7KMGqVlESdAqD3Se2da15PFdXYOMRFcUlcb8xiSIl+ldzGds2gTmW8V3FNg5FB5pMkxZTHoI&#10;tWCRkVVQ/4QyigcHro4D7kzRC8kVQRXD8lFtblvmZdaCpQZ/KDr8v7D87fomECWwEybPKbHM4JX/&#10;vL//9fHTw9fPv398e/j+hSQTFqrzMEX/W38TditAmFRv6mDSF/WQTS7u9lBcuYmE4+aoHA/LMSUc&#10;TZcX41z64niUryC+li6HYes3EPubEXvE2j3iG7uHnsW0nVInSLqKXoxGlLQop8z3Ydxa3rnsEI/U&#10;shxMfrRqe+qVgyDPvV9vxQMpy3y2Azkz4lPq1l0rrTN3bROf8eRygqIZTkqNHYrQeKw22CbzA6eV&#10;SEcSRQjN8qUOZM1St+Yn1R1T/OXmA8QFg7b3y6a+j1vJxCsrSNx6vEWL40sTBSMFJVritCeUuUWm&#10;9DmemFrbRE3mWerrXqRG6K8+oaUTW+yhDocIdX1YsYBpVz6opsVxG2YFyQ87OGvZTVsakdM14tM/&#10;zPw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u6DGNMAAAAIAQAADwAAAAAAAAABACAAAAAiAAAA&#10;ZHJzL2Rvd25yZXYueG1sUEsBAhQAFAAAAAgAh07iQJeMegRFAgAAqQQAAA4AAAAAAAAAAQAgAAAA&#10;IgEAAGRycy9lMm9Eb2MueG1sUEsFBgAAAAAGAAYAWQEAANkFAAAAAA==&#10;" path="m0,4l322,4e">
                      <v:fill on="f" focussize="0,0"/>
                      <v:stroke weight="0.47pt" color="#000000" joinstyle="round"/>
                      <v:imagedata o:title=""/>
                      <o:lock v:ext="edit" aspectratio="f"/>
                    </v:shape>
                  </w:pict>
                </mc:Fallback>
              </mc:AlternateContent>
            </w:r>
            <w:r>
              <w:rPr>
                <w:rFonts w:eastAsia="Times New Roman"/>
                <w:color w:val="auto"/>
                <w:sz w:val="24"/>
              </w:rPr>
              <w:t>——</w:t>
            </w:r>
            <w:r>
              <w:rPr>
                <w:rFonts w:ascii="宋体" w:hAnsi="Tahoma" w:cs="Tahoma"/>
                <w:color w:val="auto"/>
                <w:sz w:val="24"/>
              </w:rPr>
              <w:t>第</w:t>
            </w:r>
            <w:r>
              <w:rPr>
                <w:rFonts w:eastAsia="Times New Roman"/>
                <w:i/>
                <w:iCs/>
                <w:color w:val="auto"/>
                <w:sz w:val="24"/>
              </w:rPr>
              <w:t>i</w:t>
            </w:r>
            <w:r>
              <w:rPr>
                <w:rFonts w:ascii="宋体" w:hAnsi="Tahoma" w:cs="Tahoma"/>
                <w:color w:val="auto"/>
                <w:sz w:val="24"/>
              </w:rPr>
              <w:t>类车速度为</w:t>
            </w:r>
            <w:r>
              <w:rPr>
                <w:rFonts w:eastAsia="Times New Roman"/>
                <w:i/>
                <w:iCs/>
                <w:color w:val="auto"/>
                <w:sz w:val="24"/>
              </w:rPr>
              <w:t>Vi</w:t>
            </w:r>
            <w:r>
              <w:rPr>
                <w:rFonts w:ascii="宋体" w:hAnsi="Tahoma" w:cs="Tahoma"/>
                <w:color w:val="auto"/>
                <w:sz w:val="24"/>
              </w:rPr>
              <w:t>，</w:t>
            </w:r>
            <w:r>
              <w:rPr>
                <w:rFonts w:eastAsia="Times New Roman"/>
                <w:color w:val="auto"/>
                <w:sz w:val="24"/>
              </w:rPr>
              <w:t>km/h</w:t>
            </w:r>
            <w:r>
              <w:rPr>
                <w:rFonts w:ascii="宋体" w:hAnsi="Tahoma" w:cs="Tahoma"/>
                <w:color w:val="auto"/>
                <w:sz w:val="24"/>
              </w:rPr>
              <w:t>；水平距离为</w:t>
            </w:r>
            <w:r>
              <w:rPr>
                <w:rFonts w:eastAsia="Times New Roman"/>
                <w:color w:val="auto"/>
                <w:sz w:val="24"/>
              </w:rPr>
              <w:t>7.5m</w:t>
            </w:r>
            <w:r>
              <w:rPr>
                <w:rFonts w:ascii="宋体" w:hAnsi="Tahoma" w:cs="Tahoma"/>
                <w:color w:val="auto"/>
                <w:sz w:val="24"/>
              </w:rPr>
              <w:t>处的能量平均</w:t>
            </w:r>
            <w:r>
              <w:rPr>
                <w:rFonts w:eastAsia="Times New Roman"/>
                <w:color w:val="auto"/>
                <w:sz w:val="24"/>
              </w:rPr>
              <w:t>A</w:t>
            </w:r>
            <w:r>
              <w:rPr>
                <w:rFonts w:ascii="宋体" w:hAnsi="Tahoma" w:cs="Tahoma"/>
                <w:color w:val="auto"/>
                <w:sz w:val="24"/>
              </w:rPr>
              <w:t>声级，</w:t>
            </w:r>
            <w:r>
              <w:rPr>
                <w:rFonts w:eastAsia="Times New Roman"/>
                <w:color w:val="auto"/>
                <w:sz w:val="24"/>
              </w:rPr>
              <w:t>dB</w:t>
            </w:r>
            <w:r>
              <w:rPr>
                <w:rFonts w:hint="eastAsia"/>
                <w:color w:val="auto"/>
                <w:sz w:val="24"/>
              </w:rPr>
              <w:t>（</w:t>
            </w:r>
            <w:r>
              <w:rPr>
                <w:rFonts w:eastAsia="Times New Roman"/>
                <w:color w:val="auto"/>
                <w:sz w:val="24"/>
              </w:rPr>
              <w:t>A</w:t>
            </w:r>
            <w:r>
              <w:rPr>
                <w:rFonts w:hint="eastAsia"/>
                <w:color w:val="auto"/>
                <w:sz w:val="24"/>
              </w:rPr>
              <w:t>）</w:t>
            </w:r>
            <w:r>
              <w:rPr>
                <w:rFonts w:ascii="宋体" w:hAnsi="Tahoma" w:cs="Tahoma"/>
                <w:color w:val="auto"/>
                <w:sz w:val="24"/>
              </w:rPr>
              <w:t>；</w:t>
            </w:r>
          </w:p>
          <w:p w14:paraId="26B99789">
            <w:pPr>
              <w:spacing w:line="360" w:lineRule="auto"/>
              <w:ind w:firstLine="480" w:firstLineChars="200"/>
              <w:rPr>
                <w:rFonts w:ascii="宋体" w:hAnsi="Tahoma" w:cs="Tahoma"/>
                <w:color w:val="auto"/>
                <w:sz w:val="24"/>
              </w:rPr>
            </w:pPr>
            <w:r>
              <w:rPr>
                <w:rFonts w:eastAsia="Times New Roman"/>
                <w:i/>
                <w:iCs/>
                <w:color w:val="auto"/>
                <w:sz w:val="24"/>
              </w:rPr>
              <w:t>N</w:t>
            </w:r>
            <w:r>
              <w:rPr>
                <w:rFonts w:eastAsia="Times New Roman"/>
                <w:i/>
                <w:iCs/>
                <w:color w:val="auto"/>
                <w:sz w:val="24"/>
                <w:vertAlign w:val="subscript"/>
              </w:rPr>
              <w:t>i</w:t>
            </w:r>
            <w:r>
              <w:rPr>
                <w:rFonts w:eastAsia="Times New Roman"/>
                <w:color w:val="auto"/>
                <w:sz w:val="24"/>
              </w:rPr>
              <w:t>——</w:t>
            </w:r>
            <w:r>
              <w:rPr>
                <w:rFonts w:ascii="宋体" w:hAnsi="Tahoma" w:cs="Tahoma"/>
                <w:color w:val="auto"/>
                <w:sz w:val="24"/>
              </w:rPr>
              <w:t>昼、夜间通过某预测点的第</w:t>
            </w:r>
            <w:r>
              <w:rPr>
                <w:rFonts w:eastAsia="Times New Roman"/>
                <w:i/>
                <w:iCs/>
                <w:color w:val="auto"/>
                <w:sz w:val="24"/>
              </w:rPr>
              <w:t>i</w:t>
            </w:r>
            <w:r>
              <w:rPr>
                <w:rFonts w:ascii="宋体" w:hAnsi="Tahoma" w:cs="Tahoma"/>
                <w:color w:val="auto"/>
                <w:sz w:val="24"/>
              </w:rPr>
              <w:t>类车平均小时车流量，辆</w:t>
            </w:r>
            <w:r>
              <w:rPr>
                <w:rFonts w:eastAsia="Times New Roman"/>
                <w:color w:val="auto"/>
                <w:sz w:val="24"/>
              </w:rPr>
              <w:t>/h</w:t>
            </w:r>
            <w:r>
              <w:rPr>
                <w:rFonts w:ascii="宋体" w:hAnsi="Tahoma" w:cs="Tahoma"/>
                <w:color w:val="auto"/>
                <w:sz w:val="24"/>
              </w:rPr>
              <w:t>；</w:t>
            </w:r>
          </w:p>
          <w:p w14:paraId="26B6ED88">
            <w:pPr>
              <w:spacing w:line="360" w:lineRule="auto"/>
              <w:ind w:firstLine="480" w:firstLineChars="200"/>
              <w:rPr>
                <w:rFonts w:ascii="宋体" w:hAnsi="Tahoma" w:cs="Tahoma"/>
                <w:color w:val="auto"/>
                <w:sz w:val="24"/>
              </w:rPr>
            </w:pPr>
            <w:r>
              <w:rPr>
                <w:rFonts w:eastAsia="Times New Roman"/>
                <w:i/>
                <w:iCs/>
                <w:color w:val="auto"/>
                <w:sz w:val="24"/>
              </w:rPr>
              <w:t>i</w:t>
            </w:r>
            <w:r>
              <w:rPr>
                <w:rFonts w:eastAsia="Times New Roman"/>
                <w:color w:val="auto"/>
                <w:sz w:val="24"/>
              </w:rPr>
              <w:t>——</w:t>
            </w:r>
            <w:r>
              <w:rPr>
                <w:rFonts w:ascii="宋体" w:hAnsi="Tahoma" w:cs="Tahoma"/>
                <w:color w:val="auto"/>
                <w:sz w:val="24"/>
              </w:rPr>
              <w:t>大、中、小型车；</w:t>
            </w:r>
          </w:p>
          <w:p w14:paraId="30B8B62E">
            <w:pPr>
              <w:spacing w:line="360" w:lineRule="auto"/>
              <w:ind w:firstLine="480" w:firstLineChars="200"/>
              <w:rPr>
                <w:rFonts w:ascii="宋体" w:hAnsi="Tahoma" w:cs="Tahoma"/>
                <w:color w:val="auto"/>
                <w:sz w:val="24"/>
              </w:rPr>
            </w:pPr>
            <w:r>
              <w:rPr>
                <w:rFonts w:eastAsia="Times New Roman"/>
                <w:i/>
                <w:iCs/>
                <w:color w:val="auto"/>
                <w:sz w:val="24"/>
              </w:rPr>
              <w:t>V</w:t>
            </w:r>
            <w:r>
              <w:rPr>
                <w:rFonts w:eastAsia="Times New Roman"/>
                <w:i/>
                <w:iCs/>
                <w:color w:val="auto"/>
                <w:sz w:val="24"/>
                <w:vertAlign w:val="subscript"/>
              </w:rPr>
              <w:t>i</w:t>
            </w:r>
            <w:r>
              <w:rPr>
                <w:rFonts w:eastAsia="Times New Roman"/>
                <w:color w:val="auto"/>
                <w:sz w:val="24"/>
              </w:rPr>
              <w:t>——</w:t>
            </w:r>
            <w:r>
              <w:rPr>
                <w:rFonts w:ascii="宋体" w:hAnsi="Tahoma" w:cs="Tahoma"/>
                <w:color w:val="auto"/>
                <w:sz w:val="24"/>
              </w:rPr>
              <w:t>第</w:t>
            </w:r>
            <w:r>
              <w:rPr>
                <w:rFonts w:eastAsia="Times New Roman"/>
                <w:i/>
                <w:iCs/>
                <w:color w:val="auto"/>
                <w:sz w:val="24"/>
              </w:rPr>
              <w:t>i</w:t>
            </w:r>
            <w:r>
              <w:rPr>
                <w:rFonts w:ascii="宋体" w:hAnsi="Tahoma" w:cs="Tahoma"/>
                <w:color w:val="auto"/>
                <w:sz w:val="24"/>
              </w:rPr>
              <w:t>类车的平均车速，</w:t>
            </w:r>
            <w:r>
              <w:rPr>
                <w:rFonts w:eastAsia="Times New Roman"/>
                <w:color w:val="auto"/>
                <w:sz w:val="24"/>
              </w:rPr>
              <w:t>km/h</w:t>
            </w:r>
            <w:r>
              <w:rPr>
                <w:rFonts w:ascii="宋体" w:hAnsi="Tahoma" w:cs="Tahoma"/>
                <w:color w:val="auto"/>
                <w:sz w:val="24"/>
              </w:rPr>
              <w:t>；</w:t>
            </w:r>
          </w:p>
          <w:p w14:paraId="6BB4B46B">
            <w:pPr>
              <w:spacing w:line="360" w:lineRule="auto"/>
              <w:ind w:firstLine="480" w:firstLineChars="200"/>
              <w:rPr>
                <w:rFonts w:ascii="宋体" w:hAnsi="Tahoma" w:cs="Tahoma"/>
                <w:color w:val="auto"/>
                <w:sz w:val="24"/>
              </w:rPr>
            </w:pPr>
            <w:r>
              <w:rPr>
                <w:rFonts w:eastAsia="Times New Roman"/>
                <w:i/>
                <w:iCs/>
                <w:color w:val="auto"/>
                <w:sz w:val="24"/>
              </w:rPr>
              <w:t>T</w:t>
            </w:r>
            <w:r>
              <w:rPr>
                <w:rFonts w:eastAsia="Times New Roman"/>
                <w:color w:val="auto"/>
                <w:sz w:val="24"/>
              </w:rPr>
              <w:t>——</w:t>
            </w:r>
            <w:r>
              <w:rPr>
                <w:rFonts w:ascii="宋体" w:hAnsi="Tahoma" w:cs="Tahoma"/>
                <w:color w:val="auto"/>
                <w:sz w:val="24"/>
              </w:rPr>
              <w:t>计算等效声级的时间，</w:t>
            </w:r>
            <w:r>
              <w:rPr>
                <w:rFonts w:eastAsia="Times New Roman"/>
                <w:color w:val="auto"/>
                <w:sz w:val="24"/>
              </w:rPr>
              <w:t>1h</w:t>
            </w:r>
            <w:r>
              <w:rPr>
                <w:rFonts w:ascii="宋体" w:hAnsi="Tahoma" w:cs="Tahoma"/>
                <w:color w:val="auto"/>
                <w:sz w:val="24"/>
              </w:rPr>
              <w:t>；</w:t>
            </w:r>
          </w:p>
          <w:p w14:paraId="24D1C00E">
            <w:pPr>
              <w:spacing w:line="360" w:lineRule="auto"/>
              <w:ind w:firstLine="496" w:firstLineChars="200"/>
              <w:rPr>
                <w:rFonts w:ascii="宋体" w:hAnsi="宋体" w:cs="宋体"/>
                <w:color w:val="auto"/>
                <w:sz w:val="24"/>
              </w:rPr>
            </w:pPr>
            <w:r>
              <w:rPr>
                <w:rFonts w:eastAsia="Times New Roman"/>
                <w:i/>
                <w:iCs/>
                <w:color w:val="auto"/>
                <w:spacing w:val="4"/>
                <w:sz w:val="24"/>
              </w:rPr>
              <w:t>∆L</w:t>
            </w:r>
            <w:r>
              <w:rPr>
                <w:rFonts w:ascii="宋体" w:hAnsi="宋体" w:cs="宋体"/>
                <w:color w:val="auto"/>
                <w:spacing w:val="4"/>
                <w:position w:val="-2"/>
                <w:sz w:val="24"/>
                <w:vertAlign w:val="subscript"/>
              </w:rPr>
              <w:t>距离</w:t>
            </w:r>
            <w:r>
              <w:rPr>
                <w:rFonts w:eastAsia="Times New Roman"/>
                <w:i/>
                <w:iCs/>
                <w:color w:val="auto"/>
                <w:spacing w:val="4"/>
                <w:sz w:val="24"/>
              </w:rPr>
              <w:t>——</w:t>
            </w:r>
            <w:r>
              <w:rPr>
                <w:rFonts w:ascii="宋体" w:hAnsi="宋体" w:cs="宋体"/>
                <w:color w:val="auto"/>
                <w:spacing w:val="4"/>
                <w:sz w:val="24"/>
              </w:rPr>
              <w:t>距离衰减量，</w:t>
            </w:r>
            <w:r>
              <w:rPr>
                <w:rFonts w:eastAsia="Times New Roman"/>
                <w:color w:val="auto"/>
                <w:sz w:val="24"/>
              </w:rPr>
              <w:t>dB</w:t>
            </w:r>
            <w:r>
              <w:rPr>
                <w:rFonts w:eastAsia="Times New Roman"/>
                <w:color w:val="auto"/>
                <w:spacing w:val="4"/>
                <w:sz w:val="24"/>
              </w:rPr>
              <w:t>(A)</w:t>
            </w:r>
            <w:r>
              <w:rPr>
                <w:rFonts w:ascii="宋体" w:hAnsi="宋体" w:cs="宋体"/>
                <w:color w:val="auto"/>
                <w:spacing w:val="4"/>
                <w:sz w:val="24"/>
              </w:rPr>
              <w:t>；</w:t>
            </w:r>
          </w:p>
          <w:p w14:paraId="05AD129A">
            <w:pPr>
              <w:spacing w:line="360" w:lineRule="auto"/>
              <w:ind w:firstLine="500" w:firstLineChars="200"/>
              <w:rPr>
                <w:rFonts w:ascii="宋体" w:hAnsi="宋体" w:cs="宋体"/>
                <w:color w:val="auto"/>
                <w:spacing w:val="4"/>
                <w:sz w:val="24"/>
              </w:rPr>
            </w:pPr>
            <w:r>
              <w:rPr>
                <w:rFonts w:eastAsia="Times New Roman"/>
                <w:i/>
                <w:iCs/>
                <w:color w:val="auto"/>
                <w:spacing w:val="5"/>
                <w:sz w:val="24"/>
              </w:rPr>
              <w:t>θ——</w:t>
            </w:r>
            <w:r>
              <w:rPr>
                <w:rFonts w:ascii="宋体" w:hAnsi="宋体" w:cs="宋体"/>
                <w:color w:val="auto"/>
                <w:spacing w:val="5"/>
                <w:sz w:val="24"/>
              </w:rPr>
              <w:t>预测点到有限长路段两端的张角，弧度，见</w:t>
            </w:r>
            <w:r>
              <w:rPr>
                <w:rFonts w:hint="eastAsia" w:ascii="宋体" w:hAnsi="宋体" w:cs="宋体"/>
                <w:color w:val="auto"/>
                <w:spacing w:val="5"/>
                <w:sz w:val="24"/>
                <w:lang w:val="en-US" w:eastAsia="zh-CN"/>
              </w:rPr>
              <w:t>图4-1</w:t>
            </w:r>
            <w:r>
              <w:rPr>
                <w:rFonts w:ascii="宋体" w:hAnsi="宋体" w:cs="宋体"/>
                <w:color w:val="auto"/>
                <w:spacing w:val="4"/>
                <w:sz w:val="24"/>
              </w:rPr>
              <w:t>；</w:t>
            </w:r>
          </w:p>
          <w:p w14:paraId="2D4E3C96">
            <w:pPr>
              <w:spacing w:line="360" w:lineRule="auto"/>
              <w:ind w:firstLine="512" w:firstLineChars="200"/>
              <w:rPr>
                <w:rFonts w:ascii="宋体" w:hAnsi="宋体" w:cs="宋体"/>
                <w:color w:val="auto"/>
                <w:spacing w:val="8"/>
                <w:sz w:val="24"/>
              </w:rPr>
            </w:pPr>
            <w:r>
              <w:rPr>
                <w:rFonts w:eastAsia="Times New Roman"/>
                <w:i/>
                <w:iCs/>
                <w:color w:val="auto"/>
                <w:spacing w:val="8"/>
                <w:sz w:val="24"/>
              </w:rPr>
              <w:t>∆L——</w:t>
            </w:r>
            <w:r>
              <w:rPr>
                <w:rFonts w:ascii="宋体" w:hAnsi="宋体" w:cs="宋体"/>
                <w:color w:val="auto"/>
                <w:spacing w:val="8"/>
                <w:sz w:val="24"/>
              </w:rPr>
              <w:t>由其它因素引起的修正量，</w:t>
            </w:r>
            <w:r>
              <w:rPr>
                <w:rFonts w:eastAsia="Times New Roman"/>
                <w:color w:val="auto"/>
                <w:sz w:val="24"/>
              </w:rPr>
              <w:t>dB</w:t>
            </w:r>
            <w:r>
              <w:rPr>
                <w:rFonts w:eastAsia="Times New Roman"/>
                <w:color w:val="auto"/>
                <w:spacing w:val="8"/>
                <w:sz w:val="24"/>
              </w:rPr>
              <w:t>(A)</w:t>
            </w:r>
            <w:r>
              <w:rPr>
                <w:rFonts w:ascii="宋体" w:hAnsi="宋体" w:cs="宋体"/>
                <w:color w:val="auto"/>
                <w:spacing w:val="8"/>
                <w:sz w:val="24"/>
              </w:rPr>
              <w:t>。</w:t>
            </w:r>
          </w:p>
          <w:p w14:paraId="1BFFB97F">
            <w:pPr>
              <w:spacing w:line="360" w:lineRule="auto"/>
              <w:ind w:firstLine="504" w:firstLineChars="200"/>
              <w:rPr>
                <w:rFonts w:ascii="宋体" w:hAnsi="宋体" w:cs="宋体"/>
                <w:color w:val="auto"/>
                <w:sz w:val="24"/>
              </w:rPr>
            </w:pPr>
            <w:r>
              <w:rPr>
                <w:rFonts w:eastAsia="Times New Roman"/>
                <w:color w:val="auto"/>
                <w:spacing w:val="6"/>
                <w:sz w:val="24"/>
              </w:rPr>
              <w:t>∆</w:t>
            </w:r>
            <w:r>
              <w:rPr>
                <w:rFonts w:eastAsia="Times New Roman"/>
                <w:i/>
                <w:iCs/>
                <w:color w:val="auto"/>
                <w:spacing w:val="6"/>
                <w:sz w:val="24"/>
              </w:rPr>
              <w:t>L</w:t>
            </w:r>
            <w:r>
              <w:rPr>
                <w:rFonts w:ascii="宋体" w:hAnsi="宋体" w:cs="宋体"/>
                <w:color w:val="auto"/>
                <w:spacing w:val="6"/>
                <w:position w:val="-2"/>
                <w:sz w:val="24"/>
                <w:vertAlign w:val="subscript"/>
              </w:rPr>
              <w:t>距离</w:t>
            </w:r>
            <w:r>
              <w:rPr>
                <w:rFonts w:hint="eastAsia" w:ascii="宋体" w:hAnsi="宋体" w:cs="宋体"/>
                <w:color w:val="auto"/>
                <w:spacing w:val="6"/>
                <w:sz w:val="24"/>
              </w:rPr>
              <w:t>计算公式如下</w:t>
            </w:r>
            <w:r>
              <w:rPr>
                <w:rFonts w:ascii="宋体" w:hAnsi="宋体" w:cs="宋体"/>
                <w:color w:val="auto"/>
                <w:spacing w:val="6"/>
                <w:sz w:val="24"/>
              </w:rPr>
              <w:t>：</w:t>
            </w:r>
          </w:p>
          <w:p w14:paraId="36CD69EC">
            <w:pPr>
              <w:spacing w:line="360" w:lineRule="auto"/>
              <w:ind w:firstLine="480" w:firstLineChars="200"/>
              <w:rPr>
                <w:color w:val="auto"/>
                <w:sz w:val="24"/>
              </w:rPr>
            </w:pPr>
            <w:r>
              <w:rPr>
                <w:color w:val="auto"/>
                <w:position w:val="-23"/>
                <w:sz w:val="24"/>
              </w:rPr>
              <w:drawing>
                <wp:inline distT="0" distB="0" distL="114300" distR="114300">
                  <wp:extent cx="2354580" cy="715645"/>
                  <wp:effectExtent l="0" t="0" r="7620" b="8255"/>
                  <wp:docPr id="19" name="图片 14"/>
                  <wp:cNvGraphicFramePr/>
                  <a:graphic xmlns:a="http://schemas.openxmlformats.org/drawingml/2006/main">
                    <a:graphicData uri="http://schemas.openxmlformats.org/drawingml/2006/picture">
                      <pic:pic xmlns:pic="http://schemas.openxmlformats.org/drawingml/2006/picture">
                        <pic:nvPicPr>
                          <pic:cNvPr id="19" name="图片 14"/>
                          <pic:cNvPicPr/>
                        </pic:nvPicPr>
                        <pic:blipFill>
                          <a:blip r:embed="rId17"/>
                          <a:stretch>
                            <a:fillRect/>
                          </a:stretch>
                        </pic:blipFill>
                        <pic:spPr>
                          <a:xfrm>
                            <a:off x="0" y="0"/>
                            <a:ext cx="2354580" cy="715645"/>
                          </a:xfrm>
                          <a:prstGeom prst="rect">
                            <a:avLst/>
                          </a:prstGeom>
                          <a:noFill/>
                          <a:ln>
                            <a:noFill/>
                          </a:ln>
                        </pic:spPr>
                      </pic:pic>
                    </a:graphicData>
                  </a:graphic>
                </wp:inline>
              </w:drawing>
            </w:r>
          </w:p>
          <w:p w14:paraId="44DBC287">
            <w:pPr>
              <w:spacing w:line="360" w:lineRule="auto"/>
              <w:ind w:firstLine="508" w:firstLineChars="200"/>
              <w:rPr>
                <w:rFonts w:ascii="宋体" w:hAnsi="宋体" w:cs="宋体"/>
                <w:color w:val="auto"/>
                <w:sz w:val="24"/>
              </w:rPr>
            </w:pPr>
            <w:r>
              <w:rPr>
                <w:rFonts w:ascii="宋体" w:hAnsi="宋体" w:cs="宋体"/>
                <w:color w:val="auto"/>
                <w:spacing w:val="7"/>
                <w:sz w:val="24"/>
              </w:rPr>
              <w:t>式中：</w:t>
            </w:r>
            <w:r>
              <w:rPr>
                <w:rFonts w:eastAsia="Times New Roman"/>
                <w:color w:val="auto"/>
                <w:spacing w:val="7"/>
                <w:sz w:val="24"/>
              </w:rPr>
              <w:t>∆</w:t>
            </w:r>
            <w:r>
              <w:rPr>
                <w:rFonts w:eastAsia="Times New Roman"/>
                <w:i/>
                <w:iCs/>
                <w:color w:val="auto"/>
                <w:spacing w:val="7"/>
                <w:sz w:val="24"/>
              </w:rPr>
              <w:t>L</w:t>
            </w:r>
            <w:r>
              <w:rPr>
                <w:rFonts w:ascii="宋体" w:hAnsi="宋体" w:cs="宋体"/>
                <w:color w:val="auto"/>
                <w:spacing w:val="7"/>
                <w:position w:val="-3"/>
                <w:sz w:val="24"/>
                <w:vertAlign w:val="subscript"/>
              </w:rPr>
              <w:t>距离</w:t>
            </w:r>
            <w:r>
              <w:rPr>
                <w:rFonts w:eastAsia="Times New Roman"/>
                <w:color w:val="auto"/>
                <w:spacing w:val="7"/>
                <w:sz w:val="24"/>
              </w:rPr>
              <w:t>——</w:t>
            </w:r>
            <w:r>
              <w:rPr>
                <w:rFonts w:ascii="宋体" w:hAnsi="宋体" w:cs="宋体"/>
                <w:color w:val="auto"/>
                <w:spacing w:val="7"/>
                <w:sz w:val="24"/>
              </w:rPr>
              <w:t>距离衰减量，</w:t>
            </w:r>
            <w:r>
              <w:rPr>
                <w:rFonts w:eastAsia="Times New Roman"/>
                <w:color w:val="auto"/>
                <w:sz w:val="24"/>
              </w:rPr>
              <w:t>dB</w:t>
            </w:r>
            <w:r>
              <w:rPr>
                <w:rFonts w:eastAsia="Times New Roman"/>
                <w:color w:val="auto"/>
                <w:spacing w:val="7"/>
                <w:sz w:val="24"/>
              </w:rPr>
              <w:t>(A)</w:t>
            </w:r>
            <w:r>
              <w:rPr>
                <w:rFonts w:ascii="宋体" w:hAnsi="宋体" w:cs="宋体"/>
                <w:color w:val="auto"/>
                <w:spacing w:val="7"/>
                <w:sz w:val="24"/>
              </w:rPr>
              <w:t>；</w:t>
            </w:r>
          </w:p>
          <w:p w14:paraId="6FC1468E">
            <w:pPr>
              <w:spacing w:line="360" w:lineRule="auto"/>
              <w:ind w:firstLine="480" w:firstLineChars="200"/>
              <w:rPr>
                <w:color w:val="auto"/>
                <w:sz w:val="24"/>
              </w:rPr>
            </w:pPr>
            <w:r>
              <w:rPr>
                <w:color w:val="auto"/>
                <w:sz w:val="24"/>
              </w:rPr>
              <w:t>r</w:t>
            </w:r>
            <w:r>
              <w:rPr>
                <w:rFonts w:hint="eastAsia"/>
                <w:color w:val="auto"/>
                <w:sz w:val="24"/>
              </w:rPr>
              <w:t xml:space="preserve"> </w:t>
            </w:r>
            <w:r>
              <w:rPr>
                <w:color w:val="auto"/>
                <w:sz w:val="24"/>
              </w:rPr>
              <w:t>——从车道中心线到预测点的距离，m；</w:t>
            </w:r>
          </w:p>
          <w:p w14:paraId="368C8223">
            <w:pPr>
              <w:spacing w:line="360" w:lineRule="auto"/>
              <w:ind w:firstLine="480" w:firstLineChars="200"/>
              <w:rPr>
                <w:color w:val="auto"/>
                <w:sz w:val="24"/>
              </w:rPr>
            </w:pPr>
            <w:r>
              <w:rPr>
                <w:color w:val="auto"/>
                <w:sz w:val="24"/>
              </w:rPr>
              <w:t>N</w:t>
            </w:r>
            <w:r>
              <w:rPr>
                <w:color w:val="auto"/>
                <w:sz w:val="24"/>
                <w:vertAlign w:val="subscript"/>
              </w:rPr>
              <w:t>max</w:t>
            </w:r>
            <w:r>
              <w:rPr>
                <w:color w:val="auto"/>
                <w:sz w:val="24"/>
              </w:rPr>
              <w:t>——最大平均小时车流量，辆/h，同一个公路建设项目采用同一个值，取公路运营期各代表年份、各路段平均小时车流量中的最大值。</w:t>
            </w:r>
          </w:p>
          <w:p w14:paraId="6737D7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rPr>
                <w:rFonts w:hint="default" w:ascii="Times New Roman" w:hAnsi="Times New Roman" w:eastAsia="宋体" w:cs="Times New Roman"/>
                <w:color w:val="auto"/>
                <w:spacing w:val="-10"/>
                <w:sz w:val="24"/>
                <w:szCs w:val="24"/>
                <w:lang w:eastAsia="zh-CN"/>
              </w:rPr>
            </w:pPr>
            <w:r>
              <w:rPr>
                <w:color w:val="auto"/>
              </w:rPr>
              <w:drawing>
                <wp:inline distT="0" distB="0" distL="114300" distR="114300">
                  <wp:extent cx="5272405" cy="1294130"/>
                  <wp:effectExtent l="0" t="0" r="4445" b="1270"/>
                  <wp:docPr id="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pic:cNvPicPr>
                            <a:picLocks noChangeAspect="1"/>
                          </pic:cNvPicPr>
                        </pic:nvPicPr>
                        <pic:blipFill>
                          <a:blip r:embed="rId18"/>
                          <a:stretch>
                            <a:fillRect/>
                          </a:stretch>
                        </pic:blipFill>
                        <pic:spPr>
                          <a:xfrm>
                            <a:off x="0" y="0"/>
                            <a:ext cx="5272405" cy="1294130"/>
                          </a:xfrm>
                          <a:prstGeom prst="rect">
                            <a:avLst/>
                          </a:prstGeom>
                          <a:noFill/>
                          <a:ln>
                            <a:noFill/>
                          </a:ln>
                        </pic:spPr>
                      </pic:pic>
                    </a:graphicData>
                  </a:graphic>
                </wp:inline>
              </w:drawing>
            </w:r>
          </w:p>
          <w:p w14:paraId="0A829F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2" w:firstLineChars="20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pacing w:val="-10"/>
                <w:sz w:val="21"/>
                <w:szCs w:val="21"/>
              </w:rPr>
              <w:t>图</w:t>
            </w:r>
            <w:r>
              <w:rPr>
                <w:rFonts w:hint="eastAsia" w:ascii="Times New Roman" w:hAnsi="Times New Roman" w:eastAsia="宋体" w:cs="Times New Roman"/>
                <w:b/>
                <w:bCs/>
                <w:color w:val="auto"/>
                <w:spacing w:val="-5"/>
                <w:sz w:val="21"/>
                <w:szCs w:val="21"/>
                <w:lang w:val="en-US" w:eastAsia="zh-CN"/>
              </w:rPr>
              <w:t>4-1预测点到有限长度两端的张角</w:t>
            </w:r>
          </w:p>
          <w:p w14:paraId="58B4AAC1">
            <w:pPr>
              <w:spacing w:line="360" w:lineRule="auto"/>
              <w:ind w:right="13"/>
              <w:jc w:val="center"/>
              <w:rPr>
                <w:color w:val="auto"/>
                <w:sz w:val="24"/>
              </w:rPr>
            </w:pPr>
            <w:r>
              <w:rPr>
                <w:rFonts w:eastAsia="Times New Roman"/>
                <w:color w:val="auto"/>
                <w:spacing w:val="10"/>
                <w:position w:val="1"/>
                <w:sz w:val="24"/>
              </w:rPr>
              <w:t>∆</w:t>
            </w:r>
            <w:r>
              <w:rPr>
                <w:rFonts w:eastAsia="Times New Roman"/>
                <w:i/>
                <w:iCs/>
                <w:color w:val="auto"/>
                <w:spacing w:val="10"/>
                <w:position w:val="1"/>
                <w:sz w:val="24"/>
              </w:rPr>
              <w:t>L=</w:t>
            </w:r>
            <w:r>
              <w:rPr>
                <w:rFonts w:eastAsia="Times New Roman"/>
                <w:color w:val="auto"/>
                <w:spacing w:val="10"/>
                <w:position w:val="1"/>
                <w:sz w:val="24"/>
              </w:rPr>
              <w:t>∆</w:t>
            </w:r>
            <w:r>
              <w:rPr>
                <w:rFonts w:eastAsia="Times New Roman"/>
                <w:i/>
                <w:iCs/>
                <w:color w:val="auto"/>
                <w:spacing w:val="10"/>
                <w:position w:val="1"/>
                <w:sz w:val="24"/>
              </w:rPr>
              <w:t>L</w:t>
            </w:r>
            <w:r>
              <w:rPr>
                <w:rFonts w:eastAsia="Times New Roman"/>
                <w:color w:val="auto"/>
                <w:spacing w:val="10"/>
                <w:sz w:val="24"/>
              </w:rPr>
              <w:t>1</w:t>
            </w:r>
            <w:r>
              <w:rPr>
                <w:color w:val="auto"/>
                <w:spacing w:val="10"/>
                <w:position w:val="1"/>
                <w:sz w:val="24"/>
              </w:rPr>
              <w:t>-</w:t>
            </w:r>
            <w:r>
              <w:rPr>
                <w:rFonts w:eastAsia="Times New Roman"/>
                <w:color w:val="auto"/>
                <w:spacing w:val="10"/>
                <w:position w:val="1"/>
                <w:sz w:val="24"/>
              </w:rPr>
              <w:t>∆</w:t>
            </w:r>
            <w:r>
              <w:rPr>
                <w:rFonts w:eastAsia="Times New Roman"/>
                <w:i/>
                <w:iCs/>
                <w:color w:val="auto"/>
                <w:spacing w:val="10"/>
                <w:position w:val="1"/>
                <w:sz w:val="24"/>
              </w:rPr>
              <w:t>L</w:t>
            </w:r>
            <w:r>
              <w:rPr>
                <w:rFonts w:eastAsia="Times New Roman"/>
                <w:color w:val="auto"/>
                <w:spacing w:val="10"/>
                <w:sz w:val="24"/>
              </w:rPr>
              <w:t>2</w:t>
            </w:r>
          </w:p>
          <w:p w14:paraId="50F2AD3B">
            <w:pPr>
              <w:spacing w:line="360" w:lineRule="auto"/>
              <w:ind w:firstLine="480" w:firstLineChars="200"/>
              <w:rPr>
                <w:color w:val="auto"/>
                <w:sz w:val="24"/>
              </w:rPr>
            </w:pPr>
            <w:r>
              <w:rPr>
                <w:color w:val="auto"/>
                <w:sz w:val="24"/>
              </w:rPr>
              <w:t>式中：</w:t>
            </w:r>
            <w:r>
              <w:rPr>
                <w:rFonts w:eastAsia="Times New Roman"/>
                <w:color w:val="auto"/>
                <w:sz w:val="24"/>
              </w:rPr>
              <w:t>∆</w:t>
            </w:r>
            <w:r>
              <w:rPr>
                <w:rFonts w:eastAsia="Times New Roman"/>
                <w:i/>
                <w:iCs/>
                <w:color w:val="auto"/>
                <w:sz w:val="24"/>
              </w:rPr>
              <w:t>L</w:t>
            </w:r>
            <w:r>
              <w:rPr>
                <w:rFonts w:eastAsia="Times New Roman"/>
                <w:color w:val="auto"/>
                <w:sz w:val="24"/>
              </w:rPr>
              <w:t>——</w:t>
            </w:r>
            <w:r>
              <w:rPr>
                <w:color w:val="auto"/>
                <w:sz w:val="24"/>
              </w:rPr>
              <w:t>由其它因素引起的修正量，</w:t>
            </w:r>
            <w:r>
              <w:rPr>
                <w:rFonts w:eastAsia="Times New Roman"/>
                <w:color w:val="auto"/>
                <w:sz w:val="24"/>
              </w:rPr>
              <w:t>dB</w:t>
            </w:r>
            <w:r>
              <w:rPr>
                <w:rFonts w:hint="eastAsia"/>
                <w:color w:val="auto"/>
                <w:sz w:val="24"/>
              </w:rPr>
              <w:t>（</w:t>
            </w:r>
            <w:r>
              <w:rPr>
                <w:rFonts w:eastAsia="Times New Roman"/>
                <w:color w:val="auto"/>
                <w:sz w:val="24"/>
              </w:rPr>
              <w:t>A</w:t>
            </w:r>
            <w:r>
              <w:rPr>
                <w:rFonts w:hint="eastAsia"/>
                <w:color w:val="auto"/>
                <w:sz w:val="24"/>
              </w:rPr>
              <w:t>）</w:t>
            </w:r>
            <w:r>
              <w:rPr>
                <w:color w:val="auto"/>
                <w:sz w:val="24"/>
              </w:rPr>
              <w:t>；</w:t>
            </w:r>
          </w:p>
          <w:p w14:paraId="27E72D62">
            <w:pPr>
              <w:spacing w:line="360" w:lineRule="auto"/>
              <w:ind w:firstLine="1200" w:firstLineChars="500"/>
              <w:rPr>
                <w:color w:val="auto"/>
                <w:sz w:val="24"/>
              </w:rPr>
            </w:pPr>
            <w:r>
              <w:rPr>
                <w:rFonts w:eastAsia="Times New Roman"/>
                <w:color w:val="auto"/>
                <w:sz w:val="24"/>
              </w:rPr>
              <w:t>∆</w:t>
            </w:r>
            <w:r>
              <w:rPr>
                <w:rFonts w:eastAsia="Times New Roman"/>
                <w:i/>
                <w:iCs/>
                <w:color w:val="auto"/>
                <w:sz w:val="24"/>
              </w:rPr>
              <w:t>L</w:t>
            </w:r>
            <w:r>
              <w:rPr>
                <w:rFonts w:eastAsia="Times New Roman"/>
                <w:color w:val="auto"/>
                <w:sz w:val="24"/>
              </w:rPr>
              <w:t>1——</w:t>
            </w:r>
            <w:r>
              <w:rPr>
                <w:color w:val="auto"/>
                <w:sz w:val="24"/>
              </w:rPr>
              <w:t>线路因素引起的修正量，</w:t>
            </w:r>
            <w:r>
              <w:rPr>
                <w:rFonts w:eastAsia="Times New Roman"/>
                <w:color w:val="auto"/>
                <w:sz w:val="24"/>
              </w:rPr>
              <w:t>dB</w:t>
            </w:r>
            <w:r>
              <w:rPr>
                <w:rFonts w:hint="eastAsia"/>
                <w:color w:val="auto"/>
                <w:sz w:val="24"/>
              </w:rPr>
              <w:t>（</w:t>
            </w:r>
            <w:r>
              <w:rPr>
                <w:rFonts w:eastAsia="Times New Roman"/>
                <w:color w:val="auto"/>
                <w:sz w:val="24"/>
              </w:rPr>
              <w:t>A</w:t>
            </w:r>
            <w:r>
              <w:rPr>
                <w:rFonts w:hint="eastAsia"/>
                <w:color w:val="auto"/>
                <w:sz w:val="24"/>
              </w:rPr>
              <w:t>）</w:t>
            </w:r>
            <w:r>
              <w:rPr>
                <w:color w:val="auto"/>
                <w:sz w:val="24"/>
              </w:rPr>
              <w:t>；</w:t>
            </w:r>
          </w:p>
          <w:p w14:paraId="568A2053">
            <w:pPr>
              <w:spacing w:line="360" w:lineRule="auto"/>
              <w:ind w:firstLine="1200" w:firstLineChars="500"/>
              <w:rPr>
                <w:color w:val="auto"/>
                <w:sz w:val="24"/>
              </w:rPr>
            </w:pPr>
            <w:r>
              <w:rPr>
                <w:rFonts w:eastAsia="Times New Roman"/>
                <w:color w:val="auto"/>
                <w:sz w:val="24"/>
              </w:rPr>
              <w:t>∆</w:t>
            </w:r>
            <w:r>
              <w:rPr>
                <w:rFonts w:eastAsia="Times New Roman"/>
                <w:i/>
                <w:iCs/>
                <w:color w:val="auto"/>
                <w:sz w:val="24"/>
              </w:rPr>
              <w:t>L</w:t>
            </w:r>
            <w:r>
              <w:rPr>
                <w:rFonts w:eastAsia="Times New Roman"/>
                <w:color w:val="auto"/>
                <w:sz w:val="24"/>
              </w:rPr>
              <w:t>2——</w:t>
            </w:r>
            <w:r>
              <w:rPr>
                <w:color w:val="auto"/>
                <w:sz w:val="24"/>
              </w:rPr>
              <w:t>声波传播途径中引起的衰减量，</w:t>
            </w:r>
            <w:r>
              <w:rPr>
                <w:rFonts w:eastAsia="Times New Roman"/>
                <w:color w:val="auto"/>
                <w:sz w:val="24"/>
              </w:rPr>
              <w:t>dB</w:t>
            </w:r>
            <w:r>
              <w:rPr>
                <w:rFonts w:hint="eastAsia"/>
                <w:color w:val="auto"/>
                <w:sz w:val="24"/>
              </w:rPr>
              <w:t>（</w:t>
            </w:r>
            <w:r>
              <w:rPr>
                <w:rFonts w:eastAsia="Times New Roman"/>
                <w:color w:val="auto"/>
                <w:sz w:val="24"/>
              </w:rPr>
              <w:t>A</w:t>
            </w:r>
            <w:r>
              <w:rPr>
                <w:rFonts w:hint="eastAsia"/>
                <w:color w:val="auto"/>
                <w:sz w:val="24"/>
              </w:rPr>
              <w:t>）</w:t>
            </w:r>
            <w:r>
              <w:rPr>
                <w:color w:val="auto"/>
                <w:sz w:val="24"/>
              </w:rPr>
              <w:t>。</w:t>
            </w:r>
          </w:p>
          <w:p w14:paraId="67AA0200">
            <w:pPr>
              <w:spacing w:line="360" w:lineRule="auto"/>
              <w:jc w:val="center"/>
              <w:rPr>
                <w:color w:val="auto"/>
                <w:sz w:val="24"/>
              </w:rPr>
            </w:pPr>
            <w:r>
              <w:rPr>
                <w:rFonts w:eastAsia="Times New Roman"/>
                <w:color w:val="auto"/>
                <w:sz w:val="24"/>
              </w:rPr>
              <w:t>∆</w:t>
            </w:r>
            <w:r>
              <w:rPr>
                <w:rFonts w:eastAsia="Times New Roman"/>
                <w:i/>
                <w:iCs/>
                <w:color w:val="auto"/>
                <w:sz w:val="24"/>
              </w:rPr>
              <w:t>L</w:t>
            </w:r>
            <w:r>
              <w:rPr>
                <w:rFonts w:eastAsia="Times New Roman"/>
                <w:color w:val="auto"/>
                <w:sz w:val="24"/>
              </w:rPr>
              <w:t>1</w:t>
            </w:r>
            <w:r>
              <w:rPr>
                <w:rFonts w:eastAsia="Times New Roman"/>
                <w:i/>
                <w:iCs/>
                <w:color w:val="auto"/>
                <w:sz w:val="24"/>
              </w:rPr>
              <w:t>=</w:t>
            </w:r>
            <w:r>
              <w:rPr>
                <w:rFonts w:eastAsia="Times New Roman"/>
                <w:color w:val="auto"/>
                <w:sz w:val="24"/>
              </w:rPr>
              <w:t>∆</w:t>
            </w:r>
            <w:r>
              <w:rPr>
                <w:rFonts w:eastAsia="Times New Roman"/>
                <w:i/>
                <w:iCs/>
                <w:color w:val="auto"/>
                <w:sz w:val="24"/>
              </w:rPr>
              <w:t>L</w:t>
            </w:r>
            <w:r>
              <w:rPr>
                <w:color w:val="auto"/>
                <w:sz w:val="24"/>
              </w:rPr>
              <w:t>坡度+</w:t>
            </w:r>
            <w:r>
              <w:rPr>
                <w:rFonts w:eastAsia="Times New Roman"/>
                <w:color w:val="auto"/>
                <w:sz w:val="24"/>
              </w:rPr>
              <w:t>∆</w:t>
            </w:r>
            <w:r>
              <w:rPr>
                <w:rFonts w:eastAsia="Times New Roman"/>
                <w:i/>
                <w:iCs/>
                <w:color w:val="auto"/>
                <w:sz w:val="24"/>
              </w:rPr>
              <w:t>L</w:t>
            </w:r>
            <w:r>
              <w:rPr>
                <w:color w:val="auto"/>
                <w:sz w:val="24"/>
              </w:rPr>
              <w:t>路面</w:t>
            </w:r>
          </w:p>
          <w:p w14:paraId="59E2160B">
            <w:pPr>
              <w:spacing w:line="360" w:lineRule="auto"/>
              <w:ind w:firstLine="480" w:firstLineChars="200"/>
              <w:rPr>
                <w:color w:val="auto"/>
                <w:sz w:val="24"/>
              </w:rPr>
            </w:pPr>
            <w:r>
              <w:rPr>
                <w:color w:val="auto"/>
                <w:sz w:val="24"/>
              </w:rPr>
              <w:t>式中：∆L1——线路因素引起的修正量，dB</w:t>
            </w:r>
            <w:r>
              <w:rPr>
                <w:rFonts w:hint="eastAsia"/>
                <w:color w:val="auto"/>
                <w:sz w:val="24"/>
              </w:rPr>
              <w:t>（</w:t>
            </w:r>
            <w:r>
              <w:rPr>
                <w:rFonts w:eastAsia="Times New Roman"/>
                <w:color w:val="auto"/>
                <w:sz w:val="24"/>
              </w:rPr>
              <w:t>A</w:t>
            </w:r>
            <w:r>
              <w:rPr>
                <w:rFonts w:hint="eastAsia"/>
                <w:color w:val="auto"/>
                <w:sz w:val="24"/>
              </w:rPr>
              <w:t>）</w:t>
            </w:r>
            <w:r>
              <w:rPr>
                <w:color w:val="auto"/>
                <w:sz w:val="24"/>
              </w:rPr>
              <w:t>；</w:t>
            </w:r>
          </w:p>
          <w:p w14:paraId="2EEDAC6B">
            <w:pPr>
              <w:spacing w:line="360" w:lineRule="auto"/>
              <w:ind w:firstLine="1200" w:firstLineChars="500"/>
              <w:rPr>
                <w:color w:val="auto"/>
                <w:sz w:val="24"/>
              </w:rPr>
            </w:pPr>
            <w:r>
              <w:rPr>
                <w:color w:val="auto"/>
                <w:sz w:val="24"/>
              </w:rPr>
              <w:t>∆L坡度——公路纵坡引起的修正量，dB</w:t>
            </w:r>
            <w:r>
              <w:rPr>
                <w:rFonts w:hint="eastAsia"/>
                <w:color w:val="auto"/>
                <w:sz w:val="24"/>
              </w:rPr>
              <w:t>（</w:t>
            </w:r>
            <w:r>
              <w:rPr>
                <w:rFonts w:eastAsia="Times New Roman"/>
                <w:color w:val="auto"/>
                <w:sz w:val="24"/>
              </w:rPr>
              <w:t>A</w:t>
            </w:r>
            <w:r>
              <w:rPr>
                <w:rFonts w:hint="eastAsia"/>
                <w:color w:val="auto"/>
                <w:sz w:val="24"/>
              </w:rPr>
              <w:t>）</w:t>
            </w:r>
            <w:r>
              <w:rPr>
                <w:color w:val="auto"/>
                <w:sz w:val="24"/>
              </w:rPr>
              <w:t>；</w:t>
            </w:r>
          </w:p>
          <w:p w14:paraId="3897A2DA">
            <w:pPr>
              <w:spacing w:line="360" w:lineRule="auto"/>
              <w:ind w:firstLine="1200" w:firstLineChars="500"/>
              <w:rPr>
                <w:color w:val="auto"/>
                <w:sz w:val="24"/>
              </w:rPr>
            </w:pPr>
            <w:r>
              <w:rPr>
                <w:color w:val="auto"/>
                <w:sz w:val="24"/>
              </w:rPr>
              <w:t>∆L路面——公路路面类型引起的修正量，dB</w:t>
            </w:r>
            <w:r>
              <w:rPr>
                <w:rFonts w:hint="eastAsia"/>
                <w:color w:val="auto"/>
                <w:sz w:val="24"/>
              </w:rPr>
              <w:t>（</w:t>
            </w:r>
            <w:r>
              <w:rPr>
                <w:rFonts w:eastAsia="Times New Roman"/>
                <w:color w:val="auto"/>
                <w:sz w:val="24"/>
              </w:rPr>
              <w:t>A</w:t>
            </w:r>
            <w:r>
              <w:rPr>
                <w:rFonts w:hint="eastAsia"/>
                <w:color w:val="auto"/>
                <w:sz w:val="24"/>
              </w:rPr>
              <w:t>）</w:t>
            </w:r>
            <w:r>
              <w:rPr>
                <w:color w:val="auto"/>
                <w:sz w:val="24"/>
              </w:rPr>
              <w:t>。</w:t>
            </w:r>
          </w:p>
          <w:p w14:paraId="2A2AD439">
            <w:pPr>
              <w:spacing w:line="360" w:lineRule="auto"/>
              <w:ind w:right="11"/>
              <w:jc w:val="center"/>
              <w:rPr>
                <w:color w:val="auto"/>
                <w:sz w:val="24"/>
              </w:rPr>
            </w:pPr>
            <w:r>
              <w:rPr>
                <w:rFonts w:eastAsia="Times New Roman"/>
                <w:color w:val="auto"/>
                <w:sz w:val="24"/>
              </w:rPr>
              <w:t>∆</w:t>
            </w:r>
            <w:r>
              <w:rPr>
                <w:rFonts w:eastAsia="Times New Roman"/>
                <w:i/>
                <w:iCs/>
                <w:color w:val="auto"/>
                <w:sz w:val="24"/>
              </w:rPr>
              <w:t>L</w:t>
            </w:r>
            <w:r>
              <w:rPr>
                <w:rFonts w:eastAsia="Times New Roman"/>
                <w:color w:val="auto"/>
                <w:sz w:val="24"/>
              </w:rPr>
              <w:t xml:space="preserve">2 </w:t>
            </w:r>
            <w:r>
              <w:rPr>
                <w:rFonts w:eastAsia="Times New Roman"/>
                <w:i/>
                <w:iCs/>
                <w:color w:val="auto"/>
                <w:sz w:val="24"/>
              </w:rPr>
              <w:t>=A</w:t>
            </w:r>
            <w:r>
              <w:rPr>
                <w:rFonts w:eastAsia="Times New Roman"/>
                <w:color w:val="auto"/>
                <w:sz w:val="24"/>
              </w:rPr>
              <w:t>gr</w:t>
            </w:r>
            <w:r>
              <w:rPr>
                <w:rFonts w:hint="eastAsia"/>
                <w:color w:val="auto"/>
                <w:sz w:val="24"/>
              </w:rPr>
              <w:t>+</w:t>
            </w:r>
            <w:r>
              <w:rPr>
                <w:rFonts w:eastAsia="Times New Roman"/>
                <w:i/>
                <w:iCs/>
                <w:color w:val="auto"/>
                <w:sz w:val="24"/>
              </w:rPr>
              <w:t>A</w:t>
            </w:r>
            <w:r>
              <w:rPr>
                <w:rFonts w:eastAsia="Times New Roman"/>
                <w:color w:val="auto"/>
                <w:sz w:val="24"/>
              </w:rPr>
              <w:t>bar</w:t>
            </w:r>
            <w:r>
              <w:rPr>
                <w:rFonts w:hint="eastAsia"/>
                <w:color w:val="auto"/>
                <w:sz w:val="24"/>
              </w:rPr>
              <w:t>+</w:t>
            </w:r>
            <w:r>
              <w:rPr>
                <w:rFonts w:eastAsia="Times New Roman"/>
                <w:i/>
                <w:iCs/>
                <w:color w:val="auto"/>
                <w:sz w:val="24"/>
              </w:rPr>
              <w:t>A</w:t>
            </w:r>
            <w:r>
              <w:rPr>
                <w:rFonts w:eastAsia="Times New Roman"/>
                <w:color w:val="auto"/>
                <w:sz w:val="24"/>
              </w:rPr>
              <w:t>fol</w:t>
            </w:r>
            <w:r>
              <w:rPr>
                <w:rFonts w:hint="eastAsia"/>
                <w:color w:val="auto"/>
                <w:sz w:val="24"/>
              </w:rPr>
              <w:t>+</w:t>
            </w:r>
            <w:r>
              <w:rPr>
                <w:rFonts w:eastAsia="Times New Roman"/>
                <w:i/>
                <w:iCs/>
                <w:color w:val="auto"/>
                <w:sz w:val="24"/>
              </w:rPr>
              <w:t>A</w:t>
            </w:r>
            <w:r>
              <w:rPr>
                <w:rFonts w:eastAsia="Times New Roman"/>
                <w:color w:val="auto"/>
                <w:sz w:val="24"/>
              </w:rPr>
              <w:t>atm</w:t>
            </w:r>
          </w:p>
          <w:p w14:paraId="7EA4E92A">
            <w:pPr>
              <w:spacing w:line="360" w:lineRule="auto"/>
              <w:ind w:firstLine="480" w:firstLineChars="200"/>
              <w:rPr>
                <w:color w:val="auto"/>
                <w:sz w:val="24"/>
              </w:rPr>
            </w:pPr>
            <w:r>
              <w:rPr>
                <w:color w:val="auto"/>
                <w:sz w:val="24"/>
              </w:rPr>
              <w:t>式中：</w:t>
            </w:r>
            <w:r>
              <w:rPr>
                <w:rFonts w:eastAsia="Times New Roman"/>
                <w:color w:val="auto"/>
                <w:sz w:val="24"/>
              </w:rPr>
              <w:t>∆</w:t>
            </w:r>
            <w:r>
              <w:rPr>
                <w:rFonts w:eastAsia="Times New Roman"/>
                <w:i/>
                <w:iCs/>
                <w:color w:val="auto"/>
                <w:sz w:val="24"/>
              </w:rPr>
              <w:t>L</w:t>
            </w:r>
            <w:r>
              <w:rPr>
                <w:rFonts w:eastAsia="Times New Roman"/>
                <w:color w:val="auto"/>
                <w:sz w:val="24"/>
              </w:rPr>
              <w:t>2——</w:t>
            </w:r>
            <w:r>
              <w:rPr>
                <w:color w:val="auto"/>
                <w:sz w:val="24"/>
              </w:rPr>
              <w:t>声波传播途径中引起的衰减量，</w:t>
            </w:r>
            <w:r>
              <w:rPr>
                <w:rFonts w:eastAsia="Times New Roman"/>
                <w:color w:val="auto"/>
                <w:sz w:val="24"/>
              </w:rPr>
              <w:t>dB</w:t>
            </w:r>
            <w:r>
              <w:rPr>
                <w:rFonts w:hint="eastAsia"/>
                <w:color w:val="auto"/>
                <w:sz w:val="24"/>
              </w:rPr>
              <w:t>（</w:t>
            </w:r>
            <w:r>
              <w:rPr>
                <w:rFonts w:eastAsia="Times New Roman"/>
                <w:color w:val="auto"/>
                <w:sz w:val="24"/>
              </w:rPr>
              <w:t>A</w:t>
            </w:r>
            <w:r>
              <w:rPr>
                <w:rFonts w:hint="eastAsia"/>
                <w:color w:val="auto"/>
                <w:sz w:val="24"/>
              </w:rPr>
              <w:t>）</w:t>
            </w:r>
            <w:r>
              <w:rPr>
                <w:color w:val="auto"/>
                <w:sz w:val="24"/>
              </w:rPr>
              <w:t>；</w:t>
            </w:r>
          </w:p>
          <w:p w14:paraId="34F8F620">
            <w:pPr>
              <w:spacing w:line="360" w:lineRule="auto"/>
              <w:ind w:firstLine="1200" w:firstLineChars="500"/>
              <w:rPr>
                <w:color w:val="auto"/>
                <w:sz w:val="24"/>
              </w:rPr>
            </w:pPr>
            <w:r>
              <w:rPr>
                <w:rFonts w:eastAsia="Times New Roman"/>
                <w:i/>
                <w:iCs/>
                <w:color w:val="auto"/>
                <w:sz w:val="24"/>
              </w:rPr>
              <w:t>A</w:t>
            </w:r>
            <w:r>
              <w:rPr>
                <w:rFonts w:eastAsia="Times New Roman"/>
                <w:color w:val="auto"/>
                <w:sz w:val="24"/>
              </w:rPr>
              <w:t>gr——</w:t>
            </w:r>
            <w:r>
              <w:rPr>
                <w:color w:val="auto"/>
                <w:sz w:val="24"/>
              </w:rPr>
              <w:t>地面吸收引起的衰减量，</w:t>
            </w:r>
            <w:r>
              <w:rPr>
                <w:rFonts w:eastAsia="Times New Roman"/>
                <w:color w:val="auto"/>
                <w:sz w:val="24"/>
              </w:rPr>
              <w:t>dB</w:t>
            </w:r>
            <w:r>
              <w:rPr>
                <w:rFonts w:hint="eastAsia"/>
                <w:color w:val="auto"/>
                <w:sz w:val="24"/>
              </w:rPr>
              <w:t>（</w:t>
            </w:r>
            <w:r>
              <w:rPr>
                <w:rFonts w:eastAsia="Times New Roman"/>
                <w:color w:val="auto"/>
                <w:sz w:val="24"/>
              </w:rPr>
              <w:t>A</w:t>
            </w:r>
            <w:r>
              <w:rPr>
                <w:rFonts w:hint="eastAsia"/>
                <w:color w:val="auto"/>
                <w:sz w:val="24"/>
              </w:rPr>
              <w:t>）</w:t>
            </w:r>
            <w:r>
              <w:rPr>
                <w:color w:val="auto"/>
                <w:sz w:val="24"/>
              </w:rPr>
              <w:t>；</w:t>
            </w:r>
          </w:p>
          <w:p w14:paraId="3C2E1842">
            <w:pPr>
              <w:spacing w:line="360" w:lineRule="auto"/>
              <w:ind w:firstLine="1200" w:firstLineChars="500"/>
              <w:rPr>
                <w:color w:val="auto"/>
                <w:sz w:val="24"/>
              </w:rPr>
            </w:pPr>
            <w:r>
              <w:rPr>
                <w:rFonts w:eastAsia="Times New Roman"/>
                <w:i/>
                <w:iCs/>
                <w:color w:val="auto"/>
                <w:sz w:val="24"/>
              </w:rPr>
              <w:t>A</w:t>
            </w:r>
            <w:r>
              <w:rPr>
                <w:rFonts w:eastAsia="Times New Roman"/>
                <w:color w:val="auto"/>
                <w:sz w:val="24"/>
              </w:rPr>
              <w:t>bar——</w:t>
            </w:r>
            <w:r>
              <w:rPr>
                <w:color w:val="auto"/>
                <w:sz w:val="24"/>
              </w:rPr>
              <w:t>遮挡物引起的衰减量，</w:t>
            </w:r>
            <w:r>
              <w:rPr>
                <w:rFonts w:eastAsia="Times New Roman"/>
                <w:color w:val="auto"/>
                <w:sz w:val="24"/>
              </w:rPr>
              <w:t>dB</w:t>
            </w:r>
            <w:r>
              <w:rPr>
                <w:rFonts w:hint="eastAsia"/>
                <w:color w:val="auto"/>
                <w:sz w:val="24"/>
              </w:rPr>
              <w:t>（</w:t>
            </w:r>
            <w:r>
              <w:rPr>
                <w:rFonts w:eastAsia="Times New Roman"/>
                <w:color w:val="auto"/>
                <w:sz w:val="24"/>
              </w:rPr>
              <w:t>A</w:t>
            </w:r>
            <w:r>
              <w:rPr>
                <w:rFonts w:hint="eastAsia"/>
                <w:color w:val="auto"/>
                <w:sz w:val="24"/>
              </w:rPr>
              <w:t>）</w:t>
            </w:r>
            <w:r>
              <w:rPr>
                <w:color w:val="auto"/>
                <w:sz w:val="24"/>
              </w:rPr>
              <w:t>；</w:t>
            </w:r>
          </w:p>
          <w:p w14:paraId="0545AF42">
            <w:pPr>
              <w:spacing w:line="360" w:lineRule="auto"/>
              <w:ind w:firstLine="1200" w:firstLineChars="500"/>
              <w:rPr>
                <w:color w:val="auto"/>
                <w:sz w:val="24"/>
              </w:rPr>
            </w:pPr>
            <w:r>
              <w:rPr>
                <w:rFonts w:eastAsia="Times New Roman"/>
                <w:i/>
                <w:iCs/>
                <w:color w:val="auto"/>
                <w:sz w:val="24"/>
              </w:rPr>
              <w:t>A</w:t>
            </w:r>
            <w:r>
              <w:rPr>
                <w:rFonts w:eastAsia="Times New Roman"/>
                <w:color w:val="auto"/>
                <w:sz w:val="24"/>
              </w:rPr>
              <w:t>fol——</w:t>
            </w:r>
            <w:r>
              <w:rPr>
                <w:color w:val="auto"/>
                <w:sz w:val="24"/>
              </w:rPr>
              <w:t>绿化林带引起</w:t>
            </w:r>
            <w:r>
              <w:rPr>
                <w:rFonts w:hint="eastAsia"/>
                <w:color w:val="auto"/>
                <w:sz w:val="24"/>
              </w:rPr>
              <w:t>的</w:t>
            </w:r>
            <w:r>
              <w:rPr>
                <w:color w:val="auto"/>
                <w:sz w:val="24"/>
              </w:rPr>
              <w:t>衰减量，</w:t>
            </w:r>
            <w:r>
              <w:rPr>
                <w:rFonts w:eastAsia="Times New Roman"/>
                <w:color w:val="auto"/>
                <w:sz w:val="24"/>
              </w:rPr>
              <w:t>dB</w:t>
            </w:r>
            <w:r>
              <w:rPr>
                <w:rFonts w:hint="eastAsia"/>
                <w:color w:val="auto"/>
                <w:sz w:val="24"/>
              </w:rPr>
              <w:t>（</w:t>
            </w:r>
            <w:r>
              <w:rPr>
                <w:rFonts w:eastAsia="Times New Roman"/>
                <w:color w:val="auto"/>
                <w:sz w:val="24"/>
              </w:rPr>
              <w:t>A</w:t>
            </w:r>
            <w:r>
              <w:rPr>
                <w:rFonts w:hint="eastAsia"/>
                <w:color w:val="auto"/>
                <w:sz w:val="24"/>
              </w:rPr>
              <w:t>）</w:t>
            </w:r>
            <w:r>
              <w:rPr>
                <w:color w:val="auto"/>
                <w:sz w:val="24"/>
              </w:rPr>
              <w:t>；</w:t>
            </w:r>
          </w:p>
          <w:p w14:paraId="0182BBA1">
            <w:pPr>
              <w:spacing w:line="360" w:lineRule="auto"/>
              <w:ind w:firstLine="1200" w:firstLineChars="500"/>
              <w:rPr>
                <w:rFonts w:ascii="宋体" w:hAnsi="宋体" w:cs="宋体"/>
                <w:color w:val="auto"/>
                <w:sz w:val="24"/>
              </w:rPr>
            </w:pPr>
            <w:r>
              <w:rPr>
                <w:rFonts w:eastAsia="Times New Roman"/>
                <w:i/>
                <w:iCs/>
                <w:color w:val="auto"/>
                <w:sz w:val="24"/>
              </w:rPr>
              <w:t>A</w:t>
            </w:r>
            <w:r>
              <w:rPr>
                <w:rFonts w:eastAsia="Times New Roman"/>
                <w:color w:val="auto"/>
                <w:sz w:val="24"/>
              </w:rPr>
              <w:t>atm——</w:t>
            </w:r>
            <w:r>
              <w:rPr>
                <w:rFonts w:ascii="宋体" w:hAnsi="宋体" w:cs="宋体"/>
                <w:color w:val="auto"/>
                <w:sz w:val="24"/>
              </w:rPr>
              <w:t>大气吸收引起的衰减量，</w:t>
            </w:r>
            <w:r>
              <w:rPr>
                <w:rFonts w:eastAsia="Times New Roman"/>
                <w:color w:val="auto"/>
                <w:sz w:val="24"/>
              </w:rPr>
              <w:t>dB</w:t>
            </w:r>
            <w:r>
              <w:rPr>
                <w:rFonts w:hint="eastAsia"/>
                <w:color w:val="auto"/>
                <w:sz w:val="24"/>
              </w:rPr>
              <w:t>（</w:t>
            </w:r>
            <w:r>
              <w:rPr>
                <w:rFonts w:eastAsia="Times New Roman"/>
                <w:color w:val="auto"/>
                <w:sz w:val="24"/>
              </w:rPr>
              <w:t>A</w:t>
            </w:r>
            <w:r>
              <w:rPr>
                <w:rFonts w:hint="eastAsia"/>
                <w:color w:val="auto"/>
                <w:sz w:val="24"/>
              </w:rPr>
              <w:t>）</w:t>
            </w:r>
            <w:r>
              <w:rPr>
                <w:rFonts w:ascii="宋体" w:hAnsi="宋体" w:cs="宋体"/>
                <w:color w:val="auto"/>
                <w:sz w:val="24"/>
              </w:rPr>
              <w:t>。</w:t>
            </w:r>
          </w:p>
          <w:p w14:paraId="0C6A804E">
            <w:pPr>
              <w:spacing w:line="360" w:lineRule="auto"/>
              <w:ind w:firstLine="480" w:firstLineChars="200"/>
              <w:rPr>
                <w:rFonts w:ascii="宋体" w:hAnsi="宋体" w:cs="宋体"/>
                <w:color w:val="auto"/>
                <w:sz w:val="24"/>
              </w:rPr>
            </w:pPr>
            <w:r>
              <w:rPr>
                <w:rFonts w:eastAsia="Times New Roman"/>
                <w:color w:val="auto"/>
                <w:sz w:val="24"/>
              </w:rPr>
              <w:t>b</w:t>
            </w:r>
            <w:r>
              <w:rPr>
                <w:rFonts w:ascii="宋体" w:hAnsi="宋体" w:cs="宋体"/>
                <w:color w:val="auto"/>
                <w:sz w:val="24"/>
              </w:rPr>
              <w:t>）噪声贡献值</w:t>
            </w:r>
          </w:p>
          <w:p w14:paraId="68B16449">
            <w:pPr>
              <w:spacing w:line="360" w:lineRule="auto"/>
              <w:ind w:firstLine="480" w:firstLineChars="200"/>
              <w:jc w:val="center"/>
              <w:rPr>
                <w:color w:val="auto"/>
                <w:sz w:val="24"/>
              </w:rPr>
            </w:pPr>
            <w:r>
              <w:rPr>
                <w:color w:val="auto"/>
                <w:sz w:val="24"/>
              </w:rPr>
              <w:drawing>
                <wp:inline distT="0" distB="0" distL="114300" distR="114300">
                  <wp:extent cx="3629660" cy="297815"/>
                  <wp:effectExtent l="0" t="0" r="0" b="6985"/>
                  <wp:docPr id="25" name="图片 16"/>
                  <wp:cNvGraphicFramePr/>
                  <a:graphic xmlns:a="http://schemas.openxmlformats.org/drawingml/2006/main">
                    <a:graphicData uri="http://schemas.openxmlformats.org/drawingml/2006/picture">
                      <pic:pic xmlns:pic="http://schemas.openxmlformats.org/drawingml/2006/picture">
                        <pic:nvPicPr>
                          <pic:cNvPr id="25" name="图片 16"/>
                          <pic:cNvPicPr/>
                        </pic:nvPicPr>
                        <pic:blipFill>
                          <a:blip r:embed="rId19"/>
                          <a:srcRect t="426" r="10464"/>
                          <a:stretch>
                            <a:fillRect/>
                          </a:stretch>
                        </pic:blipFill>
                        <pic:spPr>
                          <a:xfrm>
                            <a:off x="0" y="0"/>
                            <a:ext cx="3629660" cy="297815"/>
                          </a:xfrm>
                          <a:prstGeom prst="rect">
                            <a:avLst/>
                          </a:prstGeom>
                          <a:noFill/>
                          <a:ln>
                            <a:noFill/>
                          </a:ln>
                        </pic:spPr>
                      </pic:pic>
                    </a:graphicData>
                  </a:graphic>
                </wp:inline>
              </w:drawing>
            </w:r>
          </w:p>
          <w:p w14:paraId="17D6B39A">
            <w:pPr>
              <w:spacing w:line="360" w:lineRule="auto"/>
              <w:ind w:firstLine="480" w:firstLineChars="200"/>
              <w:rPr>
                <w:rFonts w:ascii="宋体" w:hAnsi="宋体" w:cs="宋体"/>
                <w:color w:val="auto"/>
                <w:sz w:val="24"/>
              </w:rPr>
            </w:pPr>
            <w:r>
              <w:rPr>
                <w:rFonts w:ascii="宋体" w:hAnsi="宋体" w:cs="宋体"/>
                <w:color w:val="auto"/>
                <w:sz w:val="24"/>
              </w:rPr>
              <w:t>式中：</w:t>
            </w:r>
            <w:r>
              <w:rPr>
                <w:rFonts w:eastAsia="Times New Roman"/>
                <w:i/>
                <w:iCs/>
                <w:color w:val="auto"/>
                <w:sz w:val="24"/>
              </w:rPr>
              <w:t>L</w:t>
            </w:r>
            <w:r>
              <w:rPr>
                <w:rFonts w:eastAsia="Times New Roman"/>
                <w:color w:val="auto"/>
                <w:sz w:val="24"/>
              </w:rPr>
              <w:t>Aeqg——</w:t>
            </w:r>
            <w:r>
              <w:rPr>
                <w:rFonts w:ascii="宋体" w:hAnsi="宋体" w:cs="宋体"/>
                <w:color w:val="auto"/>
                <w:sz w:val="24"/>
              </w:rPr>
              <w:t>公路建设项目声源在预测点产生的噪声贡献值，</w:t>
            </w:r>
            <w:r>
              <w:rPr>
                <w:rFonts w:eastAsia="Times New Roman"/>
                <w:color w:val="auto"/>
                <w:sz w:val="24"/>
              </w:rPr>
              <w:t>dB</w:t>
            </w:r>
            <w:r>
              <w:rPr>
                <w:rFonts w:hint="eastAsia"/>
                <w:color w:val="auto"/>
                <w:sz w:val="24"/>
              </w:rPr>
              <w:t>（</w:t>
            </w:r>
            <w:r>
              <w:rPr>
                <w:rFonts w:eastAsia="Times New Roman"/>
                <w:color w:val="auto"/>
                <w:sz w:val="24"/>
              </w:rPr>
              <w:t>A</w:t>
            </w:r>
            <w:r>
              <w:rPr>
                <w:rFonts w:hint="eastAsia"/>
                <w:color w:val="auto"/>
                <w:sz w:val="24"/>
              </w:rPr>
              <w:t>）</w:t>
            </w:r>
            <w:r>
              <w:rPr>
                <w:rFonts w:ascii="宋体" w:hAnsi="宋体" w:cs="宋体"/>
                <w:color w:val="auto"/>
                <w:sz w:val="24"/>
              </w:rPr>
              <w:t>；</w:t>
            </w:r>
          </w:p>
          <w:p w14:paraId="310B7019">
            <w:pPr>
              <w:spacing w:line="360" w:lineRule="auto"/>
              <w:ind w:firstLine="1200" w:firstLineChars="500"/>
              <w:rPr>
                <w:rFonts w:ascii="宋体" w:hAnsi="宋体" w:cs="宋体"/>
                <w:color w:val="auto"/>
                <w:sz w:val="24"/>
              </w:rPr>
            </w:pPr>
            <w:r>
              <w:rPr>
                <w:rFonts w:eastAsia="Times New Roman"/>
                <w:i/>
                <w:iCs/>
                <w:color w:val="auto"/>
                <w:sz w:val="24"/>
              </w:rPr>
              <w:t>L</w:t>
            </w:r>
            <w:r>
              <w:rPr>
                <w:rFonts w:eastAsia="Times New Roman"/>
                <w:color w:val="auto"/>
                <w:sz w:val="24"/>
              </w:rPr>
              <w:t>Aeql——</w:t>
            </w:r>
            <w:r>
              <w:rPr>
                <w:rFonts w:ascii="宋体" w:hAnsi="宋体" w:cs="宋体"/>
                <w:color w:val="auto"/>
                <w:sz w:val="24"/>
              </w:rPr>
              <w:t>大型车的噪声贡献值，</w:t>
            </w:r>
            <w:r>
              <w:rPr>
                <w:rFonts w:eastAsia="Times New Roman"/>
                <w:color w:val="auto"/>
                <w:sz w:val="24"/>
              </w:rPr>
              <w:t>dB</w:t>
            </w:r>
            <w:r>
              <w:rPr>
                <w:rFonts w:hint="eastAsia"/>
                <w:color w:val="auto"/>
                <w:sz w:val="24"/>
              </w:rPr>
              <w:t>（</w:t>
            </w:r>
            <w:r>
              <w:rPr>
                <w:rFonts w:eastAsia="Times New Roman"/>
                <w:color w:val="auto"/>
                <w:sz w:val="24"/>
              </w:rPr>
              <w:t>A</w:t>
            </w:r>
            <w:r>
              <w:rPr>
                <w:rFonts w:hint="eastAsia"/>
                <w:color w:val="auto"/>
                <w:sz w:val="24"/>
              </w:rPr>
              <w:t>）</w:t>
            </w:r>
            <w:r>
              <w:rPr>
                <w:rFonts w:ascii="宋体" w:hAnsi="宋体" w:cs="宋体"/>
                <w:color w:val="auto"/>
                <w:sz w:val="24"/>
              </w:rPr>
              <w:t>；</w:t>
            </w:r>
          </w:p>
          <w:p w14:paraId="74080EA6">
            <w:pPr>
              <w:spacing w:line="360" w:lineRule="auto"/>
              <w:ind w:firstLine="1200" w:firstLineChars="500"/>
              <w:rPr>
                <w:rFonts w:ascii="宋体" w:hAnsi="宋体" w:cs="宋体"/>
                <w:color w:val="auto"/>
                <w:sz w:val="24"/>
              </w:rPr>
            </w:pPr>
            <w:r>
              <w:rPr>
                <w:rFonts w:eastAsia="Times New Roman"/>
                <w:i/>
                <w:iCs/>
                <w:color w:val="auto"/>
                <w:sz w:val="24"/>
              </w:rPr>
              <w:t>L</w:t>
            </w:r>
            <w:r>
              <w:rPr>
                <w:rFonts w:eastAsia="Times New Roman"/>
                <w:color w:val="auto"/>
                <w:sz w:val="24"/>
              </w:rPr>
              <w:t>Aeqm——</w:t>
            </w:r>
            <w:r>
              <w:rPr>
                <w:rFonts w:ascii="宋体" w:hAnsi="宋体" w:cs="宋体"/>
                <w:color w:val="auto"/>
                <w:sz w:val="24"/>
              </w:rPr>
              <w:t>中型车的噪声贡献值，</w:t>
            </w:r>
            <w:r>
              <w:rPr>
                <w:rFonts w:eastAsia="Times New Roman"/>
                <w:color w:val="auto"/>
                <w:sz w:val="24"/>
              </w:rPr>
              <w:t>dB</w:t>
            </w:r>
            <w:r>
              <w:rPr>
                <w:rFonts w:hint="eastAsia"/>
                <w:color w:val="auto"/>
                <w:sz w:val="24"/>
              </w:rPr>
              <w:t>（</w:t>
            </w:r>
            <w:r>
              <w:rPr>
                <w:rFonts w:eastAsia="Times New Roman"/>
                <w:color w:val="auto"/>
                <w:sz w:val="24"/>
              </w:rPr>
              <w:t>A</w:t>
            </w:r>
            <w:r>
              <w:rPr>
                <w:rFonts w:hint="eastAsia"/>
                <w:color w:val="auto"/>
                <w:sz w:val="24"/>
              </w:rPr>
              <w:t>）</w:t>
            </w:r>
            <w:r>
              <w:rPr>
                <w:rFonts w:ascii="宋体" w:hAnsi="宋体" w:cs="宋体"/>
                <w:color w:val="auto"/>
                <w:sz w:val="24"/>
              </w:rPr>
              <w:t>；</w:t>
            </w:r>
          </w:p>
          <w:p w14:paraId="7C9245F5">
            <w:pPr>
              <w:spacing w:line="360" w:lineRule="auto"/>
              <w:ind w:firstLine="1200" w:firstLineChars="500"/>
              <w:rPr>
                <w:rFonts w:ascii="宋体" w:hAnsi="宋体" w:cs="宋体"/>
                <w:color w:val="auto"/>
                <w:sz w:val="24"/>
              </w:rPr>
            </w:pPr>
            <w:r>
              <w:rPr>
                <w:rFonts w:eastAsia="Times New Roman"/>
                <w:i/>
                <w:iCs/>
                <w:color w:val="auto"/>
                <w:sz w:val="24"/>
              </w:rPr>
              <w:t>L</w:t>
            </w:r>
            <w:r>
              <w:rPr>
                <w:rFonts w:eastAsia="Times New Roman"/>
                <w:color w:val="auto"/>
                <w:sz w:val="24"/>
              </w:rPr>
              <w:t>Aeqs——</w:t>
            </w:r>
            <w:r>
              <w:rPr>
                <w:rFonts w:ascii="宋体" w:hAnsi="宋体" w:cs="宋体"/>
                <w:color w:val="auto"/>
                <w:sz w:val="24"/>
              </w:rPr>
              <w:t>小型车的噪声贡献值，</w:t>
            </w:r>
            <w:r>
              <w:rPr>
                <w:rFonts w:eastAsia="Times New Roman"/>
                <w:color w:val="auto"/>
                <w:sz w:val="24"/>
              </w:rPr>
              <w:t>dB</w:t>
            </w:r>
            <w:r>
              <w:rPr>
                <w:rFonts w:hint="eastAsia"/>
                <w:color w:val="auto"/>
                <w:sz w:val="24"/>
              </w:rPr>
              <w:t>（</w:t>
            </w:r>
            <w:r>
              <w:rPr>
                <w:rFonts w:eastAsia="Times New Roman"/>
                <w:color w:val="auto"/>
                <w:sz w:val="24"/>
              </w:rPr>
              <w:t>A</w:t>
            </w:r>
            <w:r>
              <w:rPr>
                <w:rFonts w:hint="eastAsia"/>
                <w:color w:val="auto"/>
                <w:sz w:val="24"/>
              </w:rPr>
              <w:t>）</w:t>
            </w:r>
            <w:r>
              <w:rPr>
                <w:rFonts w:ascii="宋体" w:hAnsi="宋体" w:cs="宋体"/>
                <w:color w:val="auto"/>
                <w:sz w:val="24"/>
              </w:rPr>
              <w:t>。</w:t>
            </w:r>
          </w:p>
          <w:p w14:paraId="467D9FFF">
            <w:pPr>
              <w:spacing w:line="360" w:lineRule="auto"/>
              <w:ind w:firstLine="480" w:firstLineChars="200"/>
              <w:rPr>
                <w:rFonts w:ascii="宋体" w:hAnsi="宋体" w:cs="宋体"/>
                <w:color w:val="auto"/>
                <w:sz w:val="24"/>
              </w:rPr>
            </w:pPr>
            <w:r>
              <w:rPr>
                <w:rFonts w:eastAsia="Times New Roman"/>
                <w:color w:val="auto"/>
                <w:sz w:val="24"/>
              </w:rPr>
              <w:t>c</w:t>
            </w:r>
            <w:r>
              <w:rPr>
                <w:rFonts w:ascii="宋体" w:hAnsi="宋体" w:cs="宋体"/>
                <w:color w:val="auto"/>
                <w:sz w:val="24"/>
              </w:rPr>
              <w:t>）噪声预测值</w:t>
            </w:r>
          </w:p>
          <w:p w14:paraId="5381DDB8">
            <w:pPr>
              <w:spacing w:line="360" w:lineRule="auto"/>
              <w:ind w:firstLine="480" w:firstLineChars="200"/>
              <w:jc w:val="center"/>
              <w:rPr>
                <w:color w:val="auto"/>
                <w:sz w:val="24"/>
              </w:rPr>
            </w:pPr>
            <w:r>
              <w:rPr>
                <w:color w:val="auto"/>
                <w:sz w:val="24"/>
              </w:rPr>
              <w:drawing>
                <wp:inline distT="0" distB="0" distL="114300" distR="114300">
                  <wp:extent cx="3376930" cy="294005"/>
                  <wp:effectExtent l="0" t="0" r="0" b="11430"/>
                  <wp:docPr id="26" name="图片 17"/>
                  <wp:cNvGraphicFramePr/>
                  <a:graphic xmlns:a="http://schemas.openxmlformats.org/drawingml/2006/main">
                    <a:graphicData uri="http://schemas.openxmlformats.org/drawingml/2006/picture">
                      <pic:pic xmlns:pic="http://schemas.openxmlformats.org/drawingml/2006/picture">
                        <pic:nvPicPr>
                          <pic:cNvPr id="26" name="图片 17"/>
                          <pic:cNvPicPr/>
                        </pic:nvPicPr>
                        <pic:blipFill>
                          <a:blip r:embed="rId20"/>
                          <a:srcRect t="-4990" r="7256"/>
                          <a:stretch>
                            <a:fillRect/>
                          </a:stretch>
                        </pic:blipFill>
                        <pic:spPr>
                          <a:xfrm>
                            <a:off x="0" y="0"/>
                            <a:ext cx="3376930" cy="294005"/>
                          </a:xfrm>
                          <a:prstGeom prst="rect">
                            <a:avLst/>
                          </a:prstGeom>
                          <a:noFill/>
                          <a:ln>
                            <a:noFill/>
                          </a:ln>
                        </pic:spPr>
                      </pic:pic>
                    </a:graphicData>
                  </a:graphic>
                </wp:inline>
              </w:drawing>
            </w:r>
          </w:p>
          <w:p w14:paraId="789A0DEB">
            <w:pPr>
              <w:spacing w:line="360" w:lineRule="auto"/>
              <w:ind w:firstLine="480" w:firstLineChars="200"/>
              <w:rPr>
                <w:rFonts w:ascii="宋体" w:hAnsi="宋体" w:cs="宋体"/>
                <w:color w:val="auto"/>
                <w:sz w:val="24"/>
              </w:rPr>
            </w:pPr>
            <w:r>
              <w:rPr>
                <w:rFonts w:ascii="宋体" w:hAnsi="宋体" w:cs="宋体"/>
                <w:color w:val="auto"/>
                <w:sz w:val="24"/>
              </w:rPr>
              <w:t>式中：</w:t>
            </w:r>
            <w:r>
              <w:rPr>
                <w:rFonts w:hint="eastAsia" w:ascii="宋体" w:hAnsi="宋体" w:cs="宋体"/>
                <w:color w:val="auto"/>
                <w:sz w:val="24"/>
              </w:rPr>
              <w:t xml:space="preserve"> </w:t>
            </w:r>
            <w:r>
              <w:rPr>
                <w:rFonts w:eastAsia="Times New Roman"/>
                <w:i/>
                <w:iCs/>
                <w:color w:val="auto"/>
                <w:sz w:val="24"/>
              </w:rPr>
              <w:t>L</w:t>
            </w:r>
            <w:r>
              <w:rPr>
                <w:rFonts w:eastAsia="Times New Roman"/>
                <w:color w:val="auto"/>
                <w:sz w:val="24"/>
              </w:rPr>
              <w:t>Aeq——</w:t>
            </w:r>
            <w:r>
              <w:rPr>
                <w:rFonts w:ascii="宋体" w:hAnsi="宋体" w:cs="宋体"/>
                <w:color w:val="auto"/>
                <w:sz w:val="24"/>
              </w:rPr>
              <w:t>预测点的噪声预测值，</w:t>
            </w:r>
            <w:r>
              <w:rPr>
                <w:rFonts w:eastAsia="Times New Roman"/>
                <w:color w:val="auto"/>
                <w:sz w:val="24"/>
              </w:rPr>
              <w:t>dB</w:t>
            </w:r>
            <w:r>
              <w:rPr>
                <w:rFonts w:hint="eastAsia"/>
                <w:color w:val="auto"/>
                <w:sz w:val="24"/>
              </w:rPr>
              <w:t>（</w:t>
            </w:r>
            <w:r>
              <w:rPr>
                <w:rFonts w:eastAsia="Times New Roman"/>
                <w:color w:val="auto"/>
                <w:sz w:val="24"/>
              </w:rPr>
              <w:t>A</w:t>
            </w:r>
            <w:r>
              <w:rPr>
                <w:rFonts w:hint="eastAsia"/>
                <w:color w:val="auto"/>
                <w:sz w:val="24"/>
              </w:rPr>
              <w:t>）</w:t>
            </w:r>
            <w:r>
              <w:rPr>
                <w:rFonts w:ascii="宋体" w:hAnsi="宋体" w:cs="宋体"/>
                <w:color w:val="auto"/>
                <w:sz w:val="24"/>
              </w:rPr>
              <w:t>；</w:t>
            </w:r>
          </w:p>
          <w:p w14:paraId="1A39184F">
            <w:pPr>
              <w:spacing w:line="360" w:lineRule="auto"/>
              <w:ind w:firstLine="1440" w:firstLineChars="600"/>
              <w:rPr>
                <w:color w:val="auto"/>
                <w:sz w:val="24"/>
              </w:rPr>
            </w:pPr>
            <w:r>
              <w:rPr>
                <w:rFonts w:eastAsia="Times New Roman"/>
                <w:i/>
                <w:iCs/>
                <w:color w:val="auto"/>
                <w:sz w:val="24"/>
              </w:rPr>
              <w:t>L</w:t>
            </w:r>
            <w:r>
              <w:rPr>
                <w:rFonts w:eastAsia="Times New Roman"/>
                <w:color w:val="auto"/>
                <w:sz w:val="24"/>
              </w:rPr>
              <w:t>Aeqg——</w:t>
            </w:r>
            <w:r>
              <w:rPr>
                <w:color w:val="auto"/>
                <w:sz w:val="24"/>
              </w:rPr>
              <w:t>预测点的噪声贡献值，</w:t>
            </w:r>
            <w:r>
              <w:rPr>
                <w:rFonts w:eastAsia="Times New Roman"/>
                <w:color w:val="auto"/>
                <w:sz w:val="24"/>
              </w:rPr>
              <w:t>dB</w:t>
            </w:r>
            <w:r>
              <w:rPr>
                <w:color w:val="auto"/>
                <w:sz w:val="24"/>
              </w:rPr>
              <w:t>（</w:t>
            </w:r>
            <w:r>
              <w:rPr>
                <w:rFonts w:eastAsia="Times New Roman"/>
                <w:color w:val="auto"/>
                <w:sz w:val="24"/>
              </w:rPr>
              <w:t>A</w:t>
            </w:r>
            <w:r>
              <w:rPr>
                <w:color w:val="auto"/>
                <w:sz w:val="24"/>
              </w:rPr>
              <w:t>）；</w:t>
            </w:r>
          </w:p>
          <w:p w14:paraId="6DD35631">
            <w:pPr>
              <w:spacing w:line="360" w:lineRule="auto"/>
              <w:ind w:firstLine="1440" w:firstLineChars="600"/>
              <w:rPr>
                <w:color w:val="auto"/>
                <w:sz w:val="24"/>
              </w:rPr>
            </w:pPr>
            <w:r>
              <w:rPr>
                <w:rFonts w:eastAsia="Times New Roman"/>
                <w:i/>
                <w:iCs/>
                <w:color w:val="auto"/>
                <w:sz w:val="24"/>
              </w:rPr>
              <w:t>L</w:t>
            </w:r>
            <w:r>
              <w:rPr>
                <w:rFonts w:eastAsia="Times New Roman"/>
                <w:color w:val="auto"/>
                <w:sz w:val="24"/>
              </w:rPr>
              <w:t>Aeqb——</w:t>
            </w:r>
            <w:r>
              <w:rPr>
                <w:color w:val="auto"/>
                <w:sz w:val="24"/>
              </w:rPr>
              <w:t>预测点的背景噪声值，</w:t>
            </w:r>
            <w:r>
              <w:rPr>
                <w:rFonts w:eastAsia="Times New Roman"/>
                <w:color w:val="auto"/>
                <w:sz w:val="24"/>
              </w:rPr>
              <w:t>dB</w:t>
            </w:r>
            <w:r>
              <w:rPr>
                <w:color w:val="auto"/>
                <w:sz w:val="24"/>
              </w:rPr>
              <w:t>（</w:t>
            </w:r>
            <w:r>
              <w:rPr>
                <w:rFonts w:eastAsia="Times New Roman"/>
                <w:color w:val="auto"/>
                <w:sz w:val="24"/>
              </w:rPr>
              <w:t>A</w:t>
            </w:r>
            <w:r>
              <w:rPr>
                <w:color w:val="auto"/>
                <w:sz w:val="24"/>
              </w:rPr>
              <w:t>）。</w:t>
            </w:r>
          </w:p>
          <w:p w14:paraId="286FF2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pacing w:val="-1"/>
                <w:sz w:val="24"/>
                <w:szCs w:val="24"/>
              </w:rPr>
              <w:t>修</w:t>
            </w:r>
            <w:r>
              <w:rPr>
                <w:rFonts w:hint="default" w:ascii="Times New Roman" w:hAnsi="Times New Roman" w:eastAsia="宋体" w:cs="Times New Roman"/>
                <w:color w:val="auto"/>
                <w:sz w:val="24"/>
                <w:szCs w:val="24"/>
              </w:rPr>
              <w:t>正量和衰减量的计算</w:t>
            </w:r>
          </w:p>
          <w:p w14:paraId="5DD2C5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线路因素引起的修正量(</w:t>
            </w:r>
            <w:r>
              <w:rPr>
                <w:rFonts w:hint="eastAsia" w:ascii="宋体" w:hAnsi="宋体" w:eastAsia="宋体" w:cs="宋体"/>
                <w:color w:val="auto"/>
                <w:spacing w:val="-6"/>
                <w:position w:val="-1"/>
                <w:sz w:val="24"/>
                <w:szCs w:val="24"/>
              </w:rPr>
              <w:t>△</w:t>
            </w:r>
            <w:r>
              <w:rPr>
                <w:rFonts w:hint="default" w:ascii="Times New Roman" w:hAnsi="Times New Roman" w:eastAsia="宋体" w:cs="Times New Roman"/>
                <w:i/>
                <w:iCs/>
                <w:color w:val="auto"/>
                <w:sz w:val="24"/>
                <w:szCs w:val="24"/>
              </w:rPr>
              <w:t>L</w:t>
            </w:r>
            <w:r>
              <w:rPr>
                <w:rFonts w:hint="default" w:ascii="Times New Roman" w:hAnsi="Times New Roman" w:eastAsia="宋体" w:cs="Times New Roman"/>
                <w:color w:val="auto"/>
                <w:position w:val="-5"/>
                <w:sz w:val="24"/>
                <w:szCs w:val="24"/>
              </w:rPr>
              <w:t>1</w:t>
            </w:r>
            <w:r>
              <w:rPr>
                <w:rFonts w:hint="default" w:ascii="Times New Roman" w:hAnsi="Times New Roman" w:eastAsia="宋体" w:cs="Times New Roman"/>
                <w:color w:val="auto"/>
                <w:sz w:val="24"/>
                <w:szCs w:val="24"/>
              </w:rPr>
              <w:t>)</w:t>
            </w:r>
          </w:p>
          <w:p w14:paraId="7FCA07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a</w:t>
            </w:r>
            <w:r>
              <w:rPr>
                <w:rFonts w:hint="default" w:ascii="Times New Roman" w:hAnsi="Times New Roman" w:eastAsia="宋体" w:cs="Times New Roman"/>
                <w:color w:val="auto"/>
                <w:spacing w:val="4"/>
                <w:sz w:val="24"/>
                <w:szCs w:val="24"/>
              </w:rPr>
              <w:t>)</w:t>
            </w:r>
            <w:r>
              <w:rPr>
                <w:rFonts w:hint="default" w:ascii="Times New Roman" w:hAnsi="Times New Roman" w:eastAsia="宋体" w:cs="Times New Roman"/>
                <w:color w:val="auto"/>
                <w:spacing w:val="2"/>
                <w:sz w:val="24"/>
                <w:szCs w:val="24"/>
              </w:rPr>
              <w:t>纵坡修正量(</w:t>
            </w:r>
            <w:r>
              <w:rPr>
                <w:rFonts w:hint="eastAsia" w:ascii="宋体" w:hAnsi="宋体" w:eastAsia="宋体" w:cs="宋体"/>
                <w:color w:val="auto"/>
                <w:spacing w:val="-6"/>
                <w:position w:val="-1"/>
                <w:sz w:val="24"/>
                <w:szCs w:val="24"/>
              </w:rPr>
              <w:t>△</w:t>
            </w:r>
            <w:r>
              <w:rPr>
                <w:rFonts w:hint="default" w:ascii="Times New Roman" w:hAnsi="Times New Roman" w:eastAsia="宋体" w:cs="Times New Roman"/>
                <w:i/>
                <w:iCs/>
                <w:color w:val="auto"/>
                <w:position w:val="3"/>
                <w:sz w:val="24"/>
                <w:szCs w:val="24"/>
              </w:rPr>
              <w:t>L</w:t>
            </w:r>
            <w:r>
              <w:rPr>
                <w:rFonts w:hint="default" w:ascii="Times New Roman" w:hAnsi="Times New Roman" w:eastAsia="宋体" w:cs="Times New Roman"/>
                <w:color w:val="auto"/>
                <w:spacing w:val="2"/>
                <w:position w:val="-2"/>
                <w:sz w:val="24"/>
                <w:szCs w:val="24"/>
              </w:rPr>
              <w:t>坡度</w:t>
            </w:r>
            <w:r>
              <w:rPr>
                <w:rFonts w:hint="default" w:ascii="Times New Roman" w:hAnsi="Times New Roman" w:eastAsia="宋体" w:cs="Times New Roman"/>
                <w:color w:val="auto"/>
                <w:spacing w:val="2"/>
                <w:sz w:val="24"/>
                <w:szCs w:val="24"/>
              </w:rPr>
              <w:t>)</w:t>
            </w:r>
          </w:p>
          <w:p w14:paraId="5C11B3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rPr>
                <w:rFonts w:hint="default" w:ascii="Times New Roman" w:hAnsi="Times New Roman" w:eastAsia="宋体" w:cs="Times New Roman"/>
                <w:color w:val="auto"/>
                <w:spacing w:val="-5"/>
                <w:sz w:val="24"/>
                <w:szCs w:val="24"/>
              </w:rPr>
            </w:pPr>
            <w:r>
              <w:rPr>
                <w:rFonts w:hint="default" w:ascii="Times New Roman" w:hAnsi="Times New Roman" w:eastAsia="宋体" w:cs="Times New Roman"/>
                <w:color w:val="auto"/>
                <w:spacing w:val="-10"/>
                <w:sz w:val="24"/>
                <w:szCs w:val="24"/>
              </w:rPr>
              <w:t>公</w:t>
            </w:r>
            <w:r>
              <w:rPr>
                <w:rFonts w:hint="default" w:ascii="Times New Roman" w:hAnsi="Times New Roman" w:eastAsia="宋体" w:cs="Times New Roman"/>
                <w:color w:val="auto"/>
                <w:spacing w:val="-7"/>
                <w:sz w:val="24"/>
                <w:szCs w:val="24"/>
              </w:rPr>
              <w:t>路</w:t>
            </w:r>
            <w:r>
              <w:rPr>
                <w:rFonts w:hint="default" w:ascii="Times New Roman" w:hAnsi="Times New Roman" w:eastAsia="宋体" w:cs="Times New Roman"/>
                <w:color w:val="auto"/>
                <w:spacing w:val="-5"/>
                <w:sz w:val="24"/>
                <w:szCs w:val="24"/>
              </w:rPr>
              <w:t>纵坡修正量(</w:t>
            </w:r>
            <w:r>
              <w:rPr>
                <w:rFonts w:hint="eastAsia" w:ascii="宋体" w:hAnsi="宋体" w:eastAsia="宋体" w:cs="宋体"/>
                <w:color w:val="auto"/>
                <w:spacing w:val="-6"/>
                <w:position w:val="-1"/>
                <w:sz w:val="24"/>
                <w:szCs w:val="24"/>
              </w:rPr>
              <w:t>△</w:t>
            </w:r>
            <w:r>
              <w:rPr>
                <w:rFonts w:hint="default" w:ascii="Times New Roman" w:hAnsi="Times New Roman" w:eastAsia="宋体" w:cs="Times New Roman"/>
                <w:i/>
                <w:iCs/>
                <w:color w:val="auto"/>
                <w:spacing w:val="-5"/>
                <w:position w:val="3"/>
                <w:sz w:val="24"/>
                <w:szCs w:val="24"/>
              </w:rPr>
              <w:t>L</w:t>
            </w:r>
            <w:r>
              <w:rPr>
                <w:rFonts w:hint="default" w:ascii="Times New Roman" w:hAnsi="Times New Roman" w:eastAsia="宋体" w:cs="Times New Roman"/>
                <w:color w:val="auto"/>
                <w:spacing w:val="-5"/>
                <w:position w:val="-2"/>
                <w:sz w:val="24"/>
                <w:szCs w:val="24"/>
              </w:rPr>
              <w:t>坡度</w:t>
            </w:r>
            <w:r>
              <w:rPr>
                <w:rFonts w:hint="default" w:ascii="Times New Roman" w:hAnsi="Times New Roman" w:eastAsia="宋体" w:cs="Times New Roman"/>
                <w:color w:val="auto"/>
                <w:spacing w:val="-5"/>
                <w:sz w:val="24"/>
                <w:szCs w:val="24"/>
              </w:rPr>
              <w:t>)可按下式计算：</w:t>
            </w:r>
          </w:p>
          <w:p w14:paraId="3A003A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center"/>
              <w:rPr>
                <w:rFonts w:hint="eastAsia" w:ascii="Times New Roman" w:hAnsi="Times New Roman" w:eastAsia="宋体" w:cs="Times New Roman"/>
                <w:color w:val="auto"/>
                <w:spacing w:val="-5"/>
                <w:sz w:val="24"/>
                <w:szCs w:val="24"/>
                <w:lang w:eastAsia="zh-CN"/>
              </w:rPr>
            </w:pPr>
            <w:r>
              <w:rPr>
                <w:rFonts w:hint="eastAsia" w:ascii="Times New Roman" w:hAnsi="Times New Roman" w:eastAsia="宋体" w:cs="Times New Roman"/>
                <w:color w:val="auto"/>
                <w:spacing w:val="-5"/>
                <w:sz w:val="24"/>
                <w:szCs w:val="24"/>
                <w:lang w:eastAsia="zh-CN"/>
              </w:rPr>
              <w:drawing>
                <wp:inline distT="0" distB="0" distL="114300" distR="114300">
                  <wp:extent cx="1893570" cy="832485"/>
                  <wp:effectExtent l="0" t="0" r="11430" b="5715"/>
                  <wp:docPr id="22" name="图片 22" descr="1678173932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678173932141"/>
                          <pic:cNvPicPr>
                            <a:picLocks noChangeAspect="1"/>
                          </pic:cNvPicPr>
                        </pic:nvPicPr>
                        <pic:blipFill>
                          <a:blip r:embed="rId21"/>
                          <a:stretch>
                            <a:fillRect/>
                          </a:stretch>
                        </pic:blipFill>
                        <pic:spPr>
                          <a:xfrm>
                            <a:off x="0" y="0"/>
                            <a:ext cx="1893570" cy="832485"/>
                          </a:xfrm>
                          <a:prstGeom prst="rect">
                            <a:avLst/>
                          </a:prstGeom>
                        </pic:spPr>
                      </pic:pic>
                    </a:graphicData>
                  </a:graphic>
                </wp:inline>
              </w:drawing>
            </w:r>
          </w:p>
          <w:p w14:paraId="78821F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10"/>
                <w:sz w:val="24"/>
                <w:szCs w:val="24"/>
              </w:rPr>
              <w:t>式</w:t>
            </w:r>
            <w:r>
              <w:rPr>
                <w:rFonts w:hint="default" w:ascii="Times New Roman" w:hAnsi="Times New Roman" w:eastAsia="宋体" w:cs="Times New Roman"/>
                <w:color w:val="auto"/>
                <w:spacing w:val="-8"/>
                <w:sz w:val="24"/>
                <w:szCs w:val="24"/>
              </w:rPr>
              <w:t>中</w:t>
            </w:r>
            <w:r>
              <w:rPr>
                <w:rFonts w:hint="default" w:ascii="Times New Roman" w:hAnsi="Times New Roman" w:eastAsia="宋体" w:cs="Times New Roman"/>
                <w:color w:val="auto"/>
                <w:spacing w:val="-5"/>
                <w:sz w:val="24"/>
                <w:szCs w:val="24"/>
              </w:rPr>
              <w:t>：</w:t>
            </w:r>
            <w:r>
              <w:rPr>
                <w:rFonts w:hint="eastAsia" w:ascii="宋体" w:hAnsi="宋体" w:eastAsia="宋体" w:cs="宋体"/>
                <w:color w:val="auto"/>
                <w:spacing w:val="-6"/>
                <w:position w:val="-1"/>
                <w:sz w:val="24"/>
                <w:szCs w:val="24"/>
              </w:rPr>
              <w:t>△</w:t>
            </w:r>
            <w:r>
              <w:rPr>
                <w:rFonts w:hint="default" w:ascii="Times New Roman" w:hAnsi="Times New Roman" w:eastAsia="宋体" w:cs="Times New Roman"/>
                <w:i/>
                <w:iCs/>
                <w:color w:val="auto"/>
                <w:spacing w:val="-5"/>
                <w:position w:val="9"/>
                <w:sz w:val="24"/>
                <w:szCs w:val="24"/>
              </w:rPr>
              <w:t>L</w:t>
            </w:r>
            <w:r>
              <w:rPr>
                <w:rFonts w:hint="default" w:ascii="Times New Roman" w:hAnsi="Times New Roman" w:eastAsia="宋体" w:cs="Times New Roman"/>
                <w:color w:val="auto"/>
                <w:spacing w:val="-5"/>
                <w:position w:val="4"/>
                <w:sz w:val="24"/>
                <w:szCs w:val="24"/>
              </w:rPr>
              <w:t>坡度</w:t>
            </w:r>
            <w:r>
              <w:rPr>
                <w:rFonts w:hint="default" w:ascii="Times New Roman" w:hAnsi="Times New Roman" w:eastAsia="宋体" w:cs="Times New Roman"/>
                <w:color w:val="auto"/>
                <w:spacing w:val="-5"/>
                <w:sz w:val="24"/>
                <w:szCs w:val="24"/>
              </w:rPr>
              <w:t>——公路纵坡修正量；</w:t>
            </w:r>
          </w:p>
          <w:p w14:paraId="689ACD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i/>
                <w:iCs/>
                <w:color w:val="auto"/>
                <w:spacing w:val="2"/>
                <w:sz w:val="24"/>
                <w:szCs w:val="24"/>
              </w:rPr>
              <w:t>β</w:t>
            </w:r>
            <w:r>
              <w:rPr>
                <w:rFonts w:hint="default" w:ascii="Times New Roman" w:hAnsi="Times New Roman" w:eastAsia="宋体" w:cs="Times New Roman"/>
                <w:color w:val="auto"/>
                <w:spacing w:val="2"/>
                <w:sz w:val="24"/>
                <w:szCs w:val="24"/>
              </w:rPr>
              <w:t>——公路</w:t>
            </w:r>
            <w:r>
              <w:rPr>
                <w:rFonts w:hint="default" w:ascii="Times New Roman" w:hAnsi="Times New Roman" w:eastAsia="宋体" w:cs="Times New Roman"/>
                <w:color w:val="auto"/>
                <w:spacing w:val="1"/>
                <w:sz w:val="24"/>
                <w:szCs w:val="24"/>
              </w:rPr>
              <w:t>纵坡坡度，%。</w:t>
            </w:r>
          </w:p>
          <w:p w14:paraId="3C09EA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b</w:t>
            </w:r>
            <w:r>
              <w:rPr>
                <w:rFonts w:hint="default" w:ascii="Times New Roman" w:hAnsi="Times New Roman" w:eastAsia="宋体" w:cs="Times New Roman"/>
                <w:color w:val="auto"/>
                <w:spacing w:val="10"/>
                <w:sz w:val="24"/>
                <w:szCs w:val="24"/>
              </w:rPr>
              <w:t>)</w:t>
            </w:r>
            <w:r>
              <w:rPr>
                <w:rFonts w:hint="default" w:ascii="Times New Roman" w:hAnsi="Times New Roman" w:eastAsia="宋体" w:cs="Times New Roman"/>
                <w:color w:val="auto"/>
                <w:spacing w:val="5"/>
                <w:sz w:val="24"/>
                <w:szCs w:val="24"/>
              </w:rPr>
              <w:t>路面修正量(Δ</w:t>
            </w:r>
            <w:r>
              <w:rPr>
                <w:rFonts w:hint="default" w:ascii="Times New Roman" w:hAnsi="Times New Roman" w:eastAsia="宋体" w:cs="Times New Roman"/>
                <w:i/>
                <w:iCs/>
                <w:color w:val="auto"/>
                <w:sz w:val="24"/>
                <w:szCs w:val="24"/>
              </w:rPr>
              <w:t>L</w:t>
            </w:r>
            <w:r>
              <w:rPr>
                <w:rFonts w:hint="default" w:ascii="Times New Roman" w:hAnsi="Times New Roman" w:eastAsia="宋体" w:cs="Times New Roman"/>
                <w:color w:val="auto"/>
                <w:spacing w:val="5"/>
                <w:sz w:val="24"/>
                <w:szCs w:val="24"/>
              </w:rPr>
              <w:t>路面)</w:t>
            </w:r>
          </w:p>
          <w:p w14:paraId="3B08F8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rPr>
                <w:rFonts w:hint="default" w:ascii="Times New Roman" w:hAnsi="Times New Roman" w:eastAsia="宋体" w:cs="Times New Roman"/>
                <w:color w:val="auto"/>
                <w:spacing w:val="-3"/>
                <w:sz w:val="24"/>
                <w:szCs w:val="24"/>
              </w:rPr>
            </w:pPr>
            <w:r>
              <w:rPr>
                <w:rFonts w:hint="default" w:ascii="Times New Roman" w:hAnsi="Times New Roman" w:eastAsia="宋体" w:cs="Times New Roman"/>
                <w:color w:val="auto"/>
                <w:spacing w:val="-6"/>
                <w:sz w:val="24"/>
                <w:szCs w:val="24"/>
              </w:rPr>
              <w:t>不同路</w:t>
            </w:r>
            <w:r>
              <w:rPr>
                <w:rFonts w:hint="default" w:ascii="Times New Roman" w:hAnsi="Times New Roman" w:eastAsia="宋体" w:cs="Times New Roman"/>
                <w:color w:val="auto"/>
                <w:spacing w:val="-4"/>
                <w:sz w:val="24"/>
                <w:szCs w:val="24"/>
              </w:rPr>
              <w:t>面</w:t>
            </w:r>
            <w:r>
              <w:rPr>
                <w:rFonts w:hint="default" w:ascii="Times New Roman" w:hAnsi="Times New Roman" w:eastAsia="宋体" w:cs="Times New Roman"/>
                <w:color w:val="auto"/>
                <w:spacing w:val="-3"/>
                <w:sz w:val="24"/>
                <w:szCs w:val="24"/>
              </w:rPr>
              <w:t>的噪声修正量见表</w:t>
            </w:r>
            <w:r>
              <w:rPr>
                <w:rFonts w:hint="eastAsia" w:cs="Times New Roman"/>
                <w:color w:val="auto"/>
                <w:spacing w:val="-3"/>
                <w:sz w:val="24"/>
                <w:szCs w:val="24"/>
                <w:lang w:val="en-US" w:eastAsia="zh-CN"/>
              </w:rPr>
              <w:t>4-7</w:t>
            </w:r>
            <w:r>
              <w:rPr>
                <w:rFonts w:hint="default" w:ascii="Times New Roman" w:hAnsi="Times New Roman" w:eastAsia="宋体" w:cs="Times New Roman"/>
                <w:color w:val="auto"/>
                <w:spacing w:val="-3"/>
                <w:sz w:val="24"/>
                <w:szCs w:val="24"/>
              </w:rPr>
              <w:t>。</w:t>
            </w:r>
          </w:p>
          <w:p w14:paraId="678143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398" w:firstLineChars="20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pacing w:val="-6"/>
                <w:sz w:val="21"/>
                <w:szCs w:val="21"/>
              </w:rPr>
              <w:t>表</w:t>
            </w:r>
            <w:r>
              <w:rPr>
                <w:rFonts w:hint="eastAsia" w:cs="Times New Roman"/>
                <w:b/>
                <w:bCs/>
                <w:color w:val="auto"/>
                <w:spacing w:val="-3"/>
                <w:sz w:val="21"/>
                <w:szCs w:val="21"/>
                <w:lang w:val="en-US" w:eastAsia="zh-CN"/>
              </w:rPr>
              <w:t>4-7</w:t>
            </w:r>
            <w:r>
              <w:rPr>
                <w:rFonts w:hint="default" w:ascii="Times New Roman" w:hAnsi="Times New Roman" w:eastAsia="宋体" w:cs="Times New Roman"/>
                <w:b/>
                <w:bCs/>
                <w:color w:val="auto"/>
                <w:spacing w:val="-3"/>
                <w:sz w:val="21"/>
                <w:szCs w:val="21"/>
              </w:rPr>
              <w:t>常见路面噪声修正量</w:t>
            </w:r>
          </w:p>
          <w:tbl>
            <w:tblPr>
              <w:tblStyle w:val="38"/>
              <w:tblW w:w="82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51"/>
              <w:gridCol w:w="1534"/>
              <w:gridCol w:w="1536"/>
              <w:gridCol w:w="1899"/>
            </w:tblGrid>
            <w:tr w14:paraId="6AFF6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251" w:type="dxa"/>
                  <w:vMerge w:val="restart"/>
                  <w:tcBorders>
                    <w:left w:val="single" w:color="000000" w:sz="2" w:space="0"/>
                    <w:bottom w:val="single" w:color="000000" w:sz="2" w:space="0"/>
                  </w:tcBorders>
                  <w:vAlign w:val="center"/>
                </w:tcPr>
                <w:p w14:paraId="43C86FD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路面类</w:t>
                  </w:r>
                  <w:r>
                    <w:rPr>
                      <w:rFonts w:hint="default" w:ascii="Times New Roman" w:hAnsi="Times New Roman" w:eastAsia="宋体" w:cs="Times New Roman"/>
                      <w:color w:val="auto"/>
                      <w:spacing w:val="-1"/>
                      <w:sz w:val="21"/>
                      <w:szCs w:val="21"/>
                    </w:rPr>
                    <w:t>型</w:t>
                  </w:r>
                </w:p>
              </w:tc>
              <w:tc>
                <w:tcPr>
                  <w:tcW w:w="4969" w:type="dxa"/>
                  <w:gridSpan w:val="3"/>
                  <w:tcBorders>
                    <w:bottom w:val="single" w:color="000000" w:sz="2" w:space="0"/>
                    <w:right w:val="single" w:color="000000" w:sz="2" w:space="0"/>
                  </w:tcBorders>
                  <w:vAlign w:val="center"/>
                </w:tcPr>
                <w:p w14:paraId="0539D1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
                      <w:sz w:val="21"/>
                      <w:szCs w:val="21"/>
                    </w:rPr>
                    <w:t>不同行驶速度修正量/</w:t>
                  </w:r>
                  <w:r>
                    <w:rPr>
                      <w:rFonts w:hint="default" w:ascii="Times New Roman" w:hAnsi="Times New Roman" w:eastAsia="宋体" w:cs="Times New Roman"/>
                      <w:color w:val="auto"/>
                      <w:sz w:val="21"/>
                      <w:szCs w:val="21"/>
                    </w:rPr>
                    <w:t>dB(A)</w:t>
                  </w:r>
                </w:p>
              </w:tc>
            </w:tr>
            <w:tr w14:paraId="0B827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251" w:type="dxa"/>
                  <w:vMerge w:val="continue"/>
                  <w:tcBorders>
                    <w:top w:val="single" w:color="000000" w:sz="2" w:space="0"/>
                    <w:left w:val="single" w:color="000000" w:sz="2" w:space="0"/>
                    <w:bottom w:val="single" w:color="000000" w:sz="2" w:space="0"/>
                  </w:tcBorders>
                  <w:vAlign w:val="center"/>
                </w:tcPr>
                <w:p w14:paraId="283BBA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c>
                <w:tcPr>
                  <w:tcW w:w="1534" w:type="dxa"/>
                  <w:tcBorders>
                    <w:top w:val="single" w:color="000000" w:sz="2" w:space="0"/>
                    <w:bottom w:val="single" w:color="000000" w:sz="2" w:space="0"/>
                  </w:tcBorders>
                  <w:vAlign w:val="center"/>
                </w:tcPr>
                <w:p w14:paraId="5B2C15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30</w:t>
                  </w:r>
                  <w:r>
                    <w:rPr>
                      <w:rFonts w:hint="default" w:ascii="Times New Roman" w:hAnsi="Times New Roman" w:eastAsia="宋体" w:cs="Times New Roman"/>
                      <w:color w:val="auto"/>
                      <w:sz w:val="21"/>
                      <w:szCs w:val="21"/>
                    </w:rPr>
                    <w:t>(km/h)</w:t>
                  </w:r>
                </w:p>
              </w:tc>
              <w:tc>
                <w:tcPr>
                  <w:tcW w:w="1536" w:type="dxa"/>
                  <w:tcBorders>
                    <w:top w:val="single" w:color="000000" w:sz="2" w:space="0"/>
                    <w:bottom w:val="single" w:color="000000" w:sz="2" w:space="0"/>
                  </w:tcBorders>
                  <w:vAlign w:val="center"/>
                </w:tcPr>
                <w:p w14:paraId="46B5EA6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
                      <w:sz w:val="21"/>
                      <w:szCs w:val="21"/>
                    </w:rPr>
                    <w:t>4</w:t>
                  </w:r>
                  <w:r>
                    <w:rPr>
                      <w:rFonts w:hint="default" w:ascii="Times New Roman" w:hAnsi="Times New Roman" w:eastAsia="宋体" w:cs="Times New Roman"/>
                      <w:color w:val="auto"/>
                      <w:sz w:val="21"/>
                      <w:szCs w:val="21"/>
                    </w:rPr>
                    <w:t>0(km/h)</w:t>
                  </w:r>
                </w:p>
              </w:tc>
              <w:tc>
                <w:tcPr>
                  <w:tcW w:w="1899" w:type="dxa"/>
                  <w:tcBorders>
                    <w:top w:val="single" w:color="000000" w:sz="2" w:space="0"/>
                    <w:bottom w:val="single" w:color="000000" w:sz="2" w:space="0"/>
                    <w:right w:val="single" w:color="000000" w:sz="2" w:space="0"/>
                  </w:tcBorders>
                  <w:vAlign w:val="center"/>
                </w:tcPr>
                <w:p w14:paraId="1A60982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≥50</w:t>
                  </w:r>
                  <w:r>
                    <w:rPr>
                      <w:rFonts w:hint="default" w:ascii="Times New Roman" w:hAnsi="Times New Roman" w:eastAsia="宋体" w:cs="Times New Roman"/>
                      <w:color w:val="auto"/>
                      <w:sz w:val="21"/>
                      <w:szCs w:val="21"/>
                    </w:rPr>
                    <w:t>(km/h)</w:t>
                  </w:r>
                </w:p>
              </w:tc>
            </w:tr>
            <w:tr w14:paraId="1681E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251" w:type="dxa"/>
                  <w:tcBorders>
                    <w:top w:val="single" w:color="000000" w:sz="2" w:space="0"/>
                    <w:left w:val="single" w:color="000000" w:sz="2" w:space="0"/>
                    <w:bottom w:val="single" w:color="000000" w:sz="2" w:space="0"/>
                  </w:tcBorders>
                  <w:vAlign w:val="center"/>
                </w:tcPr>
                <w:p w14:paraId="3539A7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eastAsia" w:cs="Times New Roman"/>
                      <w:color w:val="auto"/>
                      <w:spacing w:val="-1"/>
                      <w:sz w:val="21"/>
                      <w:szCs w:val="21"/>
                      <w:lang w:val="en-US" w:eastAsia="zh-CN"/>
                    </w:rPr>
                    <w:t>普通</w:t>
                  </w:r>
                  <w:r>
                    <w:rPr>
                      <w:rFonts w:hint="default" w:ascii="Times New Roman" w:hAnsi="Times New Roman" w:eastAsia="宋体" w:cs="Times New Roman"/>
                      <w:color w:val="auto"/>
                      <w:spacing w:val="-1"/>
                      <w:sz w:val="21"/>
                      <w:szCs w:val="21"/>
                    </w:rPr>
                    <w:t>沥青混凝土</w:t>
                  </w:r>
                </w:p>
              </w:tc>
              <w:tc>
                <w:tcPr>
                  <w:tcW w:w="1534" w:type="dxa"/>
                  <w:tcBorders>
                    <w:top w:val="single" w:color="000000" w:sz="2" w:space="0"/>
                    <w:bottom w:val="single" w:color="000000" w:sz="2" w:space="0"/>
                  </w:tcBorders>
                  <w:vAlign w:val="center"/>
                </w:tcPr>
                <w:p w14:paraId="1AB7321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1536" w:type="dxa"/>
                  <w:tcBorders>
                    <w:top w:val="single" w:color="000000" w:sz="2" w:space="0"/>
                    <w:bottom w:val="single" w:color="000000" w:sz="2" w:space="0"/>
                  </w:tcBorders>
                  <w:vAlign w:val="center"/>
                </w:tcPr>
                <w:p w14:paraId="353BB1E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1899" w:type="dxa"/>
                  <w:tcBorders>
                    <w:top w:val="single" w:color="000000" w:sz="2" w:space="0"/>
                    <w:bottom w:val="single" w:color="000000" w:sz="2" w:space="0"/>
                    <w:right w:val="single" w:color="000000" w:sz="2" w:space="0"/>
                  </w:tcBorders>
                  <w:vAlign w:val="center"/>
                </w:tcPr>
                <w:p w14:paraId="28FE12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r>
            <w:tr w14:paraId="67F24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251" w:type="dxa"/>
                  <w:tcBorders>
                    <w:top w:val="single" w:color="000000" w:sz="2" w:space="0"/>
                    <w:left w:val="single" w:color="000000" w:sz="2" w:space="0"/>
                    <w:bottom w:val="single" w:color="000000" w:sz="2" w:space="0"/>
                  </w:tcBorders>
                  <w:vAlign w:val="center"/>
                </w:tcPr>
                <w:p w14:paraId="52C985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eastAsia" w:cs="Times New Roman"/>
                      <w:color w:val="auto"/>
                      <w:spacing w:val="-1"/>
                      <w:sz w:val="21"/>
                      <w:szCs w:val="21"/>
                      <w:lang w:val="en-US" w:eastAsia="zh-CN"/>
                    </w:rPr>
                    <w:t>普通</w:t>
                  </w:r>
                  <w:r>
                    <w:rPr>
                      <w:rFonts w:hint="default" w:ascii="Times New Roman" w:hAnsi="Times New Roman" w:eastAsia="宋体" w:cs="Times New Roman"/>
                      <w:color w:val="auto"/>
                      <w:spacing w:val="-1"/>
                      <w:sz w:val="21"/>
                      <w:szCs w:val="21"/>
                    </w:rPr>
                    <w:t>水泥混凝土</w:t>
                  </w:r>
                </w:p>
              </w:tc>
              <w:tc>
                <w:tcPr>
                  <w:tcW w:w="1534" w:type="dxa"/>
                  <w:tcBorders>
                    <w:top w:val="single" w:color="000000" w:sz="2" w:space="0"/>
                    <w:bottom w:val="single" w:color="000000" w:sz="2" w:space="0"/>
                  </w:tcBorders>
                  <w:vAlign w:val="center"/>
                </w:tcPr>
                <w:p w14:paraId="1AEDBC6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1</w:t>
                  </w:r>
                  <w:r>
                    <w:rPr>
                      <w:rFonts w:hint="default" w:ascii="Times New Roman" w:hAnsi="Times New Roman" w:eastAsia="宋体" w:cs="Times New Roman"/>
                      <w:color w:val="auto"/>
                      <w:spacing w:val="-6"/>
                      <w:sz w:val="21"/>
                      <w:szCs w:val="21"/>
                    </w:rPr>
                    <w:t>.0</w:t>
                  </w:r>
                </w:p>
              </w:tc>
              <w:tc>
                <w:tcPr>
                  <w:tcW w:w="1536" w:type="dxa"/>
                  <w:tcBorders>
                    <w:top w:val="single" w:color="000000" w:sz="2" w:space="0"/>
                    <w:bottom w:val="single" w:color="000000" w:sz="2" w:space="0"/>
                  </w:tcBorders>
                  <w:vAlign w:val="center"/>
                </w:tcPr>
                <w:p w14:paraId="3F51EB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1</w:t>
                  </w:r>
                  <w:r>
                    <w:rPr>
                      <w:rFonts w:hint="default" w:ascii="Times New Roman" w:hAnsi="Times New Roman" w:eastAsia="宋体" w:cs="Times New Roman"/>
                      <w:color w:val="auto"/>
                      <w:spacing w:val="-6"/>
                      <w:sz w:val="21"/>
                      <w:szCs w:val="21"/>
                    </w:rPr>
                    <w:t>.5</w:t>
                  </w:r>
                </w:p>
              </w:tc>
              <w:tc>
                <w:tcPr>
                  <w:tcW w:w="1899" w:type="dxa"/>
                  <w:tcBorders>
                    <w:top w:val="single" w:color="000000" w:sz="2" w:space="0"/>
                    <w:bottom w:val="single" w:color="000000" w:sz="2" w:space="0"/>
                    <w:right w:val="single" w:color="000000" w:sz="2" w:space="0"/>
                  </w:tcBorders>
                  <w:vAlign w:val="center"/>
                </w:tcPr>
                <w:p w14:paraId="320013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
                      <w:sz w:val="21"/>
                      <w:szCs w:val="21"/>
                    </w:rPr>
                    <w:t>2.0</w:t>
                  </w:r>
                </w:p>
              </w:tc>
            </w:tr>
            <w:tr w14:paraId="2F5F0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251" w:type="dxa"/>
                  <w:tcBorders>
                    <w:top w:val="single" w:color="000000" w:sz="2" w:space="0"/>
                    <w:left w:val="single" w:color="000000" w:sz="2" w:space="0"/>
                  </w:tcBorders>
                  <w:vAlign w:val="center"/>
                </w:tcPr>
                <w:p w14:paraId="7F9B0796">
                  <w:pPr>
                    <w:keepNext w:val="0"/>
                    <w:keepLines w:val="0"/>
                    <w:pageBreakBefore w:val="0"/>
                    <w:widowControl w:val="0"/>
                    <w:kinsoku/>
                    <w:wordWrap/>
                    <w:overflowPunct/>
                    <w:topLinePunct w:val="0"/>
                    <w:autoSpaceDE w:val="0"/>
                    <w:autoSpaceDN w:val="0"/>
                    <w:bidi w:val="0"/>
                    <w:adjustRightInd w:val="0"/>
                    <w:snapToGrid w:val="0"/>
                    <w:spacing w:line="0" w:lineRule="atLeast"/>
                    <w:ind w:firstLine="0" w:firstLineChars="0"/>
                    <w:jc w:val="center"/>
                    <w:textAlignment w:val="auto"/>
                    <w:rPr>
                      <w:rFonts w:hint="default" w:ascii="Times New Roman" w:hAnsi="Times New Roman" w:eastAsia="宋体" w:cs="Times New Roman"/>
                      <w:color w:val="auto"/>
                      <w:spacing w:val="-1"/>
                      <w:sz w:val="21"/>
                      <w:szCs w:val="21"/>
                    </w:rPr>
                  </w:pPr>
                  <w:r>
                    <w:rPr>
                      <w:rFonts w:hint="eastAsia" w:ascii="宋体"/>
                      <w:color w:val="auto"/>
                      <w:szCs w:val="21"/>
                      <w:lang w:bidi="zh-CN"/>
                    </w:rPr>
                    <w:t>低噪声路面</w:t>
                  </w:r>
                </w:p>
              </w:tc>
              <w:tc>
                <w:tcPr>
                  <w:tcW w:w="4969" w:type="dxa"/>
                  <w:gridSpan w:val="3"/>
                  <w:tcBorders>
                    <w:top w:val="single" w:color="000000" w:sz="2" w:space="0"/>
                    <w:right w:val="single" w:color="000000" w:sz="2" w:space="0"/>
                  </w:tcBorders>
                  <w:vAlign w:val="center"/>
                </w:tcPr>
                <w:p w14:paraId="3ED9F646">
                  <w:pPr>
                    <w:keepNext w:val="0"/>
                    <w:keepLines w:val="0"/>
                    <w:pageBreakBefore w:val="0"/>
                    <w:widowControl w:val="0"/>
                    <w:kinsoku/>
                    <w:wordWrap/>
                    <w:overflowPunct/>
                    <w:topLinePunct w:val="0"/>
                    <w:autoSpaceDE w:val="0"/>
                    <w:autoSpaceDN w:val="0"/>
                    <w:bidi w:val="0"/>
                    <w:adjustRightInd w:val="0"/>
                    <w:snapToGrid w:val="0"/>
                    <w:spacing w:line="0" w:lineRule="atLeast"/>
                    <w:ind w:firstLine="0" w:firstLineChars="0"/>
                    <w:textAlignment w:val="auto"/>
                    <w:rPr>
                      <w:rFonts w:hint="default" w:ascii="Times New Roman" w:hAnsi="Times New Roman" w:eastAsia="宋体" w:cs="Times New Roman"/>
                      <w:color w:val="auto"/>
                      <w:spacing w:val="-1"/>
                      <w:sz w:val="21"/>
                      <w:szCs w:val="21"/>
                    </w:rPr>
                  </w:pPr>
                  <w:r>
                    <w:rPr>
                      <w:rFonts w:eastAsia="Times New Roman"/>
                      <w:color w:val="auto"/>
                      <w:szCs w:val="21"/>
                      <w:lang w:bidi="zh-CN"/>
                    </w:rPr>
                    <w:t>单层低噪声路面对应普通沥青混凝土路面或普通水泥混凝土路面，可做-1dB(A)~-3dB(A)修正（设计车速较高时，取较大修正量），多层或其他新型低噪声路面修正量可根据工程验证的研究成果适当增加。</w:t>
                  </w:r>
                </w:p>
              </w:tc>
            </w:tr>
          </w:tbl>
          <w:p w14:paraId="2FD991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pacing w:val="2"/>
                <w:sz w:val="24"/>
                <w:szCs w:val="24"/>
              </w:rPr>
              <w:t>声波传播途径中引起的衰减量</w:t>
            </w:r>
            <w:r>
              <w:rPr>
                <w:rFonts w:hint="default" w:ascii="Times New Roman" w:hAnsi="Times New Roman" w:eastAsia="宋体" w:cs="Times New Roman"/>
                <w:color w:val="auto"/>
                <w:spacing w:val="1"/>
                <w:sz w:val="24"/>
                <w:szCs w:val="24"/>
              </w:rPr>
              <w:t>(</w:t>
            </w:r>
            <w:r>
              <w:rPr>
                <w:rFonts w:hint="eastAsia" w:ascii="宋体" w:hAnsi="宋体" w:eastAsia="宋体" w:cs="宋体"/>
                <w:color w:val="auto"/>
                <w:spacing w:val="-6"/>
                <w:position w:val="-1"/>
                <w:sz w:val="24"/>
                <w:szCs w:val="24"/>
              </w:rPr>
              <w:t>△</w:t>
            </w:r>
            <w:r>
              <w:rPr>
                <w:rFonts w:hint="default" w:ascii="Times New Roman" w:hAnsi="Times New Roman" w:eastAsia="宋体" w:cs="Times New Roman"/>
                <w:i/>
                <w:iCs/>
                <w:color w:val="auto"/>
                <w:sz w:val="24"/>
                <w:szCs w:val="24"/>
              </w:rPr>
              <w:t>L</w:t>
            </w:r>
            <w:r>
              <w:rPr>
                <w:rFonts w:hint="default" w:ascii="Times New Roman" w:hAnsi="Times New Roman" w:eastAsia="宋体" w:cs="Times New Roman"/>
                <w:color w:val="auto"/>
                <w:spacing w:val="1"/>
                <w:position w:val="-5"/>
                <w:sz w:val="24"/>
                <w:szCs w:val="24"/>
              </w:rPr>
              <w:t>2</w:t>
            </w:r>
            <w:r>
              <w:rPr>
                <w:rFonts w:hint="default" w:ascii="Times New Roman" w:hAnsi="Times New Roman" w:eastAsia="宋体" w:cs="Times New Roman"/>
                <w:color w:val="auto"/>
                <w:spacing w:val="1"/>
                <w:sz w:val="24"/>
                <w:szCs w:val="24"/>
              </w:rPr>
              <w:t>)</w:t>
            </w:r>
          </w:p>
          <w:p w14:paraId="015CF3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iCs/>
                <w:color w:val="auto"/>
                <w:position w:val="19"/>
                <w:sz w:val="24"/>
                <w:szCs w:val="24"/>
              </w:rPr>
              <w:t>A</w:t>
            </w:r>
            <w:r>
              <w:rPr>
                <w:rFonts w:hint="default" w:ascii="Times New Roman" w:hAnsi="Times New Roman" w:eastAsia="宋体" w:cs="Times New Roman"/>
                <w:color w:val="auto"/>
                <w:position w:val="17"/>
                <w:sz w:val="24"/>
                <w:szCs w:val="24"/>
              </w:rPr>
              <w:t>bar</w:t>
            </w:r>
            <w:r>
              <w:rPr>
                <w:rFonts w:hint="default" w:ascii="Times New Roman" w:hAnsi="Times New Roman" w:eastAsia="宋体" w:cs="Times New Roman"/>
                <w:color w:val="auto"/>
                <w:spacing w:val="1"/>
                <w:position w:val="19"/>
                <w:sz w:val="24"/>
                <w:szCs w:val="24"/>
              </w:rPr>
              <w:t>、</w:t>
            </w:r>
            <w:r>
              <w:rPr>
                <w:rFonts w:hint="default" w:ascii="Times New Roman" w:hAnsi="Times New Roman" w:eastAsia="宋体" w:cs="Times New Roman"/>
                <w:i/>
                <w:iCs/>
                <w:color w:val="auto"/>
                <w:position w:val="19"/>
                <w:sz w:val="24"/>
                <w:szCs w:val="24"/>
              </w:rPr>
              <w:t>A</w:t>
            </w:r>
            <w:r>
              <w:rPr>
                <w:rFonts w:hint="default" w:ascii="Times New Roman" w:hAnsi="Times New Roman" w:eastAsia="宋体" w:cs="Times New Roman"/>
                <w:color w:val="auto"/>
                <w:position w:val="17"/>
                <w:sz w:val="24"/>
                <w:szCs w:val="24"/>
              </w:rPr>
              <w:t>atm</w:t>
            </w:r>
            <w:r>
              <w:rPr>
                <w:rFonts w:hint="default" w:ascii="Times New Roman" w:hAnsi="Times New Roman" w:eastAsia="宋体" w:cs="Times New Roman"/>
                <w:color w:val="auto"/>
                <w:spacing w:val="1"/>
                <w:position w:val="19"/>
                <w:sz w:val="24"/>
                <w:szCs w:val="24"/>
              </w:rPr>
              <w:t>、</w:t>
            </w:r>
            <w:r>
              <w:rPr>
                <w:rFonts w:hint="default" w:ascii="Times New Roman" w:hAnsi="Times New Roman" w:eastAsia="宋体" w:cs="Times New Roman"/>
                <w:i/>
                <w:iCs/>
                <w:color w:val="auto"/>
                <w:position w:val="19"/>
                <w:sz w:val="24"/>
                <w:szCs w:val="24"/>
              </w:rPr>
              <w:t>A</w:t>
            </w:r>
            <w:r>
              <w:rPr>
                <w:rFonts w:hint="default" w:ascii="Times New Roman" w:hAnsi="Times New Roman" w:eastAsia="宋体" w:cs="Times New Roman"/>
                <w:color w:val="auto"/>
                <w:position w:val="17"/>
                <w:sz w:val="24"/>
                <w:szCs w:val="24"/>
              </w:rPr>
              <w:t>gr</w:t>
            </w:r>
            <w:r>
              <w:rPr>
                <w:rFonts w:hint="default" w:ascii="Times New Roman" w:hAnsi="Times New Roman" w:eastAsia="宋体" w:cs="Times New Roman"/>
                <w:color w:val="auto"/>
                <w:spacing w:val="1"/>
                <w:position w:val="19"/>
                <w:sz w:val="24"/>
                <w:szCs w:val="24"/>
              </w:rPr>
              <w:t>衰减项计算按附录</w:t>
            </w:r>
            <w:r>
              <w:rPr>
                <w:rFonts w:hint="eastAsia" w:cs="Times New Roman"/>
                <w:color w:val="auto"/>
                <w:position w:val="19"/>
                <w:sz w:val="24"/>
                <w:szCs w:val="24"/>
                <w:lang w:val="en-US" w:eastAsia="zh-CN"/>
              </w:rPr>
              <w:t>B.1.1.5~B.1.1.7</w:t>
            </w:r>
            <w:r>
              <w:rPr>
                <w:rFonts w:hint="default" w:ascii="Times New Roman" w:hAnsi="Times New Roman" w:eastAsia="宋体" w:cs="Times New Roman"/>
                <w:color w:val="auto"/>
                <w:spacing w:val="1"/>
                <w:position w:val="19"/>
                <w:sz w:val="24"/>
                <w:szCs w:val="24"/>
              </w:rPr>
              <w:t>相关模型</w:t>
            </w:r>
            <w:r>
              <w:rPr>
                <w:rFonts w:hint="default" w:ascii="Times New Roman" w:hAnsi="Times New Roman" w:eastAsia="宋体" w:cs="Times New Roman"/>
                <w:color w:val="auto"/>
                <w:position w:val="19"/>
                <w:sz w:val="24"/>
                <w:szCs w:val="24"/>
              </w:rPr>
              <w:t>计算。</w:t>
            </w:r>
          </w:p>
          <w:p w14:paraId="0A007371">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ascii="Times New Roman" w:hAnsi="Times New Roman" w:eastAsia="宋体" w:cs="Times New Roman"/>
                <w:b/>
                <w:bCs/>
                <w:color w:val="auto"/>
                <w:kern w:val="2"/>
                <w:sz w:val="28"/>
                <w:szCs w:val="22"/>
                <w:lang w:val="en-US" w:eastAsia="zh-CN" w:bidi="ar-SA"/>
              </w:rPr>
            </w:pPr>
            <w:r>
              <w:rPr>
                <w:rFonts w:hint="eastAsia" w:ascii="Times New Roman" w:hAnsi="Times New Roman" w:eastAsia="宋体" w:cs="Times New Roman"/>
                <w:color w:val="auto"/>
                <w:sz w:val="24"/>
                <w:szCs w:val="24"/>
                <w:lang w:eastAsia="zh-CN"/>
              </w:rPr>
              <w:t>（</w:t>
            </w:r>
            <w:r>
              <w:rPr>
                <w:rFonts w:hint="eastAsia" w:ascii="Times New Roman" w:hAnsi="Times New Roman" w:cs="Times New Roman"/>
                <w:color w:val="auto"/>
                <w:sz w:val="24"/>
                <w:szCs w:val="24"/>
                <w:lang w:val="en-US" w:eastAsia="zh-CN"/>
              </w:rPr>
              <w:t>2</w:t>
            </w:r>
            <w:r>
              <w:rPr>
                <w:rFonts w:hint="eastAsia" w:ascii="Times New Roman" w:hAnsi="Times New Roman" w:eastAsia="宋体" w:cs="Times New Roman"/>
                <w:color w:val="auto"/>
                <w:sz w:val="24"/>
                <w:szCs w:val="24"/>
                <w:lang w:eastAsia="zh-CN"/>
              </w:rPr>
              <w:t>）</w:t>
            </w:r>
            <w:r>
              <w:rPr>
                <w:rFonts w:hint="eastAsia" w:ascii="Times New Roman" w:hAnsi="Times New Roman" w:cs="Times New Roman"/>
                <w:color w:val="auto"/>
                <w:sz w:val="24"/>
                <w:szCs w:val="24"/>
                <w:lang w:val="en-US" w:eastAsia="zh-CN"/>
              </w:rPr>
              <w:t>预测结果</w:t>
            </w:r>
          </w:p>
          <w:p w14:paraId="6545CEE4">
            <w:pPr>
              <w:keepNext w:val="0"/>
              <w:keepLines w:val="0"/>
              <w:pageBreakBefore w:val="0"/>
              <w:widowControl w:val="0"/>
              <w:kinsoku/>
              <w:wordWrap/>
              <w:overflowPunct/>
              <w:topLinePunct w:val="0"/>
              <w:autoSpaceDE/>
              <w:autoSpaceDN/>
              <w:bidi w:val="0"/>
              <w:adjustRightInd w:val="0"/>
              <w:snapToGrid w:val="0"/>
              <w:ind w:left="0" w:leftChars="0" w:firstLine="468" w:firstLineChars="200"/>
              <w:textAlignment w:val="auto"/>
              <w:rPr>
                <w:rFonts w:hint="default" w:ascii="Times New Roman" w:hAnsi="Times New Roman" w:eastAsia="宋体" w:cs="Times New Roman"/>
                <w:i w:val="0"/>
                <w:iCs w:val="0"/>
                <w:color w:val="auto"/>
                <w:spacing w:val="-3"/>
                <w:sz w:val="24"/>
                <w:szCs w:val="24"/>
                <w:lang w:val="en-US" w:eastAsia="zh-CN"/>
              </w:rPr>
            </w:pPr>
            <w:r>
              <w:rPr>
                <w:rFonts w:hint="default" w:ascii="Times New Roman" w:hAnsi="Times New Roman" w:eastAsia="宋体" w:cs="Times New Roman"/>
                <w:i w:val="0"/>
                <w:iCs w:val="0"/>
                <w:color w:val="auto"/>
                <w:spacing w:val="-3"/>
                <w:sz w:val="24"/>
                <w:szCs w:val="24"/>
              </w:rPr>
              <w:t>经预测，</w:t>
            </w:r>
            <w:r>
              <w:rPr>
                <w:rFonts w:hint="eastAsia" w:ascii="Times New Roman" w:hAnsi="Times New Roman" w:eastAsia="宋体" w:cs="Times New Roman"/>
                <w:i w:val="0"/>
                <w:iCs w:val="0"/>
                <w:color w:val="auto"/>
                <w:spacing w:val="-3"/>
                <w:sz w:val="24"/>
                <w:szCs w:val="24"/>
                <w:lang w:eastAsia="zh-CN"/>
              </w:rPr>
              <w:t>本次拟建</w:t>
            </w:r>
            <w:r>
              <w:rPr>
                <w:rFonts w:hint="eastAsia" w:ascii="Times New Roman" w:hAnsi="Times New Roman" w:cs="Times New Roman"/>
                <w:i w:val="0"/>
                <w:iCs w:val="0"/>
                <w:color w:val="auto"/>
                <w:spacing w:val="-3"/>
                <w:sz w:val="24"/>
                <w:szCs w:val="24"/>
                <w:lang w:val="en-US" w:eastAsia="zh-CN"/>
              </w:rPr>
              <w:t>纬二路</w:t>
            </w:r>
            <w:r>
              <w:rPr>
                <w:rFonts w:hint="eastAsia" w:ascii="Times New Roman" w:hAnsi="Times New Roman" w:eastAsia="宋体" w:cs="Times New Roman"/>
                <w:i w:val="0"/>
                <w:iCs w:val="0"/>
                <w:color w:val="auto"/>
                <w:spacing w:val="-3"/>
                <w:sz w:val="24"/>
                <w:szCs w:val="24"/>
                <w:lang w:eastAsia="zh-CN"/>
              </w:rPr>
              <w:t>、</w:t>
            </w:r>
            <w:r>
              <w:rPr>
                <w:rFonts w:hint="eastAsia" w:ascii="Times New Roman" w:hAnsi="Times New Roman" w:cs="Times New Roman"/>
                <w:i w:val="0"/>
                <w:iCs w:val="0"/>
                <w:color w:val="auto"/>
                <w:spacing w:val="-3"/>
                <w:sz w:val="24"/>
                <w:szCs w:val="24"/>
                <w:lang w:val="en-US" w:eastAsia="zh-CN"/>
              </w:rPr>
              <w:t>经二路</w:t>
            </w:r>
            <w:r>
              <w:rPr>
                <w:rFonts w:hint="eastAsia" w:ascii="Times New Roman" w:hAnsi="Times New Roman" w:eastAsia="宋体" w:cs="Times New Roman"/>
                <w:i w:val="0"/>
                <w:iCs w:val="0"/>
                <w:color w:val="auto"/>
                <w:spacing w:val="-3"/>
                <w:sz w:val="24"/>
                <w:szCs w:val="24"/>
                <w:lang w:eastAsia="zh-CN"/>
              </w:rPr>
              <w:t>、</w:t>
            </w:r>
            <w:r>
              <w:rPr>
                <w:rFonts w:hint="eastAsia" w:ascii="Times New Roman" w:hAnsi="Times New Roman" w:cs="Times New Roman"/>
                <w:i w:val="0"/>
                <w:iCs w:val="0"/>
                <w:color w:val="auto"/>
                <w:spacing w:val="-3"/>
                <w:sz w:val="24"/>
                <w:szCs w:val="24"/>
                <w:lang w:val="en-US" w:eastAsia="zh-CN"/>
              </w:rPr>
              <w:t>经三路</w:t>
            </w:r>
            <w:r>
              <w:rPr>
                <w:rFonts w:hint="default" w:ascii="Times New Roman" w:hAnsi="Times New Roman" w:eastAsia="宋体" w:cs="Times New Roman"/>
                <w:i w:val="0"/>
                <w:iCs w:val="0"/>
                <w:color w:val="auto"/>
                <w:spacing w:val="-3"/>
                <w:sz w:val="24"/>
                <w:szCs w:val="24"/>
              </w:rPr>
              <w:t>距道路</w:t>
            </w:r>
            <w:r>
              <w:rPr>
                <w:rFonts w:hint="eastAsia" w:ascii="Times New Roman" w:hAnsi="Times New Roman" w:eastAsia="宋体" w:cs="Times New Roman"/>
                <w:i w:val="0"/>
                <w:iCs w:val="0"/>
                <w:color w:val="auto"/>
                <w:spacing w:val="-3"/>
                <w:sz w:val="24"/>
                <w:szCs w:val="24"/>
                <w:lang w:eastAsia="zh-CN"/>
              </w:rPr>
              <w:t>中心线</w:t>
            </w:r>
            <w:r>
              <w:rPr>
                <w:rFonts w:hint="eastAsia" w:ascii="Times New Roman" w:hAnsi="Times New Roman" w:eastAsia="宋体" w:cs="Times New Roman"/>
                <w:i w:val="0"/>
                <w:iCs w:val="0"/>
                <w:color w:val="auto"/>
                <w:spacing w:val="-3"/>
                <w:sz w:val="24"/>
                <w:szCs w:val="24"/>
                <w:lang w:val="en-US" w:eastAsia="zh-CN"/>
              </w:rPr>
              <w:t>0~200m范围内，</w:t>
            </w:r>
            <w:r>
              <w:rPr>
                <w:rFonts w:hint="eastAsia" w:ascii="Times New Roman" w:hAnsi="Times New Roman" w:eastAsia="宋体" w:cs="Times New Roman"/>
                <w:i w:val="0"/>
                <w:iCs w:val="0"/>
                <w:color w:val="auto"/>
                <w:spacing w:val="-3"/>
                <w:sz w:val="24"/>
                <w:szCs w:val="24"/>
              </w:rPr>
              <w:t>不同路段交通噪声预测结果见下表</w:t>
            </w:r>
            <w:r>
              <w:rPr>
                <w:rFonts w:hint="eastAsia" w:cs="Times New Roman"/>
                <w:i w:val="0"/>
                <w:iCs w:val="0"/>
                <w:color w:val="auto"/>
                <w:spacing w:val="-3"/>
                <w:sz w:val="24"/>
                <w:szCs w:val="24"/>
                <w:lang w:val="en-US" w:eastAsia="zh-CN"/>
              </w:rPr>
              <w:t>4-8</w:t>
            </w:r>
            <w:r>
              <w:rPr>
                <w:rFonts w:hint="default" w:ascii="Times New Roman" w:hAnsi="Times New Roman" w:eastAsia="宋体" w:cs="Times New Roman"/>
                <w:i w:val="0"/>
                <w:iCs w:val="0"/>
                <w:color w:val="auto"/>
                <w:spacing w:val="-3"/>
                <w:sz w:val="24"/>
                <w:szCs w:val="24"/>
              </w:rPr>
              <w:t>。</w:t>
            </w:r>
            <w:r>
              <w:rPr>
                <w:rFonts w:hint="eastAsia" w:ascii="Times New Roman" w:hAnsi="Times New Roman" w:eastAsia="宋体" w:cs="Times New Roman"/>
                <w:i w:val="0"/>
                <w:iCs w:val="0"/>
                <w:color w:val="auto"/>
                <w:spacing w:val="-3"/>
                <w:sz w:val="24"/>
                <w:szCs w:val="24"/>
                <w:lang w:eastAsia="zh-CN"/>
              </w:rPr>
              <w:t>近期、中期及远期道路昼间、夜间噪声贡献值等声级线图见图</w:t>
            </w:r>
            <w:r>
              <w:rPr>
                <w:rFonts w:hint="eastAsia" w:ascii="Times New Roman" w:hAnsi="Times New Roman" w:eastAsia="宋体" w:cs="Times New Roman"/>
                <w:i w:val="0"/>
                <w:iCs w:val="0"/>
                <w:color w:val="auto"/>
                <w:spacing w:val="-3"/>
                <w:sz w:val="24"/>
                <w:szCs w:val="24"/>
                <w:lang w:val="en-US" w:eastAsia="zh-CN"/>
              </w:rPr>
              <w:t>4-</w:t>
            </w:r>
            <w:r>
              <w:rPr>
                <w:rFonts w:hint="eastAsia" w:cs="Times New Roman"/>
                <w:i w:val="0"/>
                <w:iCs w:val="0"/>
                <w:color w:val="auto"/>
                <w:spacing w:val="-3"/>
                <w:sz w:val="24"/>
                <w:szCs w:val="24"/>
                <w:lang w:val="en-US" w:eastAsia="zh-CN"/>
              </w:rPr>
              <w:t>2</w:t>
            </w:r>
            <w:r>
              <w:rPr>
                <w:rFonts w:hint="eastAsia" w:ascii="Times New Roman" w:hAnsi="Times New Roman" w:eastAsia="宋体" w:cs="Times New Roman"/>
                <w:i w:val="0"/>
                <w:iCs w:val="0"/>
                <w:color w:val="auto"/>
                <w:spacing w:val="-3"/>
                <w:sz w:val="24"/>
                <w:szCs w:val="24"/>
                <w:lang w:val="en-US" w:eastAsia="zh-CN"/>
              </w:rPr>
              <w:t>~图4-</w:t>
            </w:r>
            <w:r>
              <w:rPr>
                <w:rFonts w:hint="eastAsia" w:cs="Times New Roman"/>
                <w:i w:val="0"/>
                <w:iCs w:val="0"/>
                <w:color w:val="auto"/>
                <w:spacing w:val="-3"/>
                <w:sz w:val="24"/>
                <w:szCs w:val="24"/>
                <w:lang w:val="en-US" w:eastAsia="zh-CN"/>
              </w:rPr>
              <w:t>7</w:t>
            </w:r>
            <w:r>
              <w:rPr>
                <w:rFonts w:hint="eastAsia" w:ascii="Times New Roman" w:hAnsi="Times New Roman" w:eastAsia="宋体" w:cs="Times New Roman"/>
                <w:i w:val="0"/>
                <w:iCs w:val="0"/>
                <w:color w:val="auto"/>
                <w:spacing w:val="-3"/>
                <w:sz w:val="24"/>
                <w:szCs w:val="24"/>
                <w:lang w:val="en-US" w:eastAsia="zh-CN"/>
              </w:rPr>
              <w:t>。</w:t>
            </w:r>
          </w:p>
          <w:p w14:paraId="5BA8E890">
            <w:pPr>
              <w:keepNext w:val="0"/>
              <w:keepLines w:val="0"/>
              <w:pageBreakBefore w:val="0"/>
              <w:widowControl w:val="0"/>
              <w:tabs>
                <w:tab w:val="left" w:pos="910"/>
                <w:tab w:val="center" w:pos="4417"/>
              </w:tabs>
              <w:kinsoku/>
              <w:wordWrap/>
              <w:overflowPunct/>
              <w:topLinePunct w:val="0"/>
              <w:autoSpaceDE/>
              <w:autoSpaceDN/>
              <w:bidi w:val="0"/>
              <w:adjustRightInd w:val="0"/>
              <w:snapToGrid w:val="0"/>
              <w:spacing w:line="240" w:lineRule="auto"/>
              <w:ind w:firstLine="0" w:firstLineChars="0"/>
              <w:jc w:val="left"/>
              <w:textAlignment w:val="auto"/>
              <w:rPr>
                <w:b/>
                <w:bCs/>
                <w:color w:val="auto"/>
                <w:szCs w:val="21"/>
                <w:highlight w:val="none"/>
              </w:rPr>
            </w:pPr>
            <w:r>
              <w:rPr>
                <w:rFonts w:hint="eastAsia"/>
                <w:b/>
                <w:bCs/>
                <w:color w:val="auto"/>
                <w:szCs w:val="21"/>
                <w:highlight w:val="none"/>
                <w:lang w:eastAsia="zh-CN"/>
              </w:rPr>
              <w:tab/>
            </w:r>
            <w:r>
              <w:rPr>
                <w:rFonts w:hint="eastAsia"/>
                <w:b/>
                <w:bCs/>
                <w:color w:val="auto"/>
                <w:szCs w:val="21"/>
                <w:highlight w:val="none"/>
                <w:lang w:eastAsia="zh-CN"/>
              </w:rPr>
              <w:tab/>
            </w:r>
            <w:r>
              <w:rPr>
                <w:b/>
                <w:bCs/>
                <w:color w:val="auto"/>
                <w:szCs w:val="21"/>
                <w:highlight w:val="none"/>
              </w:rPr>
              <w:t>表</w:t>
            </w:r>
            <w:r>
              <w:rPr>
                <w:rFonts w:hint="eastAsia"/>
                <w:b/>
                <w:bCs/>
                <w:color w:val="auto"/>
                <w:szCs w:val="21"/>
                <w:highlight w:val="none"/>
                <w:lang w:val="en-US" w:eastAsia="zh-CN"/>
              </w:rPr>
              <w:t>4-8</w:t>
            </w:r>
            <w:r>
              <w:rPr>
                <w:rFonts w:hint="eastAsia"/>
                <w:b/>
                <w:bCs/>
                <w:color w:val="auto"/>
                <w:szCs w:val="21"/>
                <w:highlight w:val="none"/>
              </w:rPr>
              <w:t>项目各段距路中心线不同距离处的交通噪声预测值单位：dB(A)</w:t>
            </w:r>
          </w:p>
          <w:tbl>
            <w:tblPr>
              <w:tblStyle w:val="26"/>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329"/>
              <w:gridCol w:w="559"/>
              <w:gridCol w:w="450"/>
              <w:gridCol w:w="545"/>
              <w:gridCol w:w="627"/>
              <w:gridCol w:w="546"/>
              <w:gridCol w:w="491"/>
              <w:gridCol w:w="641"/>
              <w:gridCol w:w="545"/>
              <w:gridCol w:w="559"/>
              <w:gridCol w:w="587"/>
              <w:gridCol w:w="995"/>
              <w:gridCol w:w="933"/>
            </w:tblGrid>
            <w:tr w14:paraId="7BC2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dxa"/>
                  <w:vMerge w:val="restart"/>
                  <w:tcBorders>
                    <w:tl2br w:val="nil"/>
                    <w:tr2bl w:val="nil"/>
                  </w:tcBorders>
                  <w:noWrap w:val="0"/>
                  <w:vAlign w:val="center"/>
                </w:tcPr>
                <w:p w14:paraId="4C53C796">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道路</w:t>
                  </w:r>
                </w:p>
              </w:tc>
              <w:tc>
                <w:tcPr>
                  <w:tcW w:w="888" w:type="dxa"/>
                  <w:gridSpan w:val="2"/>
                  <w:vMerge w:val="restart"/>
                  <w:tcBorders>
                    <w:tl2br w:val="nil"/>
                    <w:tr2bl w:val="nil"/>
                  </w:tcBorders>
                  <w:noWrap w:val="0"/>
                  <w:vAlign w:val="center"/>
                </w:tcPr>
                <w:p w14:paraId="70EC3402">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特征年</w:t>
                  </w:r>
                </w:p>
              </w:tc>
              <w:tc>
                <w:tcPr>
                  <w:tcW w:w="4991" w:type="dxa"/>
                  <w:gridSpan w:val="9"/>
                  <w:tcBorders>
                    <w:left w:val="single" w:color="000000" w:sz="4" w:space="0"/>
                    <w:tl2br w:val="nil"/>
                    <w:tr2bl w:val="nil"/>
                  </w:tcBorders>
                  <w:noWrap w:val="0"/>
                  <w:vAlign w:val="center"/>
                </w:tcPr>
                <w:p w14:paraId="716C87A6">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与道路中心线距离（m）</w:t>
                  </w:r>
                </w:p>
              </w:tc>
              <w:tc>
                <w:tcPr>
                  <w:tcW w:w="1928" w:type="dxa"/>
                  <w:gridSpan w:val="2"/>
                  <w:tcBorders>
                    <w:left w:val="single" w:color="000000" w:sz="4" w:space="0"/>
                    <w:tl2br w:val="nil"/>
                    <w:tr2bl w:val="nil"/>
                  </w:tcBorders>
                  <w:noWrap w:val="0"/>
                  <w:vAlign w:val="center"/>
                </w:tcPr>
                <w:p w14:paraId="33C3ACEB">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达标距离</w:t>
                  </w:r>
                </w:p>
              </w:tc>
            </w:tr>
            <w:tr w14:paraId="6F9C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dxa"/>
                  <w:vMerge w:val="continue"/>
                  <w:tcBorders>
                    <w:tl2br w:val="nil"/>
                    <w:tr2bl w:val="nil"/>
                  </w:tcBorders>
                  <w:noWrap w:val="0"/>
                  <w:vAlign w:val="center"/>
                </w:tcPr>
                <w:p w14:paraId="5675C8F0">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b w:val="0"/>
                      <w:bCs w:val="0"/>
                      <w:color w:val="auto"/>
                      <w:kern w:val="0"/>
                      <w:sz w:val="21"/>
                      <w:szCs w:val="21"/>
                      <w:lang w:val="en-US" w:eastAsia="zh-CN"/>
                    </w:rPr>
                  </w:pPr>
                </w:p>
              </w:tc>
              <w:tc>
                <w:tcPr>
                  <w:tcW w:w="888" w:type="dxa"/>
                  <w:gridSpan w:val="2"/>
                  <w:vMerge w:val="continue"/>
                  <w:tcBorders>
                    <w:tl2br w:val="nil"/>
                    <w:tr2bl w:val="nil"/>
                  </w:tcBorders>
                  <w:noWrap w:val="0"/>
                  <w:vAlign w:val="center"/>
                </w:tcPr>
                <w:p w14:paraId="144939AE">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b w:val="0"/>
                      <w:bCs w:val="0"/>
                      <w:color w:val="auto"/>
                      <w:kern w:val="0"/>
                      <w:sz w:val="21"/>
                      <w:szCs w:val="21"/>
                      <w:lang w:val="en-US" w:eastAsia="zh-CN"/>
                    </w:rPr>
                  </w:pPr>
                </w:p>
              </w:tc>
              <w:tc>
                <w:tcPr>
                  <w:tcW w:w="450" w:type="dxa"/>
                  <w:tcBorders>
                    <w:tl2br w:val="nil"/>
                    <w:tr2bl w:val="nil"/>
                  </w:tcBorders>
                  <w:noWrap w:val="0"/>
                  <w:vAlign w:val="center"/>
                </w:tcPr>
                <w:p w14:paraId="659034EC">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30</w:t>
                  </w:r>
                </w:p>
              </w:tc>
              <w:tc>
                <w:tcPr>
                  <w:tcW w:w="545" w:type="dxa"/>
                  <w:tcBorders>
                    <w:tl2br w:val="nil"/>
                    <w:tr2bl w:val="nil"/>
                  </w:tcBorders>
                  <w:noWrap w:val="0"/>
                  <w:vAlign w:val="center"/>
                </w:tcPr>
                <w:p w14:paraId="46ED0A6C">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40</w:t>
                  </w:r>
                </w:p>
              </w:tc>
              <w:tc>
                <w:tcPr>
                  <w:tcW w:w="627" w:type="dxa"/>
                  <w:tcBorders>
                    <w:tl2br w:val="nil"/>
                    <w:tr2bl w:val="nil"/>
                  </w:tcBorders>
                  <w:noWrap w:val="0"/>
                  <w:vAlign w:val="center"/>
                </w:tcPr>
                <w:p w14:paraId="5EF11C92">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50</w:t>
                  </w:r>
                </w:p>
              </w:tc>
              <w:tc>
                <w:tcPr>
                  <w:tcW w:w="546" w:type="dxa"/>
                  <w:tcBorders>
                    <w:tl2br w:val="nil"/>
                    <w:tr2bl w:val="nil"/>
                  </w:tcBorders>
                  <w:noWrap w:val="0"/>
                  <w:vAlign w:val="center"/>
                </w:tcPr>
                <w:p w14:paraId="4B50A580">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60</w:t>
                  </w:r>
                </w:p>
              </w:tc>
              <w:tc>
                <w:tcPr>
                  <w:tcW w:w="491" w:type="dxa"/>
                  <w:tcBorders>
                    <w:tl2br w:val="nil"/>
                    <w:tr2bl w:val="nil"/>
                  </w:tcBorders>
                  <w:noWrap w:val="0"/>
                  <w:vAlign w:val="center"/>
                </w:tcPr>
                <w:p w14:paraId="37AC5721">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80</w:t>
                  </w:r>
                </w:p>
              </w:tc>
              <w:tc>
                <w:tcPr>
                  <w:tcW w:w="641" w:type="dxa"/>
                  <w:tcBorders>
                    <w:tl2br w:val="nil"/>
                    <w:tr2bl w:val="nil"/>
                  </w:tcBorders>
                  <w:noWrap w:val="0"/>
                  <w:vAlign w:val="center"/>
                </w:tcPr>
                <w:p w14:paraId="34C06D78">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100</w:t>
                  </w:r>
                </w:p>
              </w:tc>
              <w:tc>
                <w:tcPr>
                  <w:tcW w:w="545" w:type="dxa"/>
                  <w:tcBorders>
                    <w:tl2br w:val="nil"/>
                    <w:tr2bl w:val="nil"/>
                  </w:tcBorders>
                  <w:noWrap w:val="0"/>
                  <w:vAlign w:val="center"/>
                </w:tcPr>
                <w:p w14:paraId="0BFF49D0">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120</w:t>
                  </w:r>
                </w:p>
              </w:tc>
              <w:tc>
                <w:tcPr>
                  <w:tcW w:w="559" w:type="dxa"/>
                  <w:tcBorders>
                    <w:tl2br w:val="nil"/>
                    <w:tr2bl w:val="nil"/>
                  </w:tcBorders>
                  <w:noWrap w:val="0"/>
                  <w:vAlign w:val="center"/>
                </w:tcPr>
                <w:p w14:paraId="1D82DBCE">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160</w:t>
                  </w:r>
                </w:p>
              </w:tc>
              <w:tc>
                <w:tcPr>
                  <w:tcW w:w="587" w:type="dxa"/>
                  <w:tcBorders>
                    <w:tl2br w:val="nil"/>
                    <w:tr2bl w:val="nil"/>
                  </w:tcBorders>
                  <w:noWrap w:val="0"/>
                  <w:vAlign w:val="center"/>
                </w:tcPr>
                <w:p w14:paraId="2E612F5C">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200</w:t>
                  </w:r>
                </w:p>
              </w:tc>
              <w:tc>
                <w:tcPr>
                  <w:tcW w:w="995" w:type="dxa"/>
                  <w:tcBorders>
                    <w:tl2br w:val="nil"/>
                    <w:tr2bl w:val="nil"/>
                  </w:tcBorders>
                  <w:noWrap w:val="0"/>
                  <w:vAlign w:val="center"/>
                </w:tcPr>
                <w:p w14:paraId="2FA8D023">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4a类区</w:t>
                  </w:r>
                </w:p>
              </w:tc>
              <w:tc>
                <w:tcPr>
                  <w:tcW w:w="933" w:type="dxa"/>
                  <w:tcBorders>
                    <w:tl2br w:val="nil"/>
                    <w:tr2bl w:val="nil"/>
                  </w:tcBorders>
                  <w:noWrap w:val="0"/>
                  <w:vAlign w:val="center"/>
                </w:tcPr>
                <w:p w14:paraId="3F9D342C">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3类区</w:t>
                  </w:r>
                </w:p>
              </w:tc>
            </w:tr>
            <w:tr w14:paraId="715C2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dxa"/>
                  <w:vMerge w:val="restart"/>
                  <w:tcBorders>
                    <w:tl2br w:val="nil"/>
                    <w:tr2bl w:val="nil"/>
                  </w:tcBorders>
                  <w:noWrap w:val="0"/>
                  <w:vAlign w:val="center"/>
                </w:tcPr>
                <w:p w14:paraId="368542A3">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纬二路</w:t>
                  </w:r>
                </w:p>
              </w:tc>
              <w:tc>
                <w:tcPr>
                  <w:tcW w:w="329" w:type="dxa"/>
                  <w:vMerge w:val="restart"/>
                  <w:tcBorders>
                    <w:tl2br w:val="nil"/>
                    <w:tr2bl w:val="nil"/>
                  </w:tcBorders>
                  <w:noWrap w:val="0"/>
                  <w:vAlign w:val="center"/>
                </w:tcPr>
                <w:p w14:paraId="60B9CAD4">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近</w:t>
                  </w:r>
                </w:p>
              </w:tc>
              <w:tc>
                <w:tcPr>
                  <w:tcW w:w="559" w:type="dxa"/>
                  <w:tcBorders>
                    <w:tl2br w:val="nil"/>
                    <w:tr2bl w:val="nil"/>
                  </w:tcBorders>
                  <w:noWrap w:val="0"/>
                  <w:vAlign w:val="center"/>
                </w:tcPr>
                <w:p w14:paraId="5A09FC51">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昼间</w:t>
                  </w:r>
                </w:p>
              </w:tc>
              <w:tc>
                <w:tcPr>
                  <w:tcW w:w="450" w:type="dxa"/>
                  <w:tcBorders>
                    <w:tl2br w:val="nil"/>
                    <w:tr2bl w:val="nil"/>
                  </w:tcBorders>
                  <w:noWrap w:val="0"/>
                  <w:vAlign w:val="center"/>
                </w:tcPr>
                <w:p w14:paraId="17ABDF8C">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62</w:t>
                  </w:r>
                </w:p>
              </w:tc>
              <w:tc>
                <w:tcPr>
                  <w:tcW w:w="545" w:type="dxa"/>
                  <w:tcBorders>
                    <w:tl2br w:val="nil"/>
                    <w:tr2bl w:val="nil"/>
                  </w:tcBorders>
                  <w:noWrap w:val="0"/>
                  <w:vAlign w:val="center"/>
                </w:tcPr>
                <w:p w14:paraId="58BE960A">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61</w:t>
                  </w:r>
                </w:p>
              </w:tc>
              <w:tc>
                <w:tcPr>
                  <w:tcW w:w="627" w:type="dxa"/>
                  <w:tcBorders>
                    <w:tl2br w:val="nil"/>
                    <w:tr2bl w:val="nil"/>
                  </w:tcBorders>
                  <w:noWrap w:val="0"/>
                  <w:vAlign w:val="center"/>
                </w:tcPr>
                <w:p w14:paraId="4A5BE76A">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60</w:t>
                  </w:r>
                </w:p>
              </w:tc>
              <w:tc>
                <w:tcPr>
                  <w:tcW w:w="546" w:type="dxa"/>
                  <w:tcBorders>
                    <w:tl2br w:val="nil"/>
                    <w:tr2bl w:val="nil"/>
                  </w:tcBorders>
                  <w:noWrap w:val="0"/>
                  <w:vAlign w:val="center"/>
                </w:tcPr>
                <w:p w14:paraId="2A9C9837">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59</w:t>
                  </w:r>
                </w:p>
              </w:tc>
              <w:tc>
                <w:tcPr>
                  <w:tcW w:w="491" w:type="dxa"/>
                  <w:tcBorders>
                    <w:tl2br w:val="nil"/>
                    <w:tr2bl w:val="nil"/>
                  </w:tcBorders>
                  <w:noWrap w:val="0"/>
                  <w:vAlign w:val="center"/>
                </w:tcPr>
                <w:p w14:paraId="79E1316F">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57</w:t>
                  </w:r>
                </w:p>
              </w:tc>
              <w:tc>
                <w:tcPr>
                  <w:tcW w:w="641" w:type="dxa"/>
                  <w:tcBorders>
                    <w:tl2br w:val="nil"/>
                    <w:tr2bl w:val="nil"/>
                  </w:tcBorders>
                  <w:noWrap w:val="0"/>
                  <w:vAlign w:val="center"/>
                </w:tcPr>
                <w:p w14:paraId="7FB1D610">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55</w:t>
                  </w:r>
                </w:p>
              </w:tc>
              <w:tc>
                <w:tcPr>
                  <w:tcW w:w="545" w:type="dxa"/>
                  <w:tcBorders>
                    <w:tl2br w:val="nil"/>
                    <w:tr2bl w:val="nil"/>
                  </w:tcBorders>
                  <w:noWrap w:val="0"/>
                  <w:vAlign w:val="center"/>
                </w:tcPr>
                <w:p w14:paraId="32376113">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54</w:t>
                  </w:r>
                </w:p>
              </w:tc>
              <w:tc>
                <w:tcPr>
                  <w:tcW w:w="559" w:type="dxa"/>
                  <w:tcBorders>
                    <w:tl2br w:val="nil"/>
                    <w:tr2bl w:val="nil"/>
                  </w:tcBorders>
                  <w:noWrap w:val="0"/>
                  <w:vAlign w:val="center"/>
                </w:tcPr>
                <w:p w14:paraId="13C73AE9">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72</w:t>
                  </w:r>
                </w:p>
              </w:tc>
              <w:tc>
                <w:tcPr>
                  <w:tcW w:w="587" w:type="dxa"/>
                  <w:tcBorders>
                    <w:tl2br w:val="nil"/>
                    <w:tr2bl w:val="nil"/>
                  </w:tcBorders>
                  <w:noWrap w:val="0"/>
                  <w:vAlign w:val="center"/>
                </w:tcPr>
                <w:p w14:paraId="26B62044">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50</w:t>
                  </w:r>
                </w:p>
              </w:tc>
              <w:tc>
                <w:tcPr>
                  <w:tcW w:w="995" w:type="dxa"/>
                  <w:tcBorders>
                    <w:tl2br w:val="nil"/>
                    <w:tr2bl w:val="nil"/>
                  </w:tcBorders>
                  <w:noWrap w:val="0"/>
                  <w:vAlign w:val="center"/>
                </w:tcPr>
                <w:p w14:paraId="4206C484">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道路红线20m内均达标</w:t>
                  </w:r>
                </w:p>
              </w:tc>
              <w:tc>
                <w:tcPr>
                  <w:tcW w:w="933" w:type="dxa"/>
                  <w:tcBorders>
                    <w:tl2br w:val="nil"/>
                    <w:tr2bl w:val="nil"/>
                  </w:tcBorders>
                  <w:noWrap w:val="0"/>
                  <w:vAlign w:val="center"/>
                </w:tcPr>
                <w:p w14:paraId="53B53C16">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道路红线外5m</w:t>
                  </w:r>
                </w:p>
              </w:tc>
            </w:tr>
            <w:tr w14:paraId="0E1B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3" w:type="dxa"/>
                  <w:vMerge w:val="continue"/>
                  <w:tcBorders>
                    <w:tl2br w:val="nil"/>
                    <w:tr2bl w:val="nil"/>
                  </w:tcBorders>
                  <w:noWrap w:val="0"/>
                  <w:vAlign w:val="center"/>
                </w:tcPr>
                <w:p w14:paraId="19EF56D9">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p>
              </w:tc>
              <w:tc>
                <w:tcPr>
                  <w:tcW w:w="329" w:type="dxa"/>
                  <w:vMerge w:val="continue"/>
                  <w:tcBorders>
                    <w:tl2br w:val="nil"/>
                    <w:tr2bl w:val="nil"/>
                  </w:tcBorders>
                  <w:noWrap w:val="0"/>
                  <w:vAlign w:val="center"/>
                </w:tcPr>
                <w:p w14:paraId="686D5E17">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p>
              </w:tc>
              <w:tc>
                <w:tcPr>
                  <w:tcW w:w="559" w:type="dxa"/>
                  <w:tcBorders>
                    <w:tl2br w:val="nil"/>
                    <w:tr2bl w:val="nil"/>
                  </w:tcBorders>
                  <w:noWrap w:val="0"/>
                  <w:vAlign w:val="center"/>
                </w:tcPr>
                <w:p w14:paraId="6DAD0EE5">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夜间</w:t>
                  </w:r>
                </w:p>
              </w:tc>
              <w:tc>
                <w:tcPr>
                  <w:tcW w:w="450" w:type="dxa"/>
                  <w:tcBorders>
                    <w:tl2br w:val="nil"/>
                    <w:tr2bl w:val="nil"/>
                  </w:tcBorders>
                  <w:shd w:val="clear" w:color="auto" w:fill="D7D7D7" w:themeFill="background1" w:themeFillShade="D8"/>
                  <w:noWrap w:val="0"/>
                  <w:vAlign w:val="center"/>
                </w:tcPr>
                <w:p w14:paraId="0F46BA4D">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63</w:t>
                  </w:r>
                </w:p>
              </w:tc>
              <w:tc>
                <w:tcPr>
                  <w:tcW w:w="545" w:type="dxa"/>
                  <w:tcBorders>
                    <w:tl2br w:val="nil"/>
                    <w:tr2bl w:val="nil"/>
                  </w:tcBorders>
                  <w:shd w:val="clear" w:color="auto" w:fill="7E7E7E" w:themeFill="background1" w:themeFillShade="7F"/>
                  <w:noWrap w:val="0"/>
                  <w:vAlign w:val="center"/>
                </w:tcPr>
                <w:p w14:paraId="10D07565">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61</w:t>
                  </w:r>
                </w:p>
              </w:tc>
              <w:tc>
                <w:tcPr>
                  <w:tcW w:w="627" w:type="dxa"/>
                  <w:tcBorders>
                    <w:tl2br w:val="nil"/>
                    <w:tr2bl w:val="nil"/>
                  </w:tcBorders>
                  <w:shd w:val="clear" w:color="auto" w:fill="7E7E7E" w:themeFill="background1" w:themeFillShade="7F"/>
                  <w:noWrap w:val="0"/>
                  <w:vAlign w:val="center"/>
                </w:tcPr>
                <w:p w14:paraId="3AB3816E">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59</w:t>
                  </w:r>
                </w:p>
              </w:tc>
              <w:tc>
                <w:tcPr>
                  <w:tcW w:w="546" w:type="dxa"/>
                  <w:tcBorders>
                    <w:tl2br w:val="nil"/>
                    <w:tr2bl w:val="nil"/>
                  </w:tcBorders>
                  <w:shd w:val="clear" w:color="auto" w:fill="7E7E7E" w:themeFill="background1" w:themeFillShade="7F"/>
                  <w:noWrap w:val="0"/>
                  <w:vAlign w:val="center"/>
                </w:tcPr>
                <w:p w14:paraId="437B6F51">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58</w:t>
                  </w:r>
                </w:p>
              </w:tc>
              <w:tc>
                <w:tcPr>
                  <w:tcW w:w="491" w:type="dxa"/>
                  <w:tcBorders>
                    <w:tl2br w:val="nil"/>
                    <w:tr2bl w:val="nil"/>
                  </w:tcBorders>
                  <w:shd w:val="clear" w:color="auto" w:fill="auto"/>
                  <w:noWrap w:val="0"/>
                  <w:vAlign w:val="center"/>
                </w:tcPr>
                <w:p w14:paraId="6CD240C4">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55</w:t>
                  </w:r>
                </w:p>
              </w:tc>
              <w:tc>
                <w:tcPr>
                  <w:tcW w:w="641" w:type="dxa"/>
                  <w:tcBorders>
                    <w:tl2br w:val="nil"/>
                    <w:tr2bl w:val="nil"/>
                  </w:tcBorders>
                  <w:shd w:val="clear" w:color="auto" w:fill="auto"/>
                  <w:noWrap w:val="0"/>
                  <w:vAlign w:val="center"/>
                </w:tcPr>
                <w:p w14:paraId="442B1D78">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54</w:t>
                  </w:r>
                </w:p>
              </w:tc>
              <w:tc>
                <w:tcPr>
                  <w:tcW w:w="545" w:type="dxa"/>
                  <w:tcBorders>
                    <w:tl2br w:val="nil"/>
                    <w:tr2bl w:val="nil"/>
                  </w:tcBorders>
                  <w:noWrap w:val="0"/>
                  <w:vAlign w:val="center"/>
                </w:tcPr>
                <w:p w14:paraId="002EEB24">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52</w:t>
                  </w:r>
                </w:p>
              </w:tc>
              <w:tc>
                <w:tcPr>
                  <w:tcW w:w="559" w:type="dxa"/>
                  <w:tcBorders>
                    <w:tl2br w:val="nil"/>
                    <w:tr2bl w:val="nil"/>
                  </w:tcBorders>
                  <w:noWrap w:val="0"/>
                  <w:vAlign w:val="center"/>
                </w:tcPr>
                <w:p w14:paraId="24932977">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50</w:t>
                  </w:r>
                </w:p>
              </w:tc>
              <w:tc>
                <w:tcPr>
                  <w:tcW w:w="587" w:type="dxa"/>
                  <w:tcBorders>
                    <w:tl2br w:val="nil"/>
                    <w:tr2bl w:val="nil"/>
                  </w:tcBorders>
                  <w:noWrap w:val="0"/>
                  <w:vAlign w:val="center"/>
                </w:tcPr>
                <w:p w14:paraId="2E81F1B5">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48</w:t>
                  </w:r>
                </w:p>
              </w:tc>
              <w:tc>
                <w:tcPr>
                  <w:tcW w:w="995" w:type="dxa"/>
                  <w:tcBorders>
                    <w:tl2br w:val="nil"/>
                    <w:tr2bl w:val="nil"/>
                  </w:tcBorders>
                  <w:noWrap w:val="0"/>
                  <w:vAlign w:val="center"/>
                </w:tcPr>
                <w:p w14:paraId="2EC90528">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道路红线外</w:t>
                  </w:r>
                  <w:r>
                    <w:rPr>
                      <w:rFonts w:hint="default" w:ascii="Times New Roman" w:hAnsi="Times New Roman" w:eastAsia="宋体" w:cs="Times New Roman"/>
                      <w:i w:val="0"/>
                      <w:iCs w:val="0"/>
                      <w:color w:val="auto"/>
                      <w:kern w:val="0"/>
                      <w:sz w:val="21"/>
                      <w:szCs w:val="21"/>
                      <w:u w:val="none"/>
                      <w:lang w:val="en-US" w:eastAsia="zh-CN" w:bidi="ar"/>
                    </w:rPr>
                    <w:t>67</w:t>
                  </w:r>
                  <w:r>
                    <w:rPr>
                      <w:rFonts w:hint="eastAsia" w:cs="Times New Roman"/>
                      <w:i w:val="0"/>
                      <w:iCs w:val="0"/>
                      <w:color w:val="auto"/>
                      <w:kern w:val="0"/>
                      <w:sz w:val="21"/>
                      <w:szCs w:val="21"/>
                      <w:u w:val="none"/>
                      <w:lang w:val="en-US" w:eastAsia="zh-CN" w:bidi="ar"/>
                    </w:rPr>
                    <w:t>m</w:t>
                  </w:r>
                </w:p>
              </w:tc>
              <w:tc>
                <w:tcPr>
                  <w:tcW w:w="933" w:type="dxa"/>
                  <w:tcBorders>
                    <w:tl2br w:val="nil"/>
                    <w:tr2bl w:val="nil"/>
                  </w:tcBorders>
                  <w:noWrap w:val="0"/>
                  <w:vAlign w:val="center"/>
                </w:tcPr>
                <w:p w14:paraId="3457712A">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道路红线外</w:t>
                  </w:r>
                  <w:r>
                    <w:rPr>
                      <w:rFonts w:hint="default" w:ascii="Times New Roman" w:hAnsi="Times New Roman" w:eastAsia="宋体" w:cs="Times New Roman"/>
                      <w:i w:val="0"/>
                      <w:iCs w:val="0"/>
                      <w:color w:val="auto"/>
                      <w:kern w:val="0"/>
                      <w:sz w:val="21"/>
                      <w:szCs w:val="21"/>
                      <w:u w:val="none"/>
                      <w:lang w:val="en-US" w:eastAsia="zh-CN" w:bidi="ar"/>
                    </w:rPr>
                    <w:t>67</w:t>
                  </w:r>
                  <w:r>
                    <w:rPr>
                      <w:rFonts w:hint="eastAsia" w:cs="Times New Roman"/>
                      <w:i w:val="0"/>
                      <w:iCs w:val="0"/>
                      <w:color w:val="auto"/>
                      <w:kern w:val="0"/>
                      <w:sz w:val="21"/>
                      <w:szCs w:val="21"/>
                      <w:u w:val="none"/>
                      <w:lang w:val="en-US" w:eastAsia="zh-CN" w:bidi="ar"/>
                    </w:rPr>
                    <w:t>m</w:t>
                  </w:r>
                </w:p>
              </w:tc>
            </w:tr>
            <w:tr w14:paraId="0B50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dxa"/>
                  <w:vMerge w:val="continue"/>
                  <w:tcBorders>
                    <w:tl2br w:val="nil"/>
                    <w:tr2bl w:val="nil"/>
                  </w:tcBorders>
                  <w:noWrap w:val="0"/>
                  <w:vAlign w:val="center"/>
                </w:tcPr>
                <w:p w14:paraId="03AC759D">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p>
              </w:tc>
              <w:tc>
                <w:tcPr>
                  <w:tcW w:w="329" w:type="dxa"/>
                  <w:vMerge w:val="restart"/>
                  <w:tcBorders>
                    <w:tl2br w:val="nil"/>
                    <w:tr2bl w:val="nil"/>
                  </w:tcBorders>
                  <w:noWrap w:val="0"/>
                  <w:vAlign w:val="center"/>
                </w:tcPr>
                <w:p w14:paraId="61855438">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中</w:t>
                  </w:r>
                </w:p>
              </w:tc>
              <w:tc>
                <w:tcPr>
                  <w:tcW w:w="559" w:type="dxa"/>
                  <w:tcBorders>
                    <w:tl2br w:val="nil"/>
                    <w:tr2bl w:val="nil"/>
                  </w:tcBorders>
                  <w:noWrap w:val="0"/>
                  <w:vAlign w:val="center"/>
                </w:tcPr>
                <w:p w14:paraId="5ABEE86F">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昼间</w:t>
                  </w:r>
                </w:p>
              </w:tc>
              <w:tc>
                <w:tcPr>
                  <w:tcW w:w="450" w:type="dxa"/>
                  <w:tcBorders>
                    <w:tl2br w:val="nil"/>
                    <w:tr2bl w:val="nil"/>
                  </w:tcBorders>
                  <w:shd w:val="clear" w:color="auto" w:fill="auto"/>
                  <w:noWrap w:val="0"/>
                  <w:vAlign w:val="center"/>
                </w:tcPr>
                <w:p w14:paraId="0816C0E9">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67</w:t>
                  </w:r>
                </w:p>
              </w:tc>
              <w:tc>
                <w:tcPr>
                  <w:tcW w:w="545" w:type="dxa"/>
                  <w:tcBorders>
                    <w:tl2br w:val="nil"/>
                    <w:tr2bl w:val="nil"/>
                  </w:tcBorders>
                  <w:shd w:val="clear" w:color="auto" w:fill="A4A4A4" w:themeFill="background1" w:themeFillShade="A5"/>
                  <w:noWrap w:val="0"/>
                  <w:vAlign w:val="center"/>
                </w:tcPr>
                <w:p w14:paraId="1CB3D5DA">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66</w:t>
                  </w:r>
                </w:p>
              </w:tc>
              <w:tc>
                <w:tcPr>
                  <w:tcW w:w="627" w:type="dxa"/>
                  <w:tcBorders>
                    <w:tl2br w:val="nil"/>
                    <w:tr2bl w:val="nil"/>
                  </w:tcBorders>
                  <w:shd w:val="clear" w:color="auto" w:fill="auto"/>
                  <w:noWrap w:val="0"/>
                  <w:vAlign w:val="center"/>
                </w:tcPr>
                <w:p w14:paraId="23B13F9B">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65</w:t>
                  </w:r>
                </w:p>
              </w:tc>
              <w:tc>
                <w:tcPr>
                  <w:tcW w:w="546" w:type="dxa"/>
                  <w:tcBorders>
                    <w:tl2br w:val="nil"/>
                    <w:tr2bl w:val="nil"/>
                  </w:tcBorders>
                  <w:shd w:val="clear" w:color="auto" w:fill="auto"/>
                  <w:noWrap w:val="0"/>
                  <w:vAlign w:val="center"/>
                </w:tcPr>
                <w:p w14:paraId="74F1CB4A">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63</w:t>
                  </w:r>
                </w:p>
              </w:tc>
              <w:tc>
                <w:tcPr>
                  <w:tcW w:w="491" w:type="dxa"/>
                  <w:tcBorders>
                    <w:tl2br w:val="nil"/>
                    <w:tr2bl w:val="nil"/>
                  </w:tcBorders>
                  <w:shd w:val="clear" w:color="auto" w:fill="auto"/>
                  <w:noWrap w:val="0"/>
                  <w:vAlign w:val="center"/>
                </w:tcPr>
                <w:p w14:paraId="251CF6BE">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62</w:t>
                  </w:r>
                </w:p>
              </w:tc>
              <w:tc>
                <w:tcPr>
                  <w:tcW w:w="641" w:type="dxa"/>
                  <w:tcBorders>
                    <w:tl2br w:val="nil"/>
                    <w:tr2bl w:val="nil"/>
                  </w:tcBorders>
                  <w:shd w:val="clear" w:color="auto" w:fill="auto"/>
                  <w:noWrap w:val="0"/>
                  <w:vAlign w:val="center"/>
                </w:tcPr>
                <w:p w14:paraId="6EB7364F">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60</w:t>
                  </w:r>
                </w:p>
              </w:tc>
              <w:tc>
                <w:tcPr>
                  <w:tcW w:w="545" w:type="dxa"/>
                  <w:tcBorders>
                    <w:tl2br w:val="nil"/>
                    <w:tr2bl w:val="nil"/>
                  </w:tcBorders>
                  <w:noWrap w:val="0"/>
                  <w:vAlign w:val="center"/>
                </w:tcPr>
                <w:p w14:paraId="7213AC40">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59</w:t>
                  </w:r>
                </w:p>
              </w:tc>
              <w:tc>
                <w:tcPr>
                  <w:tcW w:w="559" w:type="dxa"/>
                  <w:tcBorders>
                    <w:tl2br w:val="nil"/>
                    <w:tr2bl w:val="nil"/>
                  </w:tcBorders>
                  <w:noWrap w:val="0"/>
                  <w:vAlign w:val="center"/>
                </w:tcPr>
                <w:p w14:paraId="389283EB">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57</w:t>
                  </w:r>
                </w:p>
              </w:tc>
              <w:tc>
                <w:tcPr>
                  <w:tcW w:w="587" w:type="dxa"/>
                  <w:tcBorders>
                    <w:tl2br w:val="nil"/>
                    <w:tr2bl w:val="nil"/>
                  </w:tcBorders>
                  <w:noWrap w:val="0"/>
                  <w:vAlign w:val="center"/>
                </w:tcPr>
                <w:p w14:paraId="3A1898A0">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55</w:t>
                  </w:r>
                </w:p>
              </w:tc>
              <w:tc>
                <w:tcPr>
                  <w:tcW w:w="995" w:type="dxa"/>
                  <w:tcBorders>
                    <w:tl2br w:val="nil"/>
                    <w:tr2bl w:val="nil"/>
                  </w:tcBorders>
                  <w:noWrap w:val="0"/>
                  <w:vAlign w:val="center"/>
                </w:tcPr>
                <w:p w14:paraId="1016D78C">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道路红线20m内均达标</w:t>
                  </w:r>
                </w:p>
              </w:tc>
              <w:tc>
                <w:tcPr>
                  <w:tcW w:w="933" w:type="dxa"/>
                  <w:tcBorders>
                    <w:tl2br w:val="nil"/>
                    <w:tr2bl w:val="nil"/>
                  </w:tcBorders>
                  <w:noWrap w:val="0"/>
                  <w:vAlign w:val="center"/>
                </w:tcPr>
                <w:p w14:paraId="73D70D58">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道路红线外31m</w:t>
                  </w:r>
                </w:p>
              </w:tc>
            </w:tr>
            <w:tr w14:paraId="6436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dxa"/>
                  <w:vMerge w:val="continue"/>
                  <w:tcBorders>
                    <w:tl2br w:val="nil"/>
                    <w:tr2bl w:val="nil"/>
                  </w:tcBorders>
                  <w:noWrap w:val="0"/>
                  <w:vAlign w:val="center"/>
                </w:tcPr>
                <w:p w14:paraId="5638CCAE">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p>
              </w:tc>
              <w:tc>
                <w:tcPr>
                  <w:tcW w:w="329" w:type="dxa"/>
                  <w:vMerge w:val="continue"/>
                  <w:tcBorders>
                    <w:tl2br w:val="nil"/>
                    <w:tr2bl w:val="nil"/>
                  </w:tcBorders>
                  <w:noWrap w:val="0"/>
                  <w:vAlign w:val="center"/>
                </w:tcPr>
                <w:p w14:paraId="2F81DD4D">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p>
              </w:tc>
              <w:tc>
                <w:tcPr>
                  <w:tcW w:w="559" w:type="dxa"/>
                  <w:tcBorders>
                    <w:tl2br w:val="nil"/>
                    <w:tr2bl w:val="nil"/>
                  </w:tcBorders>
                  <w:noWrap w:val="0"/>
                  <w:vAlign w:val="center"/>
                </w:tcPr>
                <w:p w14:paraId="79502A99">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夜间</w:t>
                  </w:r>
                </w:p>
              </w:tc>
              <w:tc>
                <w:tcPr>
                  <w:tcW w:w="450" w:type="dxa"/>
                  <w:tcBorders>
                    <w:tl2br w:val="nil"/>
                    <w:tr2bl w:val="nil"/>
                  </w:tcBorders>
                  <w:shd w:val="clear" w:color="auto" w:fill="D7D7D7" w:themeFill="background1" w:themeFillShade="D8"/>
                  <w:noWrap w:val="0"/>
                  <w:vAlign w:val="center"/>
                </w:tcPr>
                <w:p w14:paraId="68B1FDEA">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68</w:t>
                  </w:r>
                </w:p>
              </w:tc>
              <w:tc>
                <w:tcPr>
                  <w:tcW w:w="545" w:type="dxa"/>
                  <w:tcBorders>
                    <w:tl2br w:val="nil"/>
                    <w:tr2bl w:val="nil"/>
                  </w:tcBorders>
                  <w:shd w:val="clear" w:color="auto" w:fill="7E7E7E" w:themeFill="background1" w:themeFillShade="7F"/>
                  <w:noWrap w:val="0"/>
                  <w:vAlign w:val="center"/>
                </w:tcPr>
                <w:p w14:paraId="5E7728BA">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66</w:t>
                  </w:r>
                </w:p>
              </w:tc>
              <w:tc>
                <w:tcPr>
                  <w:tcW w:w="627" w:type="dxa"/>
                  <w:tcBorders>
                    <w:tl2br w:val="nil"/>
                    <w:tr2bl w:val="nil"/>
                  </w:tcBorders>
                  <w:shd w:val="clear" w:color="auto" w:fill="7E7E7E" w:themeFill="background1" w:themeFillShade="7F"/>
                  <w:noWrap w:val="0"/>
                  <w:vAlign w:val="center"/>
                </w:tcPr>
                <w:p w14:paraId="1A7B8E47">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64</w:t>
                  </w:r>
                </w:p>
              </w:tc>
              <w:tc>
                <w:tcPr>
                  <w:tcW w:w="546" w:type="dxa"/>
                  <w:tcBorders>
                    <w:tl2br w:val="nil"/>
                    <w:tr2bl w:val="nil"/>
                  </w:tcBorders>
                  <w:shd w:val="clear" w:color="auto" w:fill="7E7E7E" w:themeFill="background1" w:themeFillShade="7F"/>
                  <w:noWrap w:val="0"/>
                  <w:vAlign w:val="center"/>
                </w:tcPr>
                <w:p w14:paraId="5C4B081D">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63</w:t>
                  </w:r>
                </w:p>
              </w:tc>
              <w:tc>
                <w:tcPr>
                  <w:tcW w:w="491" w:type="dxa"/>
                  <w:tcBorders>
                    <w:tl2br w:val="nil"/>
                    <w:tr2bl w:val="nil"/>
                  </w:tcBorders>
                  <w:shd w:val="clear" w:color="auto" w:fill="7E7E7E" w:themeFill="background1" w:themeFillShade="7F"/>
                  <w:noWrap w:val="0"/>
                  <w:vAlign w:val="center"/>
                </w:tcPr>
                <w:p w14:paraId="53BFB2F0">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60</w:t>
                  </w:r>
                </w:p>
              </w:tc>
              <w:tc>
                <w:tcPr>
                  <w:tcW w:w="641" w:type="dxa"/>
                  <w:tcBorders>
                    <w:tl2br w:val="nil"/>
                    <w:tr2bl w:val="nil"/>
                  </w:tcBorders>
                  <w:shd w:val="clear" w:color="auto" w:fill="7E7E7E" w:themeFill="background1" w:themeFillShade="7F"/>
                  <w:noWrap w:val="0"/>
                  <w:vAlign w:val="center"/>
                </w:tcPr>
                <w:p w14:paraId="6BA30FBD">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58</w:t>
                  </w:r>
                </w:p>
              </w:tc>
              <w:tc>
                <w:tcPr>
                  <w:tcW w:w="545" w:type="dxa"/>
                  <w:tcBorders>
                    <w:tl2br w:val="nil"/>
                    <w:tr2bl w:val="nil"/>
                  </w:tcBorders>
                  <w:shd w:val="clear" w:color="auto" w:fill="7E7E7E" w:themeFill="background1" w:themeFillShade="7F"/>
                  <w:noWrap w:val="0"/>
                  <w:vAlign w:val="center"/>
                </w:tcPr>
                <w:p w14:paraId="1D2907B4">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57</w:t>
                  </w:r>
                </w:p>
              </w:tc>
              <w:tc>
                <w:tcPr>
                  <w:tcW w:w="559" w:type="dxa"/>
                  <w:tcBorders>
                    <w:tl2br w:val="nil"/>
                    <w:tr2bl w:val="nil"/>
                  </w:tcBorders>
                  <w:noWrap w:val="0"/>
                  <w:vAlign w:val="center"/>
                </w:tcPr>
                <w:p w14:paraId="540B5E89">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55</w:t>
                  </w:r>
                </w:p>
              </w:tc>
              <w:tc>
                <w:tcPr>
                  <w:tcW w:w="587" w:type="dxa"/>
                  <w:tcBorders>
                    <w:tl2br w:val="nil"/>
                    <w:tr2bl w:val="nil"/>
                  </w:tcBorders>
                  <w:noWrap w:val="0"/>
                  <w:vAlign w:val="center"/>
                </w:tcPr>
                <w:p w14:paraId="3695B141">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53</w:t>
                  </w:r>
                </w:p>
              </w:tc>
              <w:tc>
                <w:tcPr>
                  <w:tcW w:w="995" w:type="dxa"/>
                  <w:tcBorders>
                    <w:tl2br w:val="nil"/>
                    <w:tr2bl w:val="nil"/>
                  </w:tcBorders>
                  <w:noWrap w:val="0"/>
                  <w:vAlign w:val="center"/>
                </w:tcPr>
                <w:p w14:paraId="461B3888">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道路红线外</w:t>
                  </w:r>
                  <w:r>
                    <w:rPr>
                      <w:rFonts w:hint="default" w:ascii="Times New Roman" w:hAnsi="Times New Roman" w:eastAsia="宋体" w:cs="Times New Roman"/>
                      <w:i w:val="0"/>
                      <w:iCs w:val="0"/>
                      <w:color w:val="auto"/>
                      <w:kern w:val="0"/>
                      <w:sz w:val="21"/>
                      <w:szCs w:val="21"/>
                      <w:u w:val="none"/>
                      <w:lang w:val="en-US" w:eastAsia="zh-CN" w:bidi="ar"/>
                    </w:rPr>
                    <w:t>132</w:t>
                  </w:r>
                  <w:r>
                    <w:rPr>
                      <w:rFonts w:hint="eastAsia" w:cs="Times New Roman"/>
                      <w:i w:val="0"/>
                      <w:iCs w:val="0"/>
                      <w:color w:val="auto"/>
                      <w:kern w:val="0"/>
                      <w:sz w:val="21"/>
                      <w:szCs w:val="21"/>
                      <w:u w:val="none"/>
                      <w:lang w:val="en-US" w:eastAsia="zh-CN" w:bidi="ar"/>
                    </w:rPr>
                    <w:t>m</w:t>
                  </w:r>
                </w:p>
              </w:tc>
              <w:tc>
                <w:tcPr>
                  <w:tcW w:w="933" w:type="dxa"/>
                  <w:tcBorders>
                    <w:tl2br w:val="nil"/>
                    <w:tr2bl w:val="nil"/>
                  </w:tcBorders>
                  <w:noWrap w:val="0"/>
                  <w:vAlign w:val="center"/>
                </w:tcPr>
                <w:p w14:paraId="1C6BCBE7">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道路红线外</w:t>
                  </w:r>
                  <w:r>
                    <w:rPr>
                      <w:rFonts w:hint="default" w:ascii="Times New Roman" w:hAnsi="Times New Roman" w:eastAsia="宋体" w:cs="Times New Roman"/>
                      <w:i w:val="0"/>
                      <w:iCs w:val="0"/>
                      <w:color w:val="auto"/>
                      <w:kern w:val="0"/>
                      <w:sz w:val="21"/>
                      <w:szCs w:val="21"/>
                      <w:u w:val="none"/>
                      <w:lang w:val="en-US" w:eastAsia="zh-CN" w:bidi="ar"/>
                    </w:rPr>
                    <w:t>132</w:t>
                  </w:r>
                  <w:r>
                    <w:rPr>
                      <w:rFonts w:hint="eastAsia" w:cs="Times New Roman"/>
                      <w:i w:val="0"/>
                      <w:iCs w:val="0"/>
                      <w:color w:val="auto"/>
                      <w:kern w:val="0"/>
                      <w:sz w:val="21"/>
                      <w:szCs w:val="21"/>
                      <w:u w:val="none"/>
                      <w:lang w:val="en-US" w:eastAsia="zh-CN" w:bidi="ar"/>
                    </w:rPr>
                    <w:t>m</w:t>
                  </w:r>
                </w:p>
              </w:tc>
            </w:tr>
            <w:tr w14:paraId="2D286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dxa"/>
                  <w:vMerge w:val="continue"/>
                  <w:tcBorders>
                    <w:tl2br w:val="nil"/>
                    <w:tr2bl w:val="nil"/>
                  </w:tcBorders>
                  <w:noWrap w:val="0"/>
                  <w:vAlign w:val="center"/>
                </w:tcPr>
                <w:p w14:paraId="58C333FE">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p>
              </w:tc>
              <w:tc>
                <w:tcPr>
                  <w:tcW w:w="329" w:type="dxa"/>
                  <w:vMerge w:val="restart"/>
                  <w:tcBorders>
                    <w:tl2br w:val="nil"/>
                    <w:tr2bl w:val="nil"/>
                  </w:tcBorders>
                  <w:noWrap w:val="0"/>
                  <w:vAlign w:val="center"/>
                </w:tcPr>
                <w:p w14:paraId="126A1A87">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远</w:t>
                  </w:r>
                </w:p>
              </w:tc>
              <w:tc>
                <w:tcPr>
                  <w:tcW w:w="559" w:type="dxa"/>
                  <w:tcBorders>
                    <w:tl2br w:val="nil"/>
                    <w:tr2bl w:val="nil"/>
                  </w:tcBorders>
                  <w:noWrap w:val="0"/>
                  <w:vAlign w:val="center"/>
                </w:tcPr>
                <w:p w14:paraId="38CF66A4">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昼间</w:t>
                  </w:r>
                </w:p>
              </w:tc>
              <w:tc>
                <w:tcPr>
                  <w:tcW w:w="450" w:type="dxa"/>
                  <w:tcBorders>
                    <w:tl2br w:val="nil"/>
                    <w:tr2bl w:val="nil"/>
                  </w:tcBorders>
                  <w:shd w:val="clear" w:color="auto" w:fill="auto"/>
                  <w:noWrap w:val="0"/>
                  <w:vAlign w:val="center"/>
                </w:tcPr>
                <w:p w14:paraId="654DFD66">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64</w:t>
                  </w:r>
                </w:p>
              </w:tc>
              <w:tc>
                <w:tcPr>
                  <w:tcW w:w="545" w:type="dxa"/>
                  <w:tcBorders>
                    <w:tl2br w:val="nil"/>
                    <w:tr2bl w:val="nil"/>
                  </w:tcBorders>
                  <w:shd w:val="clear" w:color="auto" w:fill="auto"/>
                  <w:noWrap w:val="0"/>
                  <w:vAlign w:val="center"/>
                </w:tcPr>
                <w:p w14:paraId="6C24903E">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63</w:t>
                  </w:r>
                </w:p>
              </w:tc>
              <w:tc>
                <w:tcPr>
                  <w:tcW w:w="627" w:type="dxa"/>
                  <w:tcBorders>
                    <w:tl2br w:val="nil"/>
                    <w:tr2bl w:val="nil"/>
                  </w:tcBorders>
                  <w:shd w:val="clear" w:color="auto" w:fill="auto"/>
                  <w:noWrap w:val="0"/>
                  <w:vAlign w:val="center"/>
                </w:tcPr>
                <w:p w14:paraId="57DFFDA1">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61</w:t>
                  </w:r>
                </w:p>
              </w:tc>
              <w:tc>
                <w:tcPr>
                  <w:tcW w:w="546" w:type="dxa"/>
                  <w:tcBorders>
                    <w:tl2br w:val="nil"/>
                    <w:tr2bl w:val="nil"/>
                  </w:tcBorders>
                  <w:shd w:val="clear" w:color="auto" w:fill="auto"/>
                  <w:noWrap w:val="0"/>
                  <w:vAlign w:val="center"/>
                </w:tcPr>
                <w:p w14:paraId="4E9BC0F9">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60</w:t>
                  </w:r>
                </w:p>
              </w:tc>
              <w:tc>
                <w:tcPr>
                  <w:tcW w:w="491" w:type="dxa"/>
                  <w:tcBorders>
                    <w:tl2br w:val="nil"/>
                    <w:tr2bl w:val="nil"/>
                  </w:tcBorders>
                  <w:shd w:val="clear" w:color="auto" w:fill="auto"/>
                  <w:noWrap w:val="0"/>
                  <w:vAlign w:val="center"/>
                </w:tcPr>
                <w:p w14:paraId="58DB633A">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58</w:t>
                  </w:r>
                </w:p>
              </w:tc>
              <w:tc>
                <w:tcPr>
                  <w:tcW w:w="641" w:type="dxa"/>
                  <w:tcBorders>
                    <w:tl2br w:val="nil"/>
                    <w:tr2bl w:val="nil"/>
                  </w:tcBorders>
                  <w:shd w:val="clear" w:color="auto" w:fill="auto"/>
                  <w:noWrap w:val="0"/>
                  <w:vAlign w:val="center"/>
                </w:tcPr>
                <w:p w14:paraId="18CA8DAA">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57</w:t>
                  </w:r>
                </w:p>
              </w:tc>
              <w:tc>
                <w:tcPr>
                  <w:tcW w:w="545" w:type="dxa"/>
                  <w:tcBorders>
                    <w:tl2br w:val="nil"/>
                    <w:tr2bl w:val="nil"/>
                  </w:tcBorders>
                  <w:noWrap w:val="0"/>
                  <w:vAlign w:val="center"/>
                </w:tcPr>
                <w:p w14:paraId="0EFD3BC4">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55</w:t>
                  </w:r>
                </w:p>
              </w:tc>
              <w:tc>
                <w:tcPr>
                  <w:tcW w:w="559" w:type="dxa"/>
                  <w:tcBorders>
                    <w:tl2br w:val="nil"/>
                    <w:tr2bl w:val="nil"/>
                  </w:tcBorders>
                  <w:noWrap w:val="0"/>
                  <w:vAlign w:val="center"/>
                </w:tcPr>
                <w:p w14:paraId="5F216927">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53</w:t>
                  </w:r>
                </w:p>
              </w:tc>
              <w:tc>
                <w:tcPr>
                  <w:tcW w:w="587" w:type="dxa"/>
                  <w:tcBorders>
                    <w:tl2br w:val="nil"/>
                    <w:tr2bl w:val="nil"/>
                  </w:tcBorders>
                  <w:noWrap w:val="0"/>
                  <w:vAlign w:val="center"/>
                </w:tcPr>
                <w:p w14:paraId="7148BD6A">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52</w:t>
                  </w:r>
                </w:p>
              </w:tc>
              <w:tc>
                <w:tcPr>
                  <w:tcW w:w="995" w:type="dxa"/>
                  <w:tcBorders>
                    <w:tl2br w:val="nil"/>
                    <w:tr2bl w:val="nil"/>
                  </w:tcBorders>
                  <w:noWrap w:val="0"/>
                  <w:vAlign w:val="center"/>
                </w:tcPr>
                <w:p w14:paraId="6B39FE12">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道路红线20m内均达标</w:t>
                  </w:r>
                </w:p>
              </w:tc>
              <w:tc>
                <w:tcPr>
                  <w:tcW w:w="933" w:type="dxa"/>
                  <w:tcBorders>
                    <w:tl2br w:val="nil"/>
                    <w:tr2bl w:val="nil"/>
                  </w:tcBorders>
                  <w:noWrap w:val="0"/>
                  <w:vAlign w:val="center"/>
                </w:tcPr>
                <w:p w14:paraId="3B16E39B">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道路红线外13m</w:t>
                  </w:r>
                </w:p>
              </w:tc>
            </w:tr>
            <w:tr w14:paraId="08EB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dxa"/>
                  <w:vMerge w:val="continue"/>
                  <w:tcBorders>
                    <w:tl2br w:val="nil"/>
                    <w:tr2bl w:val="nil"/>
                  </w:tcBorders>
                  <w:noWrap w:val="0"/>
                  <w:vAlign w:val="center"/>
                </w:tcPr>
                <w:p w14:paraId="74173A69">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p>
              </w:tc>
              <w:tc>
                <w:tcPr>
                  <w:tcW w:w="329" w:type="dxa"/>
                  <w:vMerge w:val="continue"/>
                  <w:tcBorders>
                    <w:tl2br w:val="nil"/>
                    <w:tr2bl w:val="nil"/>
                  </w:tcBorders>
                  <w:noWrap w:val="0"/>
                  <w:vAlign w:val="center"/>
                </w:tcPr>
                <w:p w14:paraId="1EEEF2A7">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p>
              </w:tc>
              <w:tc>
                <w:tcPr>
                  <w:tcW w:w="559" w:type="dxa"/>
                  <w:tcBorders>
                    <w:tl2br w:val="nil"/>
                    <w:tr2bl w:val="nil"/>
                  </w:tcBorders>
                  <w:noWrap w:val="0"/>
                  <w:vAlign w:val="center"/>
                </w:tcPr>
                <w:p w14:paraId="297C2DEB">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夜间</w:t>
                  </w:r>
                </w:p>
              </w:tc>
              <w:tc>
                <w:tcPr>
                  <w:tcW w:w="450" w:type="dxa"/>
                  <w:tcBorders>
                    <w:tl2br w:val="nil"/>
                    <w:tr2bl w:val="nil"/>
                  </w:tcBorders>
                  <w:shd w:val="clear" w:color="auto" w:fill="D7D7D7" w:themeFill="background1" w:themeFillShade="D8"/>
                  <w:noWrap w:val="0"/>
                  <w:vAlign w:val="center"/>
                </w:tcPr>
                <w:p w14:paraId="118B0D8E">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67</w:t>
                  </w:r>
                </w:p>
              </w:tc>
              <w:tc>
                <w:tcPr>
                  <w:tcW w:w="545" w:type="dxa"/>
                  <w:tcBorders>
                    <w:tl2br w:val="nil"/>
                    <w:tr2bl w:val="nil"/>
                  </w:tcBorders>
                  <w:shd w:val="clear" w:color="auto" w:fill="7E7E7E" w:themeFill="background1" w:themeFillShade="7F"/>
                  <w:noWrap w:val="0"/>
                  <w:vAlign w:val="center"/>
                </w:tcPr>
                <w:p w14:paraId="28247DA7">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65</w:t>
                  </w:r>
                </w:p>
              </w:tc>
              <w:tc>
                <w:tcPr>
                  <w:tcW w:w="627" w:type="dxa"/>
                  <w:tcBorders>
                    <w:tl2br w:val="nil"/>
                    <w:tr2bl w:val="nil"/>
                  </w:tcBorders>
                  <w:shd w:val="clear" w:color="auto" w:fill="7E7E7E" w:themeFill="background1" w:themeFillShade="7F"/>
                  <w:noWrap w:val="0"/>
                  <w:vAlign w:val="center"/>
                </w:tcPr>
                <w:p w14:paraId="62AD6039">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63</w:t>
                  </w:r>
                </w:p>
              </w:tc>
              <w:tc>
                <w:tcPr>
                  <w:tcW w:w="546" w:type="dxa"/>
                  <w:tcBorders>
                    <w:tl2br w:val="nil"/>
                    <w:tr2bl w:val="nil"/>
                  </w:tcBorders>
                  <w:shd w:val="clear" w:color="auto" w:fill="7E7E7E" w:themeFill="background1" w:themeFillShade="7F"/>
                  <w:noWrap w:val="0"/>
                  <w:vAlign w:val="center"/>
                </w:tcPr>
                <w:p w14:paraId="71FCB5BF">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61</w:t>
                  </w:r>
                </w:p>
              </w:tc>
              <w:tc>
                <w:tcPr>
                  <w:tcW w:w="491" w:type="dxa"/>
                  <w:tcBorders>
                    <w:tl2br w:val="nil"/>
                    <w:tr2bl w:val="nil"/>
                  </w:tcBorders>
                  <w:shd w:val="clear" w:color="auto" w:fill="7E7E7E" w:themeFill="background1" w:themeFillShade="7F"/>
                  <w:noWrap w:val="0"/>
                  <w:vAlign w:val="center"/>
                </w:tcPr>
                <w:p w14:paraId="1E31DDFA">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59</w:t>
                  </w:r>
                </w:p>
              </w:tc>
              <w:tc>
                <w:tcPr>
                  <w:tcW w:w="641" w:type="dxa"/>
                  <w:tcBorders>
                    <w:tl2br w:val="nil"/>
                    <w:tr2bl w:val="nil"/>
                  </w:tcBorders>
                  <w:shd w:val="clear" w:color="auto" w:fill="7E7E7E" w:themeFill="background1" w:themeFillShade="7F"/>
                  <w:noWrap w:val="0"/>
                  <w:vAlign w:val="center"/>
                </w:tcPr>
                <w:p w14:paraId="391F91F0">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57</w:t>
                  </w:r>
                </w:p>
              </w:tc>
              <w:tc>
                <w:tcPr>
                  <w:tcW w:w="545" w:type="dxa"/>
                  <w:tcBorders>
                    <w:tl2br w:val="nil"/>
                    <w:tr2bl w:val="nil"/>
                  </w:tcBorders>
                  <w:shd w:val="clear" w:color="auto" w:fill="7E7E7E" w:themeFill="background1" w:themeFillShade="7F"/>
                  <w:noWrap w:val="0"/>
                  <w:vAlign w:val="center"/>
                </w:tcPr>
                <w:p w14:paraId="3FF24A41">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56</w:t>
                  </w:r>
                </w:p>
              </w:tc>
              <w:tc>
                <w:tcPr>
                  <w:tcW w:w="559" w:type="dxa"/>
                  <w:tcBorders>
                    <w:tl2br w:val="nil"/>
                    <w:tr2bl w:val="nil"/>
                  </w:tcBorders>
                  <w:noWrap w:val="0"/>
                  <w:vAlign w:val="center"/>
                </w:tcPr>
                <w:p w14:paraId="2925A02A">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54</w:t>
                  </w:r>
                </w:p>
              </w:tc>
              <w:tc>
                <w:tcPr>
                  <w:tcW w:w="587" w:type="dxa"/>
                  <w:tcBorders>
                    <w:tl2br w:val="nil"/>
                    <w:tr2bl w:val="nil"/>
                  </w:tcBorders>
                  <w:noWrap w:val="0"/>
                  <w:vAlign w:val="center"/>
                </w:tcPr>
                <w:p w14:paraId="40DAC14E">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52</w:t>
                  </w:r>
                </w:p>
              </w:tc>
              <w:tc>
                <w:tcPr>
                  <w:tcW w:w="995" w:type="dxa"/>
                  <w:tcBorders>
                    <w:tl2br w:val="nil"/>
                    <w:tr2bl w:val="nil"/>
                  </w:tcBorders>
                  <w:noWrap w:val="0"/>
                  <w:vAlign w:val="center"/>
                </w:tcPr>
                <w:p w14:paraId="58762908">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道路红线外</w:t>
                  </w:r>
                  <w:r>
                    <w:rPr>
                      <w:rFonts w:hint="default" w:ascii="Times New Roman" w:hAnsi="Times New Roman" w:eastAsia="宋体" w:cs="Times New Roman"/>
                      <w:i w:val="0"/>
                      <w:iCs w:val="0"/>
                      <w:color w:val="auto"/>
                      <w:kern w:val="0"/>
                      <w:sz w:val="21"/>
                      <w:szCs w:val="21"/>
                      <w:u w:val="none"/>
                      <w:lang w:val="en-US" w:eastAsia="zh-CN" w:bidi="ar"/>
                    </w:rPr>
                    <w:t>116</w:t>
                  </w:r>
                  <w:r>
                    <w:rPr>
                      <w:rFonts w:hint="eastAsia" w:cs="Times New Roman"/>
                      <w:i w:val="0"/>
                      <w:iCs w:val="0"/>
                      <w:color w:val="auto"/>
                      <w:kern w:val="0"/>
                      <w:sz w:val="21"/>
                      <w:szCs w:val="21"/>
                      <w:u w:val="none"/>
                      <w:lang w:val="en-US" w:eastAsia="zh-CN" w:bidi="ar"/>
                    </w:rPr>
                    <w:t>m</w:t>
                  </w:r>
                </w:p>
              </w:tc>
              <w:tc>
                <w:tcPr>
                  <w:tcW w:w="933" w:type="dxa"/>
                  <w:tcBorders>
                    <w:tl2br w:val="nil"/>
                    <w:tr2bl w:val="nil"/>
                  </w:tcBorders>
                  <w:noWrap w:val="0"/>
                  <w:vAlign w:val="center"/>
                </w:tcPr>
                <w:p w14:paraId="76911FAD">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道路红线外</w:t>
                  </w:r>
                  <w:r>
                    <w:rPr>
                      <w:rFonts w:hint="default" w:ascii="Times New Roman" w:hAnsi="Times New Roman" w:eastAsia="宋体" w:cs="Times New Roman"/>
                      <w:i w:val="0"/>
                      <w:iCs w:val="0"/>
                      <w:color w:val="auto"/>
                      <w:kern w:val="0"/>
                      <w:sz w:val="21"/>
                      <w:szCs w:val="21"/>
                      <w:u w:val="none"/>
                      <w:lang w:val="en-US" w:eastAsia="zh-CN" w:bidi="ar"/>
                    </w:rPr>
                    <w:t>116</w:t>
                  </w:r>
                  <w:r>
                    <w:rPr>
                      <w:rFonts w:hint="eastAsia" w:cs="Times New Roman"/>
                      <w:i w:val="0"/>
                      <w:iCs w:val="0"/>
                      <w:color w:val="auto"/>
                      <w:kern w:val="0"/>
                      <w:sz w:val="21"/>
                      <w:szCs w:val="21"/>
                      <w:u w:val="none"/>
                      <w:lang w:val="en-US" w:eastAsia="zh-CN" w:bidi="ar"/>
                    </w:rPr>
                    <w:t>m</w:t>
                  </w:r>
                </w:p>
              </w:tc>
            </w:tr>
            <w:tr w14:paraId="705D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dxa"/>
                  <w:vMerge w:val="restart"/>
                  <w:tcBorders>
                    <w:tl2br w:val="nil"/>
                    <w:tr2bl w:val="nil"/>
                  </w:tcBorders>
                  <w:noWrap w:val="0"/>
                  <w:vAlign w:val="center"/>
                </w:tcPr>
                <w:p w14:paraId="788F0511">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经二路</w:t>
                  </w:r>
                </w:p>
              </w:tc>
              <w:tc>
                <w:tcPr>
                  <w:tcW w:w="329" w:type="dxa"/>
                  <w:vMerge w:val="restart"/>
                  <w:tcBorders>
                    <w:tl2br w:val="nil"/>
                    <w:tr2bl w:val="nil"/>
                  </w:tcBorders>
                  <w:noWrap w:val="0"/>
                  <w:vAlign w:val="center"/>
                </w:tcPr>
                <w:p w14:paraId="58D107F2">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近</w:t>
                  </w:r>
                </w:p>
              </w:tc>
              <w:tc>
                <w:tcPr>
                  <w:tcW w:w="559" w:type="dxa"/>
                  <w:tcBorders>
                    <w:tl2br w:val="nil"/>
                    <w:tr2bl w:val="nil"/>
                  </w:tcBorders>
                  <w:noWrap w:val="0"/>
                  <w:vAlign w:val="center"/>
                </w:tcPr>
                <w:p w14:paraId="1316B3D2">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昼间</w:t>
                  </w:r>
                </w:p>
              </w:tc>
              <w:tc>
                <w:tcPr>
                  <w:tcW w:w="450" w:type="dxa"/>
                  <w:tcBorders>
                    <w:tl2br w:val="nil"/>
                    <w:tr2bl w:val="nil"/>
                  </w:tcBorders>
                  <w:shd w:val="clear" w:color="auto" w:fill="auto"/>
                  <w:noWrap w:val="0"/>
                  <w:vAlign w:val="center"/>
                </w:tcPr>
                <w:p w14:paraId="44500C27">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62</w:t>
                  </w:r>
                </w:p>
              </w:tc>
              <w:tc>
                <w:tcPr>
                  <w:tcW w:w="545" w:type="dxa"/>
                  <w:tcBorders>
                    <w:tl2br w:val="nil"/>
                    <w:tr2bl w:val="nil"/>
                  </w:tcBorders>
                  <w:shd w:val="clear" w:color="auto" w:fill="auto"/>
                  <w:noWrap w:val="0"/>
                  <w:vAlign w:val="center"/>
                </w:tcPr>
                <w:p w14:paraId="1BC1F3BC">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61</w:t>
                  </w:r>
                </w:p>
              </w:tc>
              <w:tc>
                <w:tcPr>
                  <w:tcW w:w="627" w:type="dxa"/>
                  <w:tcBorders>
                    <w:tl2br w:val="nil"/>
                    <w:tr2bl w:val="nil"/>
                  </w:tcBorders>
                  <w:shd w:val="clear" w:color="auto" w:fill="auto"/>
                  <w:noWrap w:val="0"/>
                  <w:vAlign w:val="center"/>
                </w:tcPr>
                <w:p w14:paraId="172C5249">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59</w:t>
                  </w:r>
                </w:p>
              </w:tc>
              <w:tc>
                <w:tcPr>
                  <w:tcW w:w="546" w:type="dxa"/>
                  <w:tcBorders>
                    <w:tl2br w:val="nil"/>
                    <w:tr2bl w:val="nil"/>
                  </w:tcBorders>
                  <w:shd w:val="clear" w:color="auto" w:fill="auto"/>
                  <w:noWrap w:val="0"/>
                  <w:vAlign w:val="center"/>
                </w:tcPr>
                <w:p w14:paraId="5BC27A71">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58</w:t>
                  </w:r>
                </w:p>
              </w:tc>
              <w:tc>
                <w:tcPr>
                  <w:tcW w:w="491" w:type="dxa"/>
                  <w:tcBorders>
                    <w:tl2br w:val="nil"/>
                    <w:tr2bl w:val="nil"/>
                  </w:tcBorders>
                  <w:shd w:val="clear" w:color="auto" w:fill="auto"/>
                  <w:noWrap w:val="0"/>
                  <w:vAlign w:val="center"/>
                </w:tcPr>
                <w:p w14:paraId="41A0DEDD">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57</w:t>
                  </w:r>
                </w:p>
              </w:tc>
              <w:tc>
                <w:tcPr>
                  <w:tcW w:w="641" w:type="dxa"/>
                  <w:tcBorders>
                    <w:tl2br w:val="nil"/>
                    <w:tr2bl w:val="nil"/>
                  </w:tcBorders>
                  <w:shd w:val="clear" w:color="auto" w:fill="auto"/>
                  <w:noWrap w:val="0"/>
                  <w:vAlign w:val="center"/>
                </w:tcPr>
                <w:p w14:paraId="083DA364">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55</w:t>
                  </w:r>
                </w:p>
              </w:tc>
              <w:tc>
                <w:tcPr>
                  <w:tcW w:w="545" w:type="dxa"/>
                  <w:tcBorders>
                    <w:tl2br w:val="nil"/>
                    <w:tr2bl w:val="nil"/>
                  </w:tcBorders>
                  <w:noWrap w:val="0"/>
                  <w:vAlign w:val="center"/>
                </w:tcPr>
                <w:p w14:paraId="32A026CB">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54</w:t>
                  </w:r>
                </w:p>
              </w:tc>
              <w:tc>
                <w:tcPr>
                  <w:tcW w:w="559" w:type="dxa"/>
                  <w:tcBorders>
                    <w:tl2br w:val="nil"/>
                    <w:tr2bl w:val="nil"/>
                  </w:tcBorders>
                  <w:noWrap w:val="0"/>
                  <w:vAlign w:val="center"/>
                </w:tcPr>
                <w:p w14:paraId="4D7D380D">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52</w:t>
                  </w:r>
                </w:p>
              </w:tc>
              <w:tc>
                <w:tcPr>
                  <w:tcW w:w="587" w:type="dxa"/>
                  <w:tcBorders>
                    <w:tl2br w:val="nil"/>
                    <w:tr2bl w:val="nil"/>
                  </w:tcBorders>
                  <w:noWrap w:val="0"/>
                  <w:vAlign w:val="center"/>
                </w:tcPr>
                <w:p w14:paraId="68807084">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50</w:t>
                  </w:r>
                </w:p>
              </w:tc>
              <w:tc>
                <w:tcPr>
                  <w:tcW w:w="995" w:type="dxa"/>
                  <w:tcBorders>
                    <w:tl2br w:val="nil"/>
                    <w:tr2bl w:val="nil"/>
                  </w:tcBorders>
                  <w:noWrap w:val="0"/>
                  <w:vAlign w:val="center"/>
                </w:tcPr>
                <w:p w14:paraId="7F27F4A2">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道路红线20m内均达标</w:t>
                  </w:r>
                </w:p>
              </w:tc>
              <w:tc>
                <w:tcPr>
                  <w:tcW w:w="933" w:type="dxa"/>
                  <w:tcBorders>
                    <w:tl2br w:val="nil"/>
                    <w:tr2bl w:val="nil"/>
                  </w:tcBorders>
                  <w:noWrap w:val="0"/>
                  <w:vAlign w:val="center"/>
                </w:tcPr>
                <w:p w14:paraId="44C916DF">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道路红线外3m</w:t>
                  </w:r>
                </w:p>
              </w:tc>
            </w:tr>
            <w:tr w14:paraId="6491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dxa"/>
                  <w:vMerge w:val="continue"/>
                  <w:tcBorders>
                    <w:tl2br w:val="nil"/>
                    <w:tr2bl w:val="nil"/>
                  </w:tcBorders>
                  <w:noWrap w:val="0"/>
                  <w:vAlign w:val="center"/>
                </w:tcPr>
                <w:p w14:paraId="2F211C17">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p>
              </w:tc>
              <w:tc>
                <w:tcPr>
                  <w:tcW w:w="329" w:type="dxa"/>
                  <w:vMerge w:val="continue"/>
                  <w:tcBorders>
                    <w:tl2br w:val="nil"/>
                    <w:tr2bl w:val="nil"/>
                  </w:tcBorders>
                  <w:noWrap w:val="0"/>
                  <w:vAlign w:val="center"/>
                </w:tcPr>
                <w:p w14:paraId="405452A5">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p>
              </w:tc>
              <w:tc>
                <w:tcPr>
                  <w:tcW w:w="559" w:type="dxa"/>
                  <w:tcBorders>
                    <w:tl2br w:val="nil"/>
                    <w:tr2bl w:val="nil"/>
                  </w:tcBorders>
                  <w:noWrap w:val="0"/>
                  <w:vAlign w:val="center"/>
                </w:tcPr>
                <w:p w14:paraId="0CCCBA7D">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夜间</w:t>
                  </w:r>
                </w:p>
              </w:tc>
              <w:tc>
                <w:tcPr>
                  <w:tcW w:w="450" w:type="dxa"/>
                  <w:tcBorders>
                    <w:tl2br w:val="nil"/>
                    <w:tr2bl w:val="nil"/>
                  </w:tcBorders>
                  <w:shd w:val="clear" w:color="auto" w:fill="D7D7D7" w:themeFill="background1" w:themeFillShade="D8"/>
                  <w:noWrap w:val="0"/>
                  <w:vAlign w:val="center"/>
                </w:tcPr>
                <w:p w14:paraId="286FDCC1">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63</w:t>
                  </w:r>
                </w:p>
              </w:tc>
              <w:tc>
                <w:tcPr>
                  <w:tcW w:w="545" w:type="dxa"/>
                  <w:tcBorders>
                    <w:tl2br w:val="nil"/>
                    <w:tr2bl w:val="nil"/>
                  </w:tcBorders>
                  <w:shd w:val="clear" w:color="auto" w:fill="7E7E7E" w:themeFill="background1" w:themeFillShade="7F"/>
                  <w:noWrap w:val="0"/>
                  <w:vAlign w:val="center"/>
                </w:tcPr>
                <w:p w14:paraId="35EB53D7">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61</w:t>
                  </w:r>
                </w:p>
              </w:tc>
              <w:tc>
                <w:tcPr>
                  <w:tcW w:w="627" w:type="dxa"/>
                  <w:tcBorders>
                    <w:tl2br w:val="nil"/>
                    <w:tr2bl w:val="nil"/>
                  </w:tcBorders>
                  <w:shd w:val="clear" w:color="auto" w:fill="7E7E7E" w:themeFill="background1" w:themeFillShade="7F"/>
                  <w:noWrap w:val="0"/>
                  <w:vAlign w:val="center"/>
                </w:tcPr>
                <w:p w14:paraId="3C4637DA">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59</w:t>
                  </w:r>
                </w:p>
              </w:tc>
              <w:tc>
                <w:tcPr>
                  <w:tcW w:w="546" w:type="dxa"/>
                  <w:tcBorders>
                    <w:tl2br w:val="nil"/>
                    <w:tr2bl w:val="nil"/>
                  </w:tcBorders>
                  <w:shd w:val="clear" w:color="auto" w:fill="7E7E7E" w:themeFill="background1" w:themeFillShade="7F"/>
                  <w:noWrap w:val="0"/>
                  <w:vAlign w:val="center"/>
                </w:tcPr>
                <w:p w14:paraId="0F391DD7">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58</w:t>
                  </w:r>
                </w:p>
              </w:tc>
              <w:tc>
                <w:tcPr>
                  <w:tcW w:w="491" w:type="dxa"/>
                  <w:tcBorders>
                    <w:tl2br w:val="nil"/>
                    <w:tr2bl w:val="nil"/>
                  </w:tcBorders>
                  <w:shd w:val="clear" w:color="auto" w:fill="7E7E7E" w:themeFill="background1" w:themeFillShade="7F"/>
                  <w:noWrap w:val="0"/>
                  <w:vAlign w:val="center"/>
                </w:tcPr>
                <w:p w14:paraId="55D269A4">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56</w:t>
                  </w:r>
                </w:p>
              </w:tc>
              <w:tc>
                <w:tcPr>
                  <w:tcW w:w="641" w:type="dxa"/>
                  <w:tcBorders>
                    <w:tl2br w:val="nil"/>
                    <w:tr2bl w:val="nil"/>
                  </w:tcBorders>
                  <w:shd w:val="clear" w:color="auto" w:fill="auto"/>
                  <w:noWrap w:val="0"/>
                  <w:vAlign w:val="center"/>
                </w:tcPr>
                <w:p w14:paraId="5DE5E19B">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54</w:t>
                  </w:r>
                </w:p>
              </w:tc>
              <w:tc>
                <w:tcPr>
                  <w:tcW w:w="545" w:type="dxa"/>
                  <w:tcBorders>
                    <w:tl2br w:val="nil"/>
                    <w:tr2bl w:val="nil"/>
                  </w:tcBorders>
                  <w:noWrap w:val="0"/>
                  <w:vAlign w:val="center"/>
                </w:tcPr>
                <w:p w14:paraId="29A97D1E">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52</w:t>
                  </w:r>
                </w:p>
              </w:tc>
              <w:tc>
                <w:tcPr>
                  <w:tcW w:w="559" w:type="dxa"/>
                  <w:tcBorders>
                    <w:tl2br w:val="nil"/>
                    <w:tr2bl w:val="nil"/>
                  </w:tcBorders>
                  <w:noWrap w:val="0"/>
                  <w:vAlign w:val="center"/>
                </w:tcPr>
                <w:p w14:paraId="1D3E0DFA">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50</w:t>
                  </w:r>
                </w:p>
              </w:tc>
              <w:tc>
                <w:tcPr>
                  <w:tcW w:w="587" w:type="dxa"/>
                  <w:tcBorders>
                    <w:tl2br w:val="nil"/>
                    <w:tr2bl w:val="nil"/>
                  </w:tcBorders>
                  <w:noWrap w:val="0"/>
                  <w:vAlign w:val="center"/>
                </w:tcPr>
                <w:p w14:paraId="665D3336">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48</w:t>
                  </w:r>
                </w:p>
              </w:tc>
              <w:tc>
                <w:tcPr>
                  <w:tcW w:w="995" w:type="dxa"/>
                  <w:tcBorders>
                    <w:tl2br w:val="nil"/>
                    <w:tr2bl w:val="nil"/>
                  </w:tcBorders>
                  <w:noWrap w:val="0"/>
                  <w:vAlign w:val="center"/>
                </w:tcPr>
                <w:p w14:paraId="7E85B857">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道路红线外</w:t>
                  </w:r>
                  <w:r>
                    <w:rPr>
                      <w:rFonts w:hint="default" w:ascii="Times New Roman" w:hAnsi="Times New Roman" w:eastAsia="宋体" w:cs="Times New Roman"/>
                      <w:i w:val="0"/>
                      <w:iCs w:val="0"/>
                      <w:color w:val="auto"/>
                      <w:kern w:val="0"/>
                      <w:sz w:val="21"/>
                      <w:szCs w:val="21"/>
                      <w:u w:val="none"/>
                      <w:lang w:val="en-US" w:eastAsia="zh-CN" w:bidi="ar"/>
                    </w:rPr>
                    <w:t>69</w:t>
                  </w:r>
                  <w:r>
                    <w:rPr>
                      <w:rFonts w:hint="eastAsia" w:cs="Times New Roman"/>
                      <w:i w:val="0"/>
                      <w:iCs w:val="0"/>
                      <w:color w:val="auto"/>
                      <w:kern w:val="0"/>
                      <w:sz w:val="21"/>
                      <w:szCs w:val="21"/>
                      <w:u w:val="none"/>
                      <w:lang w:val="en-US" w:eastAsia="zh-CN" w:bidi="ar"/>
                    </w:rPr>
                    <w:t>m</w:t>
                  </w:r>
                </w:p>
              </w:tc>
              <w:tc>
                <w:tcPr>
                  <w:tcW w:w="933" w:type="dxa"/>
                  <w:tcBorders>
                    <w:tl2br w:val="nil"/>
                    <w:tr2bl w:val="nil"/>
                  </w:tcBorders>
                  <w:noWrap w:val="0"/>
                  <w:vAlign w:val="center"/>
                </w:tcPr>
                <w:p w14:paraId="678B26C1">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道路红线外</w:t>
                  </w:r>
                  <w:r>
                    <w:rPr>
                      <w:rFonts w:hint="default" w:ascii="Times New Roman" w:hAnsi="Times New Roman" w:eastAsia="宋体" w:cs="Times New Roman"/>
                      <w:i w:val="0"/>
                      <w:iCs w:val="0"/>
                      <w:color w:val="auto"/>
                      <w:kern w:val="0"/>
                      <w:sz w:val="21"/>
                      <w:szCs w:val="21"/>
                      <w:u w:val="none"/>
                      <w:lang w:val="en-US" w:eastAsia="zh-CN" w:bidi="ar"/>
                    </w:rPr>
                    <w:t>69</w:t>
                  </w:r>
                  <w:r>
                    <w:rPr>
                      <w:rFonts w:hint="eastAsia" w:cs="Times New Roman"/>
                      <w:i w:val="0"/>
                      <w:iCs w:val="0"/>
                      <w:color w:val="auto"/>
                      <w:kern w:val="0"/>
                      <w:sz w:val="21"/>
                      <w:szCs w:val="21"/>
                      <w:u w:val="none"/>
                      <w:lang w:val="en-US" w:eastAsia="zh-CN" w:bidi="ar"/>
                    </w:rPr>
                    <w:t>m</w:t>
                  </w:r>
                </w:p>
              </w:tc>
            </w:tr>
            <w:tr w14:paraId="1376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dxa"/>
                  <w:vMerge w:val="continue"/>
                  <w:tcBorders>
                    <w:tl2br w:val="nil"/>
                    <w:tr2bl w:val="nil"/>
                  </w:tcBorders>
                  <w:noWrap w:val="0"/>
                  <w:vAlign w:val="center"/>
                </w:tcPr>
                <w:p w14:paraId="076BD4AA">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p>
              </w:tc>
              <w:tc>
                <w:tcPr>
                  <w:tcW w:w="329" w:type="dxa"/>
                  <w:vMerge w:val="restart"/>
                  <w:tcBorders>
                    <w:tl2br w:val="nil"/>
                    <w:tr2bl w:val="nil"/>
                  </w:tcBorders>
                  <w:noWrap w:val="0"/>
                  <w:vAlign w:val="center"/>
                </w:tcPr>
                <w:p w14:paraId="56DA7523">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中</w:t>
                  </w:r>
                </w:p>
              </w:tc>
              <w:tc>
                <w:tcPr>
                  <w:tcW w:w="559" w:type="dxa"/>
                  <w:tcBorders>
                    <w:tl2br w:val="nil"/>
                    <w:tr2bl w:val="nil"/>
                  </w:tcBorders>
                  <w:noWrap w:val="0"/>
                  <w:vAlign w:val="center"/>
                </w:tcPr>
                <w:p w14:paraId="42F06B45">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昼间</w:t>
                  </w:r>
                </w:p>
              </w:tc>
              <w:tc>
                <w:tcPr>
                  <w:tcW w:w="450" w:type="dxa"/>
                  <w:tcBorders>
                    <w:tl2br w:val="nil"/>
                    <w:tr2bl w:val="nil"/>
                  </w:tcBorders>
                  <w:shd w:val="clear" w:color="auto" w:fill="auto"/>
                  <w:noWrap w:val="0"/>
                  <w:vAlign w:val="center"/>
                </w:tcPr>
                <w:p w14:paraId="6033CC0F">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67</w:t>
                  </w:r>
                </w:p>
              </w:tc>
              <w:tc>
                <w:tcPr>
                  <w:tcW w:w="545" w:type="dxa"/>
                  <w:tcBorders>
                    <w:tl2br w:val="nil"/>
                    <w:tr2bl w:val="nil"/>
                  </w:tcBorders>
                  <w:shd w:val="clear" w:color="auto" w:fill="7E7E7E" w:themeFill="background1" w:themeFillShade="7F"/>
                  <w:noWrap w:val="0"/>
                  <w:vAlign w:val="center"/>
                </w:tcPr>
                <w:p w14:paraId="32419FBF">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66</w:t>
                  </w:r>
                </w:p>
              </w:tc>
              <w:tc>
                <w:tcPr>
                  <w:tcW w:w="627" w:type="dxa"/>
                  <w:tcBorders>
                    <w:tl2br w:val="nil"/>
                    <w:tr2bl w:val="nil"/>
                  </w:tcBorders>
                  <w:shd w:val="clear" w:color="auto" w:fill="auto"/>
                  <w:noWrap w:val="0"/>
                  <w:vAlign w:val="center"/>
                </w:tcPr>
                <w:p w14:paraId="50714961">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64</w:t>
                  </w:r>
                </w:p>
              </w:tc>
              <w:tc>
                <w:tcPr>
                  <w:tcW w:w="546" w:type="dxa"/>
                  <w:tcBorders>
                    <w:tl2br w:val="nil"/>
                    <w:tr2bl w:val="nil"/>
                  </w:tcBorders>
                  <w:shd w:val="clear" w:color="auto" w:fill="auto"/>
                  <w:noWrap w:val="0"/>
                  <w:vAlign w:val="center"/>
                </w:tcPr>
                <w:p w14:paraId="3F4A5FFE">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63</w:t>
                  </w:r>
                </w:p>
              </w:tc>
              <w:tc>
                <w:tcPr>
                  <w:tcW w:w="491" w:type="dxa"/>
                  <w:tcBorders>
                    <w:tl2br w:val="nil"/>
                    <w:tr2bl w:val="nil"/>
                  </w:tcBorders>
                  <w:shd w:val="clear" w:color="auto" w:fill="auto"/>
                  <w:noWrap w:val="0"/>
                  <w:vAlign w:val="center"/>
                </w:tcPr>
                <w:p w14:paraId="48561A03">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61</w:t>
                  </w:r>
                </w:p>
              </w:tc>
              <w:tc>
                <w:tcPr>
                  <w:tcW w:w="641" w:type="dxa"/>
                  <w:tcBorders>
                    <w:tl2br w:val="nil"/>
                    <w:tr2bl w:val="nil"/>
                  </w:tcBorders>
                  <w:shd w:val="clear" w:color="auto" w:fill="auto"/>
                  <w:noWrap w:val="0"/>
                  <w:vAlign w:val="center"/>
                </w:tcPr>
                <w:p w14:paraId="01844E9F">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60</w:t>
                  </w:r>
                </w:p>
              </w:tc>
              <w:tc>
                <w:tcPr>
                  <w:tcW w:w="545" w:type="dxa"/>
                  <w:tcBorders>
                    <w:tl2br w:val="nil"/>
                    <w:tr2bl w:val="nil"/>
                  </w:tcBorders>
                  <w:noWrap w:val="0"/>
                  <w:vAlign w:val="center"/>
                </w:tcPr>
                <w:p w14:paraId="2ABF4729">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59</w:t>
                  </w:r>
                </w:p>
              </w:tc>
              <w:tc>
                <w:tcPr>
                  <w:tcW w:w="559" w:type="dxa"/>
                  <w:tcBorders>
                    <w:tl2br w:val="nil"/>
                    <w:tr2bl w:val="nil"/>
                  </w:tcBorders>
                  <w:noWrap w:val="0"/>
                  <w:vAlign w:val="center"/>
                </w:tcPr>
                <w:p w14:paraId="10FFB669">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57</w:t>
                  </w:r>
                </w:p>
              </w:tc>
              <w:tc>
                <w:tcPr>
                  <w:tcW w:w="587" w:type="dxa"/>
                  <w:tcBorders>
                    <w:tl2br w:val="nil"/>
                    <w:tr2bl w:val="nil"/>
                  </w:tcBorders>
                  <w:noWrap w:val="0"/>
                  <w:vAlign w:val="center"/>
                </w:tcPr>
                <w:p w14:paraId="592C0813">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55</w:t>
                  </w:r>
                </w:p>
              </w:tc>
              <w:tc>
                <w:tcPr>
                  <w:tcW w:w="995" w:type="dxa"/>
                  <w:tcBorders>
                    <w:tl2br w:val="nil"/>
                    <w:tr2bl w:val="nil"/>
                  </w:tcBorders>
                  <w:noWrap w:val="0"/>
                  <w:vAlign w:val="center"/>
                </w:tcPr>
                <w:p w14:paraId="1CE822DB">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道路红线20m内均达标</w:t>
                  </w:r>
                </w:p>
              </w:tc>
              <w:tc>
                <w:tcPr>
                  <w:tcW w:w="933" w:type="dxa"/>
                  <w:tcBorders>
                    <w:tl2br w:val="nil"/>
                    <w:tr2bl w:val="nil"/>
                  </w:tcBorders>
                  <w:noWrap w:val="0"/>
                  <w:vAlign w:val="center"/>
                </w:tcPr>
                <w:p w14:paraId="1EF6AAB1">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道路红线外32m</w:t>
                  </w:r>
                </w:p>
              </w:tc>
            </w:tr>
            <w:tr w14:paraId="0ACC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dxa"/>
                  <w:vMerge w:val="continue"/>
                  <w:tcBorders>
                    <w:tl2br w:val="nil"/>
                    <w:tr2bl w:val="nil"/>
                  </w:tcBorders>
                  <w:noWrap w:val="0"/>
                  <w:vAlign w:val="center"/>
                </w:tcPr>
                <w:p w14:paraId="7BB1D77F">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p>
              </w:tc>
              <w:tc>
                <w:tcPr>
                  <w:tcW w:w="329" w:type="dxa"/>
                  <w:vMerge w:val="continue"/>
                  <w:tcBorders>
                    <w:tl2br w:val="nil"/>
                    <w:tr2bl w:val="nil"/>
                  </w:tcBorders>
                  <w:noWrap w:val="0"/>
                  <w:vAlign w:val="center"/>
                </w:tcPr>
                <w:p w14:paraId="6A543944">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p>
              </w:tc>
              <w:tc>
                <w:tcPr>
                  <w:tcW w:w="559" w:type="dxa"/>
                  <w:tcBorders>
                    <w:tl2br w:val="nil"/>
                    <w:tr2bl w:val="nil"/>
                  </w:tcBorders>
                  <w:noWrap w:val="0"/>
                  <w:vAlign w:val="center"/>
                </w:tcPr>
                <w:p w14:paraId="3BE2A0B8">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夜间</w:t>
                  </w:r>
                </w:p>
              </w:tc>
              <w:tc>
                <w:tcPr>
                  <w:tcW w:w="450" w:type="dxa"/>
                  <w:tcBorders>
                    <w:tl2br w:val="nil"/>
                    <w:tr2bl w:val="nil"/>
                  </w:tcBorders>
                  <w:shd w:val="clear" w:color="auto" w:fill="D7D7D7" w:themeFill="background1" w:themeFillShade="D8"/>
                  <w:noWrap w:val="0"/>
                  <w:vAlign w:val="center"/>
                </w:tcPr>
                <w:p w14:paraId="4BDB9E26">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68</w:t>
                  </w:r>
                </w:p>
              </w:tc>
              <w:tc>
                <w:tcPr>
                  <w:tcW w:w="545" w:type="dxa"/>
                  <w:tcBorders>
                    <w:tl2br w:val="nil"/>
                    <w:tr2bl w:val="nil"/>
                  </w:tcBorders>
                  <w:shd w:val="clear" w:color="auto" w:fill="7E7E7E" w:themeFill="background1" w:themeFillShade="7F"/>
                  <w:noWrap w:val="0"/>
                  <w:vAlign w:val="center"/>
                </w:tcPr>
                <w:p w14:paraId="748710C5">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66</w:t>
                  </w:r>
                </w:p>
              </w:tc>
              <w:tc>
                <w:tcPr>
                  <w:tcW w:w="627" w:type="dxa"/>
                  <w:tcBorders>
                    <w:tl2br w:val="nil"/>
                    <w:tr2bl w:val="nil"/>
                  </w:tcBorders>
                  <w:shd w:val="clear" w:color="auto" w:fill="7E7E7E" w:themeFill="background1" w:themeFillShade="7F"/>
                  <w:noWrap w:val="0"/>
                  <w:vAlign w:val="center"/>
                </w:tcPr>
                <w:p w14:paraId="2AB59542">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64</w:t>
                  </w:r>
                </w:p>
              </w:tc>
              <w:tc>
                <w:tcPr>
                  <w:tcW w:w="546" w:type="dxa"/>
                  <w:tcBorders>
                    <w:tl2br w:val="nil"/>
                    <w:tr2bl w:val="nil"/>
                  </w:tcBorders>
                  <w:shd w:val="clear" w:color="auto" w:fill="7E7E7E" w:themeFill="background1" w:themeFillShade="7F"/>
                  <w:noWrap w:val="0"/>
                  <w:vAlign w:val="center"/>
                </w:tcPr>
                <w:p w14:paraId="4F17F342">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63</w:t>
                  </w:r>
                </w:p>
              </w:tc>
              <w:tc>
                <w:tcPr>
                  <w:tcW w:w="491" w:type="dxa"/>
                  <w:tcBorders>
                    <w:tl2br w:val="nil"/>
                    <w:tr2bl w:val="nil"/>
                  </w:tcBorders>
                  <w:shd w:val="clear" w:color="auto" w:fill="7E7E7E" w:themeFill="background1" w:themeFillShade="7F"/>
                  <w:noWrap w:val="0"/>
                  <w:vAlign w:val="center"/>
                </w:tcPr>
                <w:p w14:paraId="30C0D0F7">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60</w:t>
                  </w:r>
                </w:p>
              </w:tc>
              <w:tc>
                <w:tcPr>
                  <w:tcW w:w="641" w:type="dxa"/>
                  <w:tcBorders>
                    <w:tl2br w:val="nil"/>
                    <w:tr2bl w:val="nil"/>
                  </w:tcBorders>
                  <w:shd w:val="clear" w:color="auto" w:fill="7E7E7E" w:themeFill="background1" w:themeFillShade="7F"/>
                  <w:noWrap w:val="0"/>
                  <w:vAlign w:val="center"/>
                </w:tcPr>
                <w:p w14:paraId="1C6E7DDD">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59</w:t>
                  </w:r>
                </w:p>
              </w:tc>
              <w:tc>
                <w:tcPr>
                  <w:tcW w:w="545" w:type="dxa"/>
                  <w:tcBorders>
                    <w:tl2br w:val="nil"/>
                    <w:tr2bl w:val="nil"/>
                  </w:tcBorders>
                  <w:shd w:val="clear" w:color="auto" w:fill="7E7E7E" w:themeFill="background1" w:themeFillShade="7F"/>
                  <w:noWrap w:val="0"/>
                  <w:vAlign w:val="center"/>
                </w:tcPr>
                <w:p w14:paraId="7D66B8DD">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57</w:t>
                  </w:r>
                </w:p>
              </w:tc>
              <w:tc>
                <w:tcPr>
                  <w:tcW w:w="559" w:type="dxa"/>
                  <w:tcBorders>
                    <w:tl2br w:val="nil"/>
                    <w:tr2bl w:val="nil"/>
                  </w:tcBorders>
                  <w:noWrap w:val="0"/>
                  <w:vAlign w:val="center"/>
                </w:tcPr>
                <w:p w14:paraId="3C474870">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55</w:t>
                  </w:r>
                </w:p>
              </w:tc>
              <w:tc>
                <w:tcPr>
                  <w:tcW w:w="587" w:type="dxa"/>
                  <w:tcBorders>
                    <w:tl2br w:val="nil"/>
                    <w:tr2bl w:val="nil"/>
                  </w:tcBorders>
                  <w:noWrap w:val="0"/>
                  <w:vAlign w:val="center"/>
                </w:tcPr>
                <w:p w14:paraId="2E5831E8">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53</w:t>
                  </w:r>
                </w:p>
              </w:tc>
              <w:tc>
                <w:tcPr>
                  <w:tcW w:w="995" w:type="dxa"/>
                  <w:tcBorders>
                    <w:tl2br w:val="nil"/>
                    <w:tr2bl w:val="nil"/>
                  </w:tcBorders>
                  <w:noWrap w:val="0"/>
                  <w:vAlign w:val="center"/>
                </w:tcPr>
                <w:p w14:paraId="196609EC">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道路红线外</w:t>
                  </w:r>
                  <w:r>
                    <w:rPr>
                      <w:rFonts w:hint="default" w:ascii="Times New Roman" w:hAnsi="Times New Roman" w:eastAsia="宋体" w:cs="Times New Roman"/>
                      <w:i w:val="0"/>
                      <w:iCs w:val="0"/>
                      <w:color w:val="auto"/>
                      <w:kern w:val="0"/>
                      <w:sz w:val="21"/>
                      <w:szCs w:val="21"/>
                      <w:u w:val="none"/>
                      <w:lang w:val="en-US" w:eastAsia="zh-CN" w:bidi="ar"/>
                    </w:rPr>
                    <w:t>134</w:t>
                  </w:r>
                  <w:r>
                    <w:rPr>
                      <w:rFonts w:hint="eastAsia" w:cs="Times New Roman"/>
                      <w:i w:val="0"/>
                      <w:iCs w:val="0"/>
                      <w:color w:val="auto"/>
                      <w:kern w:val="0"/>
                      <w:sz w:val="21"/>
                      <w:szCs w:val="21"/>
                      <w:u w:val="none"/>
                      <w:lang w:val="en-US" w:eastAsia="zh-CN" w:bidi="ar"/>
                    </w:rPr>
                    <w:t>m</w:t>
                  </w:r>
                </w:p>
              </w:tc>
              <w:tc>
                <w:tcPr>
                  <w:tcW w:w="933" w:type="dxa"/>
                  <w:tcBorders>
                    <w:tl2br w:val="nil"/>
                    <w:tr2bl w:val="nil"/>
                  </w:tcBorders>
                  <w:noWrap w:val="0"/>
                  <w:vAlign w:val="center"/>
                </w:tcPr>
                <w:p w14:paraId="786C63ED">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道路红线外</w:t>
                  </w:r>
                  <w:r>
                    <w:rPr>
                      <w:rFonts w:hint="default" w:ascii="Times New Roman" w:hAnsi="Times New Roman" w:eastAsia="宋体" w:cs="Times New Roman"/>
                      <w:i w:val="0"/>
                      <w:iCs w:val="0"/>
                      <w:color w:val="auto"/>
                      <w:kern w:val="0"/>
                      <w:sz w:val="21"/>
                      <w:szCs w:val="21"/>
                      <w:u w:val="none"/>
                      <w:lang w:val="en-US" w:eastAsia="zh-CN" w:bidi="ar"/>
                    </w:rPr>
                    <w:t>134</w:t>
                  </w:r>
                  <w:r>
                    <w:rPr>
                      <w:rFonts w:hint="eastAsia" w:cs="Times New Roman"/>
                      <w:i w:val="0"/>
                      <w:iCs w:val="0"/>
                      <w:color w:val="auto"/>
                      <w:kern w:val="0"/>
                      <w:sz w:val="21"/>
                      <w:szCs w:val="21"/>
                      <w:u w:val="none"/>
                      <w:lang w:val="en-US" w:eastAsia="zh-CN" w:bidi="ar"/>
                    </w:rPr>
                    <w:t>m</w:t>
                  </w:r>
                </w:p>
              </w:tc>
            </w:tr>
            <w:tr w14:paraId="58C9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dxa"/>
                  <w:vMerge w:val="continue"/>
                  <w:tcBorders>
                    <w:tl2br w:val="nil"/>
                    <w:tr2bl w:val="nil"/>
                  </w:tcBorders>
                  <w:noWrap w:val="0"/>
                  <w:vAlign w:val="center"/>
                </w:tcPr>
                <w:p w14:paraId="70E3C5F6">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p>
              </w:tc>
              <w:tc>
                <w:tcPr>
                  <w:tcW w:w="329" w:type="dxa"/>
                  <w:vMerge w:val="restart"/>
                  <w:tcBorders>
                    <w:tl2br w:val="nil"/>
                    <w:tr2bl w:val="nil"/>
                  </w:tcBorders>
                  <w:noWrap w:val="0"/>
                  <w:vAlign w:val="center"/>
                </w:tcPr>
                <w:p w14:paraId="44D1D482">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远</w:t>
                  </w:r>
                </w:p>
              </w:tc>
              <w:tc>
                <w:tcPr>
                  <w:tcW w:w="559" w:type="dxa"/>
                  <w:tcBorders>
                    <w:tl2br w:val="nil"/>
                    <w:tr2bl w:val="nil"/>
                  </w:tcBorders>
                  <w:noWrap w:val="0"/>
                  <w:vAlign w:val="center"/>
                </w:tcPr>
                <w:p w14:paraId="7E1A15A9">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昼间</w:t>
                  </w:r>
                </w:p>
              </w:tc>
              <w:tc>
                <w:tcPr>
                  <w:tcW w:w="450" w:type="dxa"/>
                  <w:tcBorders>
                    <w:tl2br w:val="nil"/>
                    <w:tr2bl w:val="nil"/>
                  </w:tcBorders>
                  <w:shd w:val="clear" w:color="auto" w:fill="auto"/>
                  <w:noWrap w:val="0"/>
                  <w:vAlign w:val="center"/>
                </w:tcPr>
                <w:p w14:paraId="3C6F5BE3">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64</w:t>
                  </w:r>
                </w:p>
              </w:tc>
              <w:tc>
                <w:tcPr>
                  <w:tcW w:w="545" w:type="dxa"/>
                  <w:tcBorders>
                    <w:tl2br w:val="nil"/>
                    <w:tr2bl w:val="nil"/>
                  </w:tcBorders>
                  <w:shd w:val="clear" w:color="auto" w:fill="auto"/>
                  <w:noWrap w:val="0"/>
                  <w:vAlign w:val="center"/>
                </w:tcPr>
                <w:p w14:paraId="46EB7539">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62</w:t>
                  </w:r>
                </w:p>
              </w:tc>
              <w:tc>
                <w:tcPr>
                  <w:tcW w:w="627" w:type="dxa"/>
                  <w:tcBorders>
                    <w:tl2br w:val="nil"/>
                    <w:tr2bl w:val="nil"/>
                  </w:tcBorders>
                  <w:shd w:val="clear" w:color="auto" w:fill="auto"/>
                  <w:noWrap w:val="0"/>
                  <w:vAlign w:val="center"/>
                </w:tcPr>
                <w:p w14:paraId="31427FCA">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61</w:t>
                  </w:r>
                </w:p>
              </w:tc>
              <w:tc>
                <w:tcPr>
                  <w:tcW w:w="546" w:type="dxa"/>
                  <w:tcBorders>
                    <w:tl2br w:val="nil"/>
                    <w:tr2bl w:val="nil"/>
                  </w:tcBorders>
                  <w:shd w:val="clear" w:color="auto" w:fill="auto"/>
                  <w:noWrap w:val="0"/>
                  <w:vAlign w:val="center"/>
                </w:tcPr>
                <w:p w14:paraId="19BEF280">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60</w:t>
                  </w:r>
                </w:p>
              </w:tc>
              <w:tc>
                <w:tcPr>
                  <w:tcW w:w="491" w:type="dxa"/>
                  <w:tcBorders>
                    <w:tl2br w:val="nil"/>
                    <w:tr2bl w:val="nil"/>
                  </w:tcBorders>
                  <w:shd w:val="clear" w:color="auto" w:fill="auto"/>
                  <w:noWrap w:val="0"/>
                  <w:vAlign w:val="center"/>
                </w:tcPr>
                <w:p w14:paraId="58879EBE">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58</w:t>
                  </w:r>
                </w:p>
              </w:tc>
              <w:tc>
                <w:tcPr>
                  <w:tcW w:w="641" w:type="dxa"/>
                  <w:tcBorders>
                    <w:tl2br w:val="nil"/>
                    <w:tr2bl w:val="nil"/>
                  </w:tcBorders>
                  <w:shd w:val="clear" w:color="auto" w:fill="auto"/>
                  <w:noWrap w:val="0"/>
                  <w:vAlign w:val="center"/>
                </w:tcPr>
                <w:p w14:paraId="18835732">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57</w:t>
                  </w:r>
                </w:p>
              </w:tc>
              <w:tc>
                <w:tcPr>
                  <w:tcW w:w="545" w:type="dxa"/>
                  <w:tcBorders>
                    <w:tl2br w:val="nil"/>
                    <w:tr2bl w:val="nil"/>
                  </w:tcBorders>
                  <w:noWrap w:val="0"/>
                  <w:vAlign w:val="center"/>
                </w:tcPr>
                <w:p w14:paraId="69EE3AE4">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55</w:t>
                  </w:r>
                </w:p>
              </w:tc>
              <w:tc>
                <w:tcPr>
                  <w:tcW w:w="559" w:type="dxa"/>
                  <w:tcBorders>
                    <w:tl2br w:val="nil"/>
                    <w:tr2bl w:val="nil"/>
                  </w:tcBorders>
                  <w:noWrap w:val="0"/>
                  <w:vAlign w:val="center"/>
                </w:tcPr>
                <w:p w14:paraId="68CE9F39">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53</w:t>
                  </w:r>
                </w:p>
              </w:tc>
              <w:tc>
                <w:tcPr>
                  <w:tcW w:w="587" w:type="dxa"/>
                  <w:tcBorders>
                    <w:tl2br w:val="nil"/>
                    <w:tr2bl w:val="nil"/>
                  </w:tcBorders>
                  <w:noWrap w:val="0"/>
                  <w:vAlign w:val="center"/>
                </w:tcPr>
                <w:p w14:paraId="499B1569">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52</w:t>
                  </w:r>
                </w:p>
              </w:tc>
              <w:tc>
                <w:tcPr>
                  <w:tcW w:w="995" w:type="dxa"/>
                  <w:tcBorders>
                    <w:tl2br w:val="nil"/>
                    <w:tr2bl w:val="nil"/>
                  </w:tcBorders>
                  <w:noWrap w:val="0"/>
                  <w:vAlign w:val="center"/>
                </w:tcPr>
                <w:p w14:paraId="5C1BCEC1">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道路红线20m内均达标</w:t>
                  </w:r>
                </w:p>
              </w:tc>
              <w:tc>
                <w:tcPr>
                  <w:tcW w:w="933" w:type="dxa"/>
                  <w:tcBorders>
                    <w:tl2br w:val="nil"/>
                    <w:tr2bl w:val="nil"/>
                  </w:tcBorders>
                  <w:noWrap w:val="0"/>
                  <w:vAlign w:val="center"/>
                </w:tcPr>
                <w:p w14:paraId="1B9038D9">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道路红线外11m</w:t>
                  </w:r>
                </w:p>
              </w:tc>
            </w:tr>
            <w:tr w14:paraId="08BE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dxa"/>
                  <w:vMerge w:val="continue"/>
                  <w:tcBorders>
                    <w:tl2br w:val="nil"/>
                    <w:tr2bl w:val="nil"/>
                  </w:tcBorders>
                  <w:noWrap w:val="0"/>
                  <w:vAlign w:val="center"/>
                </w:tcPr>
                <w:p w14:paraId="4B4ECB84">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p>
              </w:tc>
              <w:tc>
                <w:tcPr>
                  <w:tcW w:w="329" w:type="dxa"/>
                  <w:vMerge w:val="continue"/>
                  <w:tcBorders>
                    <w:tl2br w:val="nil"/>
                    <w:tr2bl w:val="nil"/>
                  </w:tcBorders>
                  <w:noWrap w:val="0"/>
                  <w:vAlign w:val="center"/>
                </w:tcPr>
                <w:p w14:paraId="30F4A7FB">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p>
              </w:tc>
              <w:tc>
                <w:tcPr>
                  <w:tcW w:w="559" w:type="dxa"/>
                  <w:tcBorders>
                    <w:tl2br w:val="nil"/>
                    <w:tr2bl w:val="nil"/>
                  </w:tcBorders>
                  <w:noWrap w:val="0"/>
                  <w:vAlign w:val="center"/>
                </w:tcPr>
                <w:p w14:paraId="33B5C241">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夜间</w:t>
                  </w:r>
                </w:p>
              </w:tc>
              <w:tc>
                <w:tcPr>
                  <w:tcW w:w="450" w:type="dxa"/>
                  <w:tcBorders>
                    <w:tl2br w:val="nil"/>
                    <w:tr2bl w:val="nil"/>
                  </w:tcBorders>
                  <w:shd w:val="clear" w:color="auto" w:fill="D7D7D7" w:themeFill="background1" w:themeFillShade="D8"/>
                  <w:noWrap w:val="0"/>
                  <w:vAlign w:val="center"/>
                </w:tcPr>
                <w:p w14:paraId="1A85CF86">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67</w:t>
                  </w:r>
                </w:p>
              </w:tc>
              <w:tc>
                <w:tcPr>
                  <w:tcW w:w="545" w:type="dxa"/>
                  <w:tcBorders>
                    <w:tl2br w:val="nil"/>
                    <w:tr2bl w:val="nil"/>
                  </w:tcBorders>
                  <w:shd w:val="clear" w:color="auto" w:fill="7E7E7E" w:themeFill="background1" w:themeFillShade="7F"/>
                  <w:noWrap w:val="0"/>
                  <w:vAlign w:val="center"/>
                </w:tcPr>
                <w:p w14:paraId="0CA99956">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65</w:t>
                  </w:r>
                </w:p>
              </w:tc>
              <w:tc>
                <w:tcPr>
                  <w:tcW w:w="627" w:type="dxa"/>
                  <w:tcBorders>
                    <w:tl2br w:val="nil"/>
                    <w:tr2bl w:val="nil"/>
                  </w:tcBorders>
                  <w:shd w:val="clear" w:color="auto" w:fill="7E7E7E" w:themeFill="background1" w:themeFillShade="7F"/>
                  <w:noWrap w:val="0"/>
                  <w:vAlign w:val="center"/>
                </w:tcPr>
                <w:p w14:paraId="310AB2B1">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63</w:t>
                  </w:r>
                </w:p>
              </w:tc>
              <w:tc>
                <w:tcPr>
                  <w:tcW w:w="546" w:type="dxa"/>
                  <w:tcBorders>
                    <w:tl2br w:val="nil"/>
                    <w:tr2bl w:val="nil"/>
                  </w:tcBorders>
                  <w:shd w:val="clear" w:color="auto" w:fill="7E7E7E" w:themeFill="background1" w:themeFillShade="7F"/>
                  <w:noWrap w:val="0"/>
                  <w:vAlign w:val="center"/>
                </w:tcPr>
                <w:p w14:paraId="7F71FF37">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62</w:t>
                  </w:r>
                </w:p>
              </w:tc>
              <w:tc>
                <w:tcPr>
                  <w:tcW w:w="491" w:type="dxa"/>
                  <w:tcBorders>
                    <w:tl2br w:val="nil"/>
                    <w:tr2bl w:val="nil"/>
                  </w:tcBorders>
                  <w:shd w:val="clear" w:color="auto" w:fill="7E7E7E" w:themeFill="background1" w:themeFillShade="7F"/>
                  <w:noWrap w:val="0"/>
                  <w:vAlign w:val="center"/>
                </w:tcPr>
                <w:p w14:paraId="602B135E">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59</w:t>
                  </w:r>
                </w:p>
              </w:tc>
              <w:tc>
                <w:tcPr>
                  <w:tcW w:w="641" w:type="dxa"/>
                  <w:tcBorders>
                    <w:tl2br w:val="nil"/>
                    <w:tr2bl w:val="nil"/>
                  </w:tcBorders>
                  <w:shd w:val="clear" w:color="auto" w:fill="7E7E7E" w:themeFill="background1" w:themeFillShade="7F"/>
                  <w:noWrap w:val="0"/>
                  <w:vAlign w:val="center"/>
                </w:tcPr>
                <w:p w14:paraId="027B8C67">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57</w:t>
                  </w:r>
                </w:p>
              </w:tc>
              <w:tc>
                <w:tcPr>
                  <w:tcW w:w="545" w:type="dxa"/>
                  <w:tcBorders>
                    <w:tl2br w:val="nil"/>
                    <w:tr2bl w:val="nil"/>
                  </w:tcBorders>
                  <w:shd w:val="clear" w:color="auto" w:fill="7E7E7E" w:themeFill="background1" w:themeFillShade="7F"/>
                  <w:noWrap w:val="0"/>
                  <w:vAlign w:val="center"/>
                </w:tcPr>
                <w:p w14:paraId="5DDD23BF">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56</w:t>
                  </w:r>
                </w:p>
              </w:tc>
              <w:tc>
                <w:tcPr>
                  <w:tcW w:w="559" w:type="dxa"/>
                  <w:tcBorders>
                    <w:tl2br w:val="nil"/>
                    <w:tr2bl w:val="nil"/>
                  </w:tcBorders>
                  <w:noWrap w:val="0"/>
                  <w:vAlign w:val="center"/>
                </w:tcPr>
                <w:p w14:paraId="3392D6DF">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54</w:t>
                  </w:r>
                </w:p>
              </w:tc>
              <w:tc>
                <w:tcPr>
                  <w:tcW w:w="587" w:type="dxa"/>
                  <w:tcBorders>
                    <w:tl2br w:val="nil"/>
                    <w:tr2bl w:val="nil"/>
                  </w:tcBorders>
                  <w:noWrap w:val="0"/>
                  <w:vAlign w:val="center"/>
                </w:tcPr>
                <w:p w14:paraId="01F39AC7">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52</w:t>
                  </w:r>
                </w:p>
              </w:tc>
              <w:tc>
                <w:tcPr>
                  <w:tcW w:w="995" w:type="dxa"/>
                  <w:tcBorders>
                    <w:tl2br w:val="nil"/>
                    <w:tr2bl w:val="nil"/>
                  </w:tcBorders>
                  <w:noWrap w:val="0"/>
                  <w:vAlign w:val="center"/>
                </w:tcPr>
                <w:p w14:paraId="2B40FCDB">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道路红线外</w:t>
                  </w:r>
                  <w:r>
                    <w:rPr>
                      <w:rFonts w:hint="default" w:ascii="Times New Roman" w:hAnsi="Times New Roman" w:eastAsia="宋体" w:cs="Times New Roman"/>
                      <w:i w:val="0"/>
                      <w:iCs w:val="0"/>
                      <w:color w:val="auto"/>
                      <w:kern w:val="0"/>
                      <w:sz w:val="21"/>
                      <w:szCs w:val="21"/>
                      <w:u w:val="none"/>
                      <w:lang w:val="en-US" w:eastAsia="zh-CN" w:bidi="ar"/>
                    </w:rPr>
                    <w:t>117</w:t>
                  </w:r>
                  <w:r>
                    <w:rPr>
                      <w:rFonts w:hint="eastAsia" w:cs="Times New Roman"/>
                      <w:i w:val="0"/>
                      <w:iCs w:val="0"/>
                      <w:color w:val="auto"/>
                      <w:kern w:val="0"/>
                      <w:sz w:val="21"/>
                      <w:szCs w:val="21"/>
                      <w:u w:val="none"/>
                      <w:lang w:val="en-US" w:eastAsia="zh-CN" w:bidi="ar"/>
                    </w:rPr>
                    <w:t>m</w:t>
                  </w:r>
                </w:p>
              </w:tc>
              <w:tc>
                <w:tcPr>
                  <w:tcW w:w="933" w:type="dxa"/>
                  <w:tcBorders>
                    <w:tl2br w:val="nil"/>
                    <w:tr2bl w:val="nil"/>
                  </w:tcBorders>
                  <w:noWrap w:val="0"/>
                  <w:vAlign w:val="center"/>
                </w:tcPr>
                <w:p w14:paraId="63D89BFB">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道路红线外</w:t>
                  </w:r>
                  <w:r>
                    <w:rPr>
                      <w:rFonts w:hint="default" w:ascii="Times New Roman" w:hAnsi="Times New Roman" w:eastAsia="宋体" w:cs="Times New Roman"/>
                      <w:i w:val="0"/>
                      <w:iCs w:val="0"/>
                      <w:color w:val="auto"/>
                      <w:kern w:val="0"/>
                      <w:sz w:val="21"/>
                      <w:szCs w:val="21"/>
                      <w:u w:val="none"/>
                      <w:lang w:val="en-US" w:eastAsia="zh-CN" w:bidi="ar"/>
                    </w:rPr>
                    <w:t>117</w:t>
                  </w:r>
                  <w:r>
                    <w:rPr>
                      <w:rFonts w:hint="eastAsia" w:cs="Times New Roman"/>
                      <w:i w:val="0"/>
                      <w:iCs w:val="0"/>
                      <w:color w:val="auto"/>
                      <w:kern w:val="0"/>
                      <w:sz w:val="21"/>
                      <w:szCs w:val="21"/>
                      <w:u w:val="none"/>
                      <w:lang w:val="en-US" w:eastAsia="zh-CN" w:bidi="ar"/>
                    </w:rPr>
                    <w:t>m</w:t>
                  </w:r>
                </w:p>
              </w:tc>
            </w:tr>
            <w:tr w14:paraId="059F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dxa"/>
                  <w:vMerge w:val="restart"/>
                  <w:tcBorders>
                    <w:tl2br w:val="nil"/>
                    <w:tr2bl w:val="nil"/>
                  </w:tcBorders>
                  <w:noWrap w:val="0"/>
                  <w:vAlign w:val="center"/>
                </w:tcPr>
                <w:p w14:paraId="53D66547">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经三路</w:t>
                  </w:r>
                </w:p>
              </w:tc>
              <w:tc>
                <w:tcPr>
                  <w:tcW w:w="329" w:type="dxa"/>
                  <w:vMerge w:val="restart"/>
                  <w:tcBorders>
                    <w:tl2br w:val="nil"/>
                    <w:tr2bl w:val="nil"/>
                  </w:tcBorders>
                  <w:noWrap w:val="0"/>
                  <w:vAlign w:val="center"/>
                </w:tcPr>
                <w:p w14:paraId="052C05E0">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近</w:t>
                  </w:r>
                </w:p>
              </w:tc>
              <w:tc>
                <w:tcPr>
                  <w:tcW w:w="559" w:type="dxa"/>
                  <w:tcBorders>
                    <w:tl2br w:val="nil"/>
                    <w:tr2bl w:val="nil"/>
                  </w:tcBorders>
                  <w:noWrap w:val="0"/>
                  <w:vAlign w:val="center"/>
                </w:tcPr>
                <w:p w14:paraId="2BC2D05E">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昼间</w:t>
                  </w:r>
                </w:p>
              </w:tc>
              <w:tc>
                <w:tcPr>
                  <w:tcW w:w="450" w:type="dxa"/>
                  <w:tcBorders>
                    <w:tl2br w:val="nil"/>
                    <w:tr2bl w:val="nil"/>
                  </w:tcBorders>
                  <w:shd w:val="clear" w:color="auto" w:fill="auto"/>
                  <w:noWrap w:val="0"/>
                  <w:vAlign w:val="center"/>
                </w:tcPr>
                <w:p w14:paraId="0C92AD15">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62</w:t>
                  </w:r>
                </w:p>
              </w:tc>
              <w:tc>
                <w:tcPr>
                  <w:tcW w:w="545" w:type="dxa"/>
                  <w:tcBorders>
                    <w:tl2br w:val="nil"/>
                    <w:tr2bl w:val="nil"/>
                  </w:tcBorders>
                  <w:shd w:val="clear" w:color="auto" w:fill="auto"/>
                  <w:noWrap w:val="0"/>
                  <w:vAlign w:val="center"/>
                </w:tcPr>
                <w:p w14:paraId="070848C9">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60</w:t>
                  </w:r>
                </w:p>
              </w:tc>
              <w:tc>
                <w:tcPr>
                  <w:tcW w:w="627" w:type="dxa"/>
                  <w:tcBorders>
                    <w:tl2br w:val="nil"/>
                    <w:tr2bl w:val="nil"/>
                  </w:tcBorders>
                  <w:shd w:val="clear" w:color="auto" w:fill="auto"/>
                  <w:noWrap w:val="0"/>
                  <w:vAlign w:val="center"/>
                </w:tcPr>
                <w:p w14:paraId="2217A597">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59</w:t>
                  </w:r>
                </w:p>
              </w:tc>
              <w:tc>
                <w:tcPr>
                  <w:tcW w:w="546" w:type="dxa"/>
                  <w:tcBorders>
                    <w:tl2br w:val="nil"/>
                    <w:tr2bl w:val="nil"/>
                  </w:tcBorders>
                  <w:shd w:val="clear" w:color="auto" w:fill="auto"/>
                  <w:noWrap w:val="0"/>
                  <w:vAlign w:val="center"/>
                </w:tcPr>
                <w:p w14:paraId="7E15FB56">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58</w:t>
                  </w:r>
                </w:p>
              </w:tc>
              <w:tc>
                <w:tcPr>
                  <w:tcW w:w="491" w:type="dxa"/>
                  <w:tcBorders>
                    <w:tl2br w:val="nil"/>
                    <w:tr2bl w:val="nil"/>
                  </w:tcBorders>
                  <w:shd w:val="clear" w:color="auto" w:fill="auto"/>
                  <w:noWrap w:val="0"/>
                  <w:vAlign w:val="center"/>
                </w:tcPr>
                <w:p w14:paraId="244D9E9C">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56</w:t>
                  </w:r>
                </w:p>
              </w:tc>
              <w:tc>
                <w:tcPr>
                  <w:tcW w:w="641" w:type="dxa"/>
                  <w:tcBorders>
                    <w:tl2br w:val="nil"/>
                    <w:tr2bl w:val="nil"/>
                  </w:tcBorders>
                  <w:shd w:val="clear" w:color="auto" w:fill="auto"/>
                  <w:noWrap w:val="0"/>
                  <w:vAlign w:val="center"/>
                </w:tcPr>
                <w:p w14:paraId="34F419F3">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55</w:t>
                  </w:r>
                </w:p>
              </w:tc>
              <w:tc>
                <w:tcPr>
                  <w:tcW w:w="545" w:type="dxa"/>
                  <w:tcBorders>
                    <w:tl2br w:val="nil"/>
                    <w:tr2bl w:val="nil"/>
                  </w:tcBorders>
                  <w:noWrap w:val="0"/>
                  <w:vAlign w:val="center"/>
                </w:tcPr>
                <w:p w14:paraId="4B1684A5">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54</w:t>
                  </w:r>
                </w:p>
              </w:tc>
              <w:tc>
                <w:tcPr>
                  <w:tcW w:w="559" w:type="dxa"/>
                  <w:tcBorders>
                    <w:tl2br w:val="nil"/>
                    <w:tr2bl w:val="nil"/>
                  </w:tcBorders>
                  <w:noWrap w:val="0"/>
                  <w:vAlign w:val="center"/>
                </w:tcPr>
                <w:p w14:paraId="6279D465">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52</w:t>
                  </w:r>
                </w:p>
              </w:tc>
              <w:tc>
                <w:tcPr>
                  <w:tcW w:w="587" w:type="dxa"/>
                  <w:tcBorders>
                    <w:tl2br w:val="nil"/>
                    <w:tr2bl w:val="nil"/>
                  </w:tcBorders>
                  <w:noWrap w:val="0"/>
                  <w:vAlign w:val="center"/>
                </w:tcPr>
                <w:p w14:paraId="08079EDF">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50</w:t>
                  </w:r>
                </w:p>
              </w:tc>
              <w:tc>
                <w:tcPr>
                  <w:tcW w:w="995" w:type="dxa"/>
                  <w:tcBorders>
                    <w:tl2br w:val="nil"/>
                    <w:tr2bl w:val="nil"/>
                  </w:tcBorders>
                  <w:noWrap w:val="0"/>
                  <w:vAlign w:val="center"/>
                </w:tcPr>
                <w:p w14:paraId="25156C24">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道路红线20m内均达标</w:t>
                  </w:r>
                </w:p>
              </w:tc>
              <w:tc>
                <w:tcPr>
                  <w:tcW w:w="933" w:type="dxa"/>
                  <w:tcBorders>
                    <w:tl2br w:val="nil"/>
                    <w:tr2bl w:val="nil"/>
                  </w:tcBorders>
                  <w:noWrap w:val="0"/>
                  <w:vAlign w:val="center"/>
                </w:tcPr>
                <w:p w14:paraId="2488DE82">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道路红线外2m</w:t>
                  </w:r>
                </w:p>
              </w:tc>
            </w:tr>
            <w:tr w14:paraId="47EE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dxa"/>
                  <w:vMerge w:val="continue"/>
                  <w:tcBorders>
                    <w:tl2br w:val="nil"/>
                    <w:tr2bl w:val="nil"/>
                  </w:tcBorders>
                  <w:noWrap w:val="0"/>
                  <w:vAlign w:val="center"/>
                </w:tcPr>
                <w:p w14:paraId="7B5557D9">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p>
              </w:tc>
              <w:tc>
                <w:tcPr>
                  <w:tcW w:w="329" w:type="dxa"/>
                  <w:vMerge w:val="continue"/>
                  <w:tcBorders>
                    <w:tl2br w:val="nil"/>
                    <w:tr2bl w:val="nil"/>
                  </w:tcBorders>
                  <w:noWrap w:val="0"/>
                  <w:vAlign w:val="center"/>
                </w:tcPr>
                <w:p w14:paraId="19FD87C9">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p>
              </w:tc>
              <w:tc>
                <w:tcPr>
                  <w:tcW w:w="559" w:type="dxa"/>
                  <w:tcBorders>
                    <w:tl2br w:val="nil"/>
                    <w:tr2bl w:val="nil"/>
                  </w:tcBorders>
                  <w:noWrap w:val="0"/>
                  <w:vAlign w:val="center"/>
                </w:tcPr>
                <w:p w14:paraId="08EDF184">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夜间</w:t>
                  </w:r>
                </w:p>
              </w:tc>
              <w:tc>
                <w:tcPr>
                  <w:tcW w:w="450" w:type="dxa"/>
                  <w:tcBorders>
                    <w:tl2br w:val="nil"/>
                    <w:tr2bl w:val="nil"/>
                  </w:tcBorders>
                  <w:shd w:val="clear" w:color="auto" w:fill="D7D7D7" w:themeFill="background1" w:themeFillShade="D8"/>
                  <w:noWrap w:val="0"/>
                  <w:vAlign w:val="center"/>
                </w:tcPr>
                <w:p w14:paraId="00048766">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63</w:t>
                  </w:r>
                </w:p>
              </w:tc>
              <w:tc>
                <w:tcPr>
                  <w:tcW w:w="545" w:type="dxa"/>
                  <w:tcBorders>
                    <w:tl2br w:val="nil"/>
                    <w:tr2bl w:val="nil"/>
                  </w:tcBorders>
                  <w:shd w:val="clear" w:color="auto" w:fill="7E7E7E" w:themeFill="background1" w:themeFillShade="7F"/>
                  <w:noWrap w:val="0"/>
                  <w:vAlign w:val="center"/>
                </w:tcPr>
                <w:p w14:paraId="47DB1919">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61</w:t>
                  </w:r>
                </w:p>
              </w:tc>
              <w:tc>
                <w:tcPr>
                  <w:tcW w:w="627" w:type="dxa"/>
                  <w:tcBorders>
                    <w:tl2br w:val="nil"/>
                    <w:tr2bl w:val="nil"/>
                  </w:tcBorders>
                  <w:shd w:val="clear" w:color="auto" w:fill="7E7E7E" w:themeFill="background1" w:themeFillShade="7F"/>
                  <w:noWrap w:val="0"/>
                  <w:vAlign w:val="center"/>
                </w:tcPr>
                <w:p w14:paraId="07FD44DF">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59</w:t>
                  </w:r>
                </w:p>
              </w:tc>
              <w:tc>
                <w:tcPr>
                  <w:tcW w:w="546" w:type="dxa"/>
                  <w:tcBorders>
                    <w:tl2br w:val="nil"/>
                    <w:tr2bl w:val="nil"/>
                  </w:tcBorders>
                  <w:shd w:val="clear" w:color="auto" w:fill="7E7E7E" w:themeFill="background1" w:themeFillShade="7F"/>
                  <w:noWrap w:val="0"/>
                  <w:vAlign w:val="center"/>
                </w:tcPr>
                <w:p w14:paraId="104CC382">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58</w:t>
                  </w:r>
                </w:p>
              </w:tc>
              <w:tc>
                <w:tcPr>
                  <w:tcW w:w="491" w:type="dxa"/>
                  <w:tcBorders>
                    <w:tl2br w:val="nil"/>
                    <w:tr2bl w:val="nil"/>
                  </w:tcBorders>
                  <w:shd w:val="clear" w:color="auto" w:fill="auto"/>
                  <w:noWrap w:val="0"/>
                  <w:vAlign w:val="center"/>
                </w:tcPr>
                <w:p w14:paraId="4BE980F2">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55</w:t>
                  </w:r>
                </w:p>
              </w:tc>
              <w:tc>
                <w:tcPr>
                  <w:tcW w:w="641" w:type="dxa"/>
                  <w:tcBorders>
                    <w:tl2br w:val="nil"/>
                    <w:tr2bl w:val="nil"/>
                  </w:tcBorders>
                  <w:shd w:val="clear" w:color="auto" w:fill="auto"/>
                  <w:noWrap w:val="0"/>
                  <w:vAlign w:val="center"/>
                </w:tcPr>
                <w:p w14:paraId="1EBB0A4B">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54</w:t>
                  </w:r>
                </w:p>
              </w:tc>
              <w:tc>
                <w:tcPr>
                  <w:tcW w:w="545" w:type="dxa"/>
                  <w:tcBorders>
                    <w:tl2br w:val="nil"/>
                    <w:tr2bl w:val="nil"/>
                  </w:tcBorders>
                  <w:noWrap w:val="0"/>
                  <w:vAlign w:val="center"/>
                </w:tcPr>
                <w:p w14:paraId="2D8F2F7A">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52</w:t>
                  </w:r>
                </w:p>
              </w:tc>
              <w:tc>
                <w:tcPr>
                  <w:tcW w:w="559" w:type="dxa"/>
                  <w:tcBorders>
                    <w:tl2br w:val="nil"/>
                    <w:tr2bl w:val="nil"/>
                  </w:tcBorders>
                  <w:noWrap w:val="0"/>
                  <w:vAlign w:val="center"/>
                </w:tcPr>
                <w:p w14:paraId="483BC7A0">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50</w:t>
                  </w:r>
                </w:p>
              </w:tc>
              <w:tc>
                <w:tcPr>
                  <w:tcW w:w="587" w:type="dxa"/>
                  <w:tcBorders>
                    <w:tl2br w:val="nil"/>
                    <w:tr2bl w:val="nil"/>
                  </w:tcBorders>
                  <w:noWrap w:val="0"/>
                  <w:vAlign w:val="center"/>
                </w:tcPr>
                <w:p w14:paraId="7891199C">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48</w:t>
                  </w:r>
                </w:p>
              </w:tc>
              <w:tc>
                <w:tcPr>
                  <w:tcW w:w="995" w:type="dxa"/>
                  <w:tcBorders>
                    <w:tl2br w:val="nil"/>
                    <w:tr2bl w:val="nil"/>
                  </w:tcBorders>
                  <w:noWrap w:val="0"/>
                  <w:vAlign w:val="center"/>
                </w:tcPr>
                <w:p w14:paraId="2B88DE60">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道路红线外</w:t>
                  </w:r>
                  <w:r>
                    <w:rPr>
                      <w:rFonts w:hint="default" w:ascii="Times New Roman" w:hAnsi="Times New Roman" w:eastAsia="宋体" w:cs="Times New Roman"/>
                      <w:i w:val="0"/>
                      <w:iCs w:val="0"/>
                      <w:color w:val="auto"/>
                      <w:kern w:val="0"/>
                      <w:sz w:val="21"/>
                      <w:szCs w:val="21"/>
                      <w:u w:val="none"/>
                      <w:lang w:val="en-US" w:eastAsia="zh-CN" w:bidi="ar"/>
                    </w:rPr>
                    <w:t>68</w:t>
                  </w:r>
                  <w:r>
                    <w:rPr>
                      <w:rFonts w:hint="eastAsia" w:cs="Times New Roman"/>
                      <w:i w:val="0"/>
                      <w:iCs w:val="0"/>
                      <w:color w:val="auto"/>
                      <w:kern w:val="0"/>
                      <w:sz w:val="21"/>
                      <w:szCs w:val="21"/>
                      <w:u w:val="none"/>
                      <w:lang w:val="en-US" w:eastAsia="zh-CN" w:bidi="ar"/>
                    </w:rPr>
                    <w:t>m</w:t>
                  </w:r>
                </w:p>
              </w:tc>
              <w:tc>
                <w:tcPr>
                  <w:tcW w:w="933" w:type="dxa"/>
                  <w:tcBorders>
                    <w:tl2br w:val="nil"/>
                    <w:tr2bl w:val="nil"/>
                  </w:tcBorders>
                  <w:noWrap w:val="0"/>
                  <w:vAlign w:val="center"/>
                </w:tcPr>
                <w:p w14:paraId="032AD167">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道路红线外</w:t>
                  </w:r>
                  <w:r>
                    <w:rPr>
                      <w:rFonts w:hint="default" w:ascii="Times New Roman" w:hAnsi="Times New Roman" w:eastAsia="宋体" w:cs="Times New Roman"/>
                      <w:i w:val="0"/>
                      <w:iCs w:val="0"/>
                      <w:color w:val="auto"/>
                      <w:kern w:val="0"/>
                      <w:sz w:val="21"/>
                      <w:szCs w:val="21"/>
                      <w:u w:val="none"/>
                      <w:lang w:val="en-US" w:eastAsia="zh-CN" w:bidi="ar"/>
                    </w:rPr>
                    <w:t>68</w:t>
                  </w:r>
                  <w:r>
                    <w:rPr>
                      <w:rFonts w:hint="eastAsia" w:cs="Times New Roman"/>
                      <w:i w:val="0"/>
                      <w:iCs w:val="0"/>
                      <w:color w:val="auto"/>
                      <w:kern w:val="0"/>
                      <w:sz w:val="21"/>
                      <w:szCs w:val="21"/>
                      <w:u w:val="none"/>
                      <w:lang w:val="en-US" w:eastAsia="zh-CN" w:bidi="ar"/>
                    </w:rPr>
                    <w:t>m</w:t>
                  </w:r>
                </w:p>
              </w:tc>
            </w:tr>
            <w:tr w14:paraId="3C29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413" w:type="dxa"/>
                  <w:vMerge w:val="continue"/>
                  <w:tcBorders>
                    <w:tl2br w:val="nil"/>
                    <w:tr2bl w:val="nil"/>
                  </w:tcBorders>
                  <w:noWrap w:val="0"/>
                  <w:vAlign w:val="center"/>
                </w:tcPr>
                <w:p w14:paraId="3771C5F5">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p>
              </w:tc>
              <w:tc>
                <w:tcPr>
                  <w:tcW w:w="329" w:type="dxa"/>
                  <w:vMerge w:val="restart"/>
                  <w:tcBorders>
                    <w:tl2br w:val="nil"/>
                    <w:tr2bl w:val="nil"/>
                  </w:tcBorders>
                  <w:noWrap w:val="0"/>
                  <w:vAlign w:val="center"/>
                </w:tcPr>
                <w:p w14:paraId="5C3F81AE">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中</w:t>
                  </w:r>
                </w:p>
              </w:tc>
              <w:tc>
                <w:tcPr>
                  <w:tcW w:w="559" w:type="dxa"/>
                  <w:tcBorders>
                    <w:tl2br w:val="nil"/>
                    <w:tr2bl w:val="nil"/>
                  </w:tcBorders>
                  <w:noWrap w:val="0"/>
                  <w:vAlign w:val="center"/>
                </w:tcPr>
                <w:p w14:paraId="17FDC6CF">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昼间</w:t>
                  </w:r>
                </w:p>
              </w:tc>
              <w:tc>
                <w:tcPr>
                  <w:tcW w:w="450" w:type="dxa"/>
                  <w:tcBorders>
                    <w:tl2br w:val="nil"/>
                    <w:tr2bl w:val="nil"/>
                  </w:tcBorders>
                  <w:shd w:val="clear" w:color="auto" w:fill="auto"/>
                  <w:noWrap w:val="0"/>
                  <w:vAlign w:val="center"/>
                </w:tcPr>
                <w:p w14:paraId="6F15B823">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67</w:t>
                  </w:r>
                </w:p>
              </w:tc>
              <w:tc>
                <w:tcPr>
                  <w:tcW w:w="545" w:type="dxa"/>
                  <w:tcBorders>
                    <w:tl2br w:val="nil"/>
                    <w:tr2bl w:val="nil"/>
                  </w:tcBorders>
                  <w:shd w:val="clear" w:color="auto" w:fill="auto"/>
                  <w:noWrap w:val="0"/>
                  <w:vAlign w:val="center"/>
                </w:tcPr>
                <w:p w14:paraId="6139377F">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65</w:t>
                  </w:r>
                </w:p>
              </w:tc>
              <w:tc>
                <w:tcPr>
                  <w:tcW w:w="627" w:type="dxa"/>
                  <w:tcBorders>
                    <w:tl2br w:val="nil"/>
                    <w:tr2bl w:val="nil"/>
                  </w:tcBorders>
                  <w:shd w:val="clear" w:color="auto" w:fill="auto"/>
                  <w:noWrap w:val="0"/>
                  <w:vAlign w:val="center"/>
                </w:tcPr>
                <w:p w14:paraId="326E0768">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64</w:t>
                  </w:r>
                </w:p>
              </w:tc>
              <w:tc>
                <w:tcPr>
                  <w:tcW w:w="546" w:type="dxa"/>
                  <w:tcBorders>
                    <w:tl2br w:val="nil"/>
                    <w:tr2bl w:val="nil"/>
                  </w:tcBorders>
                  <w:shd w:val="clear" w:color="auto" w:fill="auto"/>
                  <w:noWrap w:val="0"/>
                  <w:vAlign w:val="center"/>
                </w:tcPr>
                <w:p w14:paraId="57C19099">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63</w:t>
                  </w:r>
                </w:p>
              </w:tc>
              <w:tc>
                <w:tcPr>
                  <w:tcW w:w="491" w:type="dxa"/>
                  <w:tcBorders>
                    <w:tl2br w:val="nil"/>
                    <w:tr2bl w:val="nil"/>
                  </w:tcBorders>
                  <w:shd w:val="clear" w:color="auto" w:fill="auto"/>
                  <w:noWrap w:val="0"/>
                  <w:vAlign w:val="center"/>
                </w:tcPr>
                <w:p w14:paraId="0C22F91C">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61</w:t>
                  </w:r>
                </w:p>
              </w:tc>
              <w:tc>
                <w:tcPr>
                  <w:tcW w:w="641" w:type="dxa"/>
                  <w:tcBorders>
                    <w:tl2br w:val="nil"/>
                    <w:tr2bl w:val="nil"/>
                  </w:tcBorders>
                  <w:shd w:val="clear" w:color="auto" w:fill="auto"/>
                  <w:noWrap w:val="0"/>
                  <w:vAlign w:val="center"/>
                </w:tcPr>
                <w:p w14:paraId="32176383">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60</w:t>
                  </w:r>
                </w:p>
              </w:tc>
              <w:tc>
                <w:tcPr>
                  <w:tcW w:w="545" w:type="dxa"/>
                  <w:tcBorders>
                    <w:tl2br w:val="nil"/>
                    <w:tr2bl w:val="nil"/>
                  </w:tcBorders>
                  <w:noWrap w:val="0"/>
                  <w:vAlign w:val="center"/>
                </w:tcPr>
                <w:p w14:paraId="275FC61D">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59</w:t>
                  </w:r>
                </w:p>
              </w:tc>
              <w:tc>
                <w:tcPr>
                  <w:tcW w:w="559" w:type="dxa"/>
                  <w:tcBorders>
                    <w:tl2br w:val="nil"/>
                    <w:tr2bl w:val="nil"/>
                  </w:tcBorders>
                  <w:noWrap w:val="0"/>
                  <w:vAlign w:val="center"/>
                </w:tcPr>
                <w:p w14:paraId="2FAF3983">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57</w:t>
                  </w:r>
                </w:p>
              </w:tc>
              <w:tc>
                <w:tcPr>
                  <w:tcW w:w="587" w:type="dxa"/>
                  <w:tcBorders>
                    <w:tl2br w:val="nil"/>
                    <w:tr2bl w:val="nil"/>
                  </w:tcBorders>
                  <w:noWrap w:val="0"/>
                  <w:vAlign w:val="center"/>
                </w:tcPr>
                <w:p w14:paraId="391D20DF">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55</w:t>
                  </w:r>
                </w:p>
              </w:tc>
              <w:tc>
                <w:tcPr>
                  <w:tcW w:w="995" w:type="dxa"/>
                  <w:tcBorders>
                    <w:tl2br w:val="nil"/>
                    <w:tr2bl w:val="nil"/>
                  </w:tcBorders>
                  <w:noWrap w:val="0"/>
                  <w:vAlign w:val="center"/>
                </w:tcPr>
                <w:p w14:paraId="720AC4EB">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道路红线20m内均达标</w:t>
                  </w:r>
                </w:p>
              </w:tc>
              <w:tc>
                <w:tcPr>
                  <w:tcW w:w="933" w:type="dxa"/>
                  <w:tcBorders>
                    <w:tl2br w:val="nil"/>
                    <w:tr2bl w:val="nil"/>
                  </w:tcBorders>
                  <w:noWrap w:val="0"/>
                  <w:vAlign w:val="center"/>
                </w:tcPr>
                <w:p w14:paraId="2D78A4D1">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道路红线外30m</w:t>
                  </w:r>
                </w:p>
              </w:tc>
            </w:tr>
            <w:tr w14:paraId="7850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dxa"/>
                  <w:vMerge w:val="continue"/>
                  <w:tcBorders>
                    <w:tl2br w:val="nil"/>
                    <w:tr2bl w:val="nil"/>
                  </w:tcBorders>
                  <w:noWrap w:val="0"/>
                  <w:vAlign w:val="center"/>
                </w:tcPr>
                <w:p w14:paraId="05981DFA">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p>
              </w:tc>
              <w:tc>
                <w:tcPr>
                  <w:tcW w:w="329" w:type="dxa"/>
                  <w:vMerge w:val="continue"/>
                  <w:tcBorders>
                    <w:tl2br w:val="nil"/>
                    <w:tr2bl w:val="nil"/>
                  </w:tcBorders>
                  <w:noWrap w:val="0"/>
                  <w:vAlign w:val="center"/>
                </w:tcPr>
                <w:p w14:paraId="42DF4FDE">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p>
              </w:tc>
              <w:tc>
                <w:tcPr>
                  <w:tcW w:w="559" w:type="dxa"/>
                  <w:tcBorders>
                    <w:tl2br w:val="nil"/>
                    <w:tr2bl w:val="nil"/>
                  </w:tcBorders>
                  <w:noWrap w:val="0"/>
                  <w:vAlign w:val="center"/>
                </w:tcPr>
                <w:p w14:paraId="1B837A7B">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夜间</w:t>
                  </w:r>
                </w:p>
              </w:tc>
              <w:tc>
                <w:tcPr>
                  <w:tcW w:w="450" w:type="dxa"/>
                  <w:tcBorders>
                    <w:tl2br w:val="nil"/>
                    <w:tr2bl w:val="nil"/>
                  </w:tcBorders>
                  <w:shd w:val="clear" w:color="auto" w:fill="D7D7D7" w:themeFill="background1" w:themeFillShade="D8"/>
                  <w:noWrap w:val="0"/>
                  <w:vAlign w:val="center"/>
                </w:tcPr>
                <w:p w14:paraId="324741D1">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68</w:t>
                  </w:r>
                </w:p>
              </w:tc>
              <w:tc>
                <w:tcPr>
                  <w:tcW w:w="545" w:type="dxa"/>
                  <w:tcBorders>
                    <w:tl2br w:val="nil"/>
                    <w:tr2bl w:val="nil"/>
                  </w:tcBorders>
                  <w:shd w:val="clear" w:color="auto" w:fill="7E7E7E" w:themeFill="background1" w:themeFillShade="7F"/>
                  <w:noWrap w:val="0"/>
                  <w:vAlign w:val="center"/>
                </w:tcPr>
                <w:p w14:paraId="11926C7E">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66</w:t>
                  </w:r>
                </w:p>
              </w:tc>
              <w:tc>
                <w:tcPr>
                  <w:tcW w:w="627" w:type="dxa"/>
                  <w:tcBorders>
                    <w:tl2br w:val="nil"/>
                    <w:tr2bl w:val="nil"/>
                  </w:tcBorders>
                  <w:shd w:val="clear" w:color="auto" w:fill="7E7E7E" w:themeFill="background1" w:themeFillShade="7F"/>
                  <w:noWrap w:val="0"/>
                  <w:vAlign w:val="center"/>
                </w:tcPr>
                <w:p w14:paraId="243DAFF1">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64</w:t>
                  </w:r>
                </w:p>
              </w:tc>
              <w:tc>
                <w:tcPr>
                  <w:tcW w:w="546" w:type="dxa"/>
                  <w:tcBorders>
                    <w:tl2br w:val="nil"/>
                    <w:tr2bl w:val="nil"/>
                  </w:tcBorders>
                  <w:shd w:val="clear" w:color="auto" w:fill="7E7E7E" w:themeFill="background1" w:themeFillShade="7F"/>
                  <w:noWrap w:val="0"/>
                  <w:vAlign w:val="center"/>
                </w:tcPr>
                <w:p w14:paraId="7517214D">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62</w:t>
                  </w:r>
                </w:p>
              </w:tc>
              <w:tc>
                <w:tcPr>
                  <w:tcW w:w="491" w:type="dxa"/>
                  <w:tcBorders>
                    <w:tl2br w:val="nil"/>
                    <w:tr2bl w:val="nil"/>
                  </w:tcBorders>
                  <w:shd w:val="clear" w:color="auto" w:fill="7E7E7E" w:themeFill="background1" w:themeFillShade="7F"/>
                  <w:noWrap w:val="0"/>
                  <w:vAlign w:val="center"/>
                </w:tcPr>
                <w:p w14:paraId="673A40DF">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60</w:t>
                  </w:r>
                </w:p>
              </w:tc>
              <w:tc>
                <w:tcPr>
                  <w:tcW w:w="641" w:type="dxa"/>
                  <w:tcBorders>
                    <w:tl2br w:val="nil"/>
                    <w:tr2bl w:val="nil"/>
                  </w:tcBorders>
                  <w:shd w:val="clear" w:color="auto" w:fill="7E7E7E" w:themeFill="background1" w:themeFillShade="7F"/>
                  <w:noWrap w:val="0"/>
                  <w:vAlign w:val="center"/>
                </w:tcPr>
                <w:p w14:paraId="30B1B3B6">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58</w:t>
                  </w:r>
                </w:p>
              </w:tc>
              <w:tc>
                <w:tcPr>
                  <w:tcW w:w="545" w:type="dxa"/>
                  <w:tcBorders>
                    <w:tl2br w:val="nil"/>
                    <w:tr2bl w:val="nil"/>
                  </w:tcBorders>
                  <w:shd w:val="clear" w:color="auto" w:fill="7E7E7E" w:themeFill="background1" w:themeFillShade="7F"/>
                  <w:noWrap w:val="0"/>
                  <w:vAlign w:val="center"/>
                </w:tcPr>
                <w:p w14:paraId="5CE12604">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57</w:t>
                  </w:r>
                </w:p>
              </w:tc>
              <w:tc>
                <w:tcPr>
                  <w:tcW w:w="559" w:type="dxa"/>
                  <w:tcBorders>
                    <w:tl2br w:val="nil"/>
                    <w:tr2bl w:val="nil"/>
                  </w:tcBorders>
                  <w:noWrap w:val="0"/>
                  <w:vAlign w:val="center"/>
                </w:tcPr>
                <w:p w14:paraId="21079E24">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55</w:t>
                  </w:r>
                </w:p>
              </w:tc>
              <w:tc>
                <w:tcPr>
                  <w:tcW w:w="587" w:type="dxa"/>
                  <w:tcBorders>
                    <w:tl2br w:val="nil"/>
                    <w:tr2bl w:val="nil"/>
                  </w:tcBorders>
                  <w:noWrap w:val="0"/>
                  <w:vAlign w:val="center"/>
                </w:tcPr>
                <w:p w14:paraId="3B2C8061">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53</w:t>
                  </w:r>
                </w:p>
              </w:tc>
              <w:tc>
                <w:tcPr>
                  <w:tcW w:w="995" w:type="dxa"/>
                  <w:tcBorders>
                    <w:tl2br w:val="nil"/>
                    <w:tr2bl w:val="nil"/>
                  </w:tcBorders>
                  <w:noWrap w:val="0"/>
                  <w:vAlign w:val="center"/>
                </w:tcPr>
                <w:p w14:paraId="668EA084">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道路红线外</w:t>
                  </w:r>
                  <w:r>
                    <w:rPr>
                      <w:rFonts w:hint="default" w:ascii="Times New Roman" w:hAnsi="Times New Roman" w:eastAsia="宋体" w:cs="Times New Roman"/>
                      <w:i w:val="0"/>
                      <w:iCs w:val="0"/>
                      <w:color w:val="auto"/>
                      <w:kern w:val="0"/>
                      <w:sz w:val="21"/>
                      <w:szCs w:val="21"/>
                      <w:u w:val="none"/>
                      <w:lang w:val="en-US" w:eastAsia="zh-CN" w:bidi="ar"/>
                    </w:rPr>
                    <w:t>132</w:t>
                  </w:r>
                  <w:r>
                    <w:rPr>
                      <w:rFonts w:hint="eastAsia" w:cs="Times New Roman"/>
                      <w:i w:val="0"/>
                      <w:iCs w:val="0"/>
                      <w:color w:val="auto"/>
                      <w:kern w:val="0"/>
                      <w:sz w:val="21"/>
                      <w:szCs w:val="21"/>
                      <w:u w:val="none"/>
                      <w:lang w:val="en-US" w:eastAsia="zh-CN" w:bidi="ar"/>
                    </w:rPr>
                    <w:t>m</w:t>
                  </w:r>
                </w:p>
              </w:tc>
              <w:tc>
                <w:tcPr>
                  <w:tcW w:w="933" w:type="dxa"/>
                  <w:tcBorders>
                    <w:tl2br w:val="nil"/>
                    <w:tr2bl w:val="nil"/>
                  </w:tcBorders>
                  <w:noWrap w:val="0"/>
                  <w:vAlign w:val="center"/>
                </w:tcPr>
                <w:p w14:paraId="33167014">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道路红线外</w:t>
                  </w:r>
                  <w:r>
                    <w:rPr>
                      <w:rFonts w:hint="default" w:ascii="Times New Roman" w:hAnsi="Times New Roman" w:eastAsia="宋体" w:cs="Times New Roman"/>
                      <w:i w:val="0"/>
                      <w:iCs w:val="0"/>
                      <w:color w:val="auto"/>
                      <w:kern w:val="0"/>
                      <w:sz w:val="21"/>
                      <w:szCs w:val="21"/>
                      <w:u w:val="none"/>
                      <w:lang w:val="en-US" w:eastAsia="zh-CN" w:bidi="ar"/>
                    </w:rPr>
                    <w:t>132</w:t>
                  </w:r>
                  <w:r>
                    <w:rPr>
                      <w:rFonts w:hint="eastAsia" w:cs="Times New Roman"/>
                      <w:i w:val="0"/>
                      <w:iCs w:val="0"/>
                      <w:color w:val="auto"/>
                      <w:kern w:val="0"/>
                      <w:sz w:val="21"/>
                      <w:szCs w:val="21"/>
                      <w:u w:val="none"/>
                      <w:lang w:val="en-US" w:eastAsia="zh-CN" w:bidi="ar"/>
                    </w:rPr>
                    <w:t>m</w:t>
                  </w:r>
                </w:p>
              </w:tc>
            </w:tr>
            <w:tr w14:paraId="3157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dxa"/>
                  <w:vMerge w:val="continue"/>
                  <w:tcBorders>
                    <w:tl2br w:val="nil"/>
                    <w:tr2bl w:val="nil"/>
                  </w:tcBorders>
                  <w:noWrap w:val="0"/>
                  <w:vAlign w:val="center"/>
                </w:tcPr>
                <w:p w14:paraId="2FB1CCC6">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p>
              </w:tc>
              <w:tc>
                <w:tcPr>
                  <w:tcW w:w="329" w:type="dxa"/>
                  <w:vMerge w:val="restart"/>
                  <w:tcBorders>
                    <w:tl2br w:val="nil"/>
                    <w:tr2bl w:val="nil"/>
                  </w:tcBorders>
                  <w:noWrap w:val="0"/>
                  <w:vAlign w:val="center"/>
                </w:tcPr>
                <w:p w14:paraId="0385F396">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远</w:t>
                  </w:r>
                </w:p>
              </w:tc>
              <w:tc>
                <w:tcPr>
                  <w:tcW w:w="559" w:type="dxa"/>
                  <w:tcBorders>
                    <w:tl2br w:val="nil"/>
                    <w:tr2bl w:val="nil"/>
                  </w:tcBorders>
                  <w:shd w:val="clear" w:color="auto" w:fill="auto"/>
                  <w:noWrap w:val="0"/>
                  <w:vAlign w:val="center"/>
                </w:tcPr>
                <w:p w14:paraId="26242915">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昼间</w:t>
                  </w:r>
                </w:p>
              </w:tc>
              <w:tc>
                <w:tcPr>
                  <w:tcW w:w="450" w:type="dxa"/>
                  <w:tcBorders>
                    <w:tl2br w:val="nil"/>
                    <w:tr2bl w:val="nil"/>
                  </w:tcBorders>
                  <w:shd w:val="clear" w:color="auto" w:fill="auto"/>
                  <w:noWrap w:val="0"/>
                  <w:vAlign w:val="center"/>
                </w:tcPr>
                <w:p w14:paraId="756B61D7">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64</w:t>
                  </w:r>
                </w:p>
              </w:tc>
              <w:tc>
                <w:tcPr>
                  <w:tcW w:w="545" w:type="dxa"/>
                  <w:tcBorders>
                    <w:tl2br w:val="nil"/>
                    <w:tr2bl w:val="nil"/>
                  </w:tcBorders>
                  <w:shd w:val="clear" w:color="auto" w:fill="auto"/>
                  <w:noWrap w:val="0"/>
                  <w:vAlign w:val="center"/>
                </w:tcPr>
                <w:p w14:paraId="7A7483D3">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62</w:t>
                  </w:r>
                </w:p>
              </w:tc>
              <w:tc>
                <w:tcPr>
                  <w:tcW w:w="627" w:type="dxa"/>
                  <w:tcBorders>
                    <w:tl2br w:val="nil"/>
                    <w:tr2bl w:val="nil"/>
                  </w:tcBorders>
                  <w:shd w:val="clear" w:color="auto" w:fill="auto"/>
                  <w:noWrap w:val="0"/>
                  <w:vAlign w:val="center"/>
                </w:tcPr>
                <w:p w14:paraId="17348BE8">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61</w:t>
                  </w:r>
                </w:p>
              </w:tc>
              <w:tc>
                <w:tcPr>
                  <w:tcW w:w="546" w:type="dxa"/>
                  <w:tcBorders>
                    <w:tl2br w:val="nil"/>
                    <w:tr2bl w:val="nil"/>
                  </w:tcBorders>
                  <w:shd w:val="clear" w:color="auto" w:fill="auto"/>
                  <w:noWrap w:val="0"/>
                  <w:vAlign w:val="center"/>
                </w:tcPr>
                <w:p w14:paraId="37EBB666">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60</w:t>
                  </w:r>
                </w:p>
              </w:tc>
              <w:tc>
                <w:tcPr>
                  <w:tcW w:w="491" w:type="dxa"/>
                  <w:tcBorders>
                    <w:tl2br w:val="nil"/>
                    <w:tr2bl w:val="nil"/>
                  </w:tcBorders>
                  <w:shd w:val="clear" w:color="auto" w:fill="auto"/>
                  <w:noWrap w:val="0"/>
                  <w:vAlign w:val="center"/>
                </w:tcPr>
                <w:p w14:paraId="5F003730">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58</w:t>
                  </w:r>
                </w:p>
              </w:tc>
              <w:tc>
                <w:tcPr>
                  <w:tcW w:w="641" w:type="dxa"/>
                  <w:tcBorders>
                    <w:tl2br w:val="nil"/>
                    <w:tr2bl w:val="nil"/>
                  </w:tcBorders>
                  <w:shd w:val="clear" w:color="auto" w:fill="auto"/>
                  <w:noWrap w:val="0"/>
                  <w:vAlign w:val="center"/>
                </w:tcPr>
                <w:p w14:paraId="41125DE3">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57</w:t>
                  </w:r>
                </w:p>
              </w:tc>
              <w:tc>
                <w:tcPr>
                  <w:tcW w:w="545" w:type="dxa"/>
                  <w:tcBorders>
                    <w:tl2br w:val="nil"/>
                    <w:tr2bl w:val="nil"/>
                  </w:tcBorders>
                  <w:noWrap w:val="0"/>
                  <w:vAlign w:val="center"/>
                </w:tcPr>
                <w:p w14:paraId="3AD426CE">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55</w:t>
                  </w:r>
                </w:p>
              </w:tc>
              <w:tc>
                <w:tcPr>
                  <w:tcW w:w="559" w:type="dxa"/>
                  <w:tcBorders>
                    <w:tl2br w:val="nil"/>
                    <w:tr2bl w:val="nil"/>
                  </w:tcBorders>
                  <w:noWrap w:val="0"/>
                  <w:vAlign w:val="center"/>
                </w:tcPr>
                <w:p w14:paraId="2411EDA4">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53</w:t>
                  </w:r>
                </w:p>
              </w:tc>
              <w:tc>
                <w:tcPr>
                  <w:tcW w:w="587" w:type="dxa"/>
                  <w:tcBorders>
                    <w:tl2br w:val="nil"/>
                    <w:tr2bl w:val="nil"/>
                  </w:tcBorders>
                  <w:noWrap w:val="0"/>
                  <w:vAlign w:val="center"/>
                </w:tcPr>
                <w:p w14:paraId="65E9905B">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52</w:t>
                  </w:r>
                </w:p>
              </w:tc>
              <w:tc>
                <w:tcPr>
                  <w:tcW w:w="995" w:type="dxa"/>
                  <w:tcBorders>
                    <w:tl2br w:val="nil"/>
                    <w:tr2bl w:val="nil"/>
                  </w:tcBorders>
                  <w:noWrap w:val="0"/>
                  <w:vAlign w:val="center"/>
                </w:tcPr>
                <w:p w14:paraId="4A8BB060">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道路红线20m内均达标</w:t>
                  </w:r>
                </w:p>
              </w:tc>
              <w:tc>
                <w:tcPr>
                  <w:tcW w:w="933" w:type="dxa"/>
                  <w:tcBorders>
                    <w:tl2br w:val="nil"/>
                    <w:tr2bl w:val="nil"/>
                  </w:tcBorders>
                  <w:noWrap w:val="0"/>
                  <w:vAlign w:val="center"/>
                </w:tcPr>
                <w:p w14:paraId="28B672A7">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道路红线外9m</w:t>
                  </w:r>
                </w:p>
              </w:tc>
            </w:tr>
            <w:tr w14:paraId="2809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dxa"/>
                  <w:vMerge w:val="continue"/>
                  <w:tcBorders>
                    <w:tl2br w:val="nil"/>
                    <w:tr2bl w:val="nil"/>
                  </w:tcBorders>
                  <w:noWrap w:val="0"/>
                  <w:vAlign w:val="center"/>
                </w:tcPr>
                <w:p w14:paraId="251D804B">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p>
              </w:tc>
              <w:tc>
                <w:tcPr>
                  <w:tcW w:w="329" w:type="dxa"/>
                  <w:vMerge w:val="continue"/>
                  <w:tcBorders>
                    <w:tl2br w:val="nil"/>
                    <w:tr2bl w:val="nil"/>
                  </w:tcBorders>
                  <w:noWrap w:val="0"/>
                  <w:vAlign w:val="center"/>
                </w:tcPr>
                <w:p w14:paraId="1356B365">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p>
              </w:tc>
              <w:tc>
                <w:tcPr>
                  <w:tcW w:w="559" w:type="dxa"/>
                  <w:tcBorders>
                    <w:tl2br w:val="nil"/>
                    <w:tr2bl w:val="nil"/>
                  </w:tcBorders>
                  <w:noWrap w:val="0"/>
                  <w:vAlign w:val="center"/>
                </w:tcPr>
                <w:p w14:paraId="251A79BF">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夜间</w:t>
                  </w:r>
                </w:p>
              </w:tc>
              <w:tc>
                <w:tcPr>
                  <w:tcW w:w="450" w:type="dxa"/>
                  <w:tcBorders>
                    <w:tl2br w:val="nil"/>
                    <w:tr2bl w:val="nil"/>
                  </w:tcBorders>
                  <w:shd w:val="clear" w:color="auto" w:fill="D7D7D7" w:themeFill="background1" w:themeFillShade="D8"/>
                  <w:noWrap w:val="0"/>
                  <w:vAlign w:val="center"/>
                </w:tcPr>
                <w:p w14:paraId="129C0D59">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67</w:t>
                  </w:r>
                </w:p>
              </w:tc>
              <w:tc>
                <w:tcPr>
                  <w:tcW w:w="545" w:type="dxa"/>
                  <w:tcBorders>
                    <w:tl2br w:val="nil"/>
                    <w:tr2bl w:val="nil"/>
                  </w:tcBorders>
                  <w:shd w:val="clear" w:color="auto" w:fill="7E7E7E" w:themeFill="background1" w:themeFillShade="7F"/>
                  <w:noWrap w:val="0"/>
                  <w:vAlign w:val="center"/>
                </w:tcPr>
                <w:p w14:paraId="1B024250">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65</w:t>
                  </w:r>
                </w:p>
              </w:tc>
              <w:tc>
                <w:tcPr>
                  <w:tcW w:w="627" w:type="dxa"/>
                  <w:tcBorders>
                    <w:tl2br w:val="nil"/>
                    <w:tr2bl w:val="nil"/>
                  </w:tcBorders>
                  <w:shd w:val="clear" w:color="auto" w:fill="7E7E7E" w:themeFill="background1" w:themeFillShade="7F"/>
                  <w:noWrap w:val="0"/>
                  <w:vAlign w:val="center"/>
                </w:tcPr>
                <w:p w14:paraId="7E915274">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63</w:t>
                  </w:r>
                </w:p>
              </w:tc>
              <w:tc>
                <w:tcPr>
                  <w:tcW w:w="546" w:type="dxa"/>
                  <w:tcBorders>
                    <w:tl2br w:val="nil"/>
                    <w:tr2bl w:val="nil"/>
                  </w:tcBorders>
                  <w:shd w:val="clear" w:color="auto" w:fill="7E7E7E" w:themeFill="background1" w:themeFillShade="7F"/>
                  <w:noWrap w:val="0"/>
                  <w:vAlign w:val="center"/>
                </w:tcPr>
                <w:p w14:paraId="3655303E">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61</w:t>
                  </w:r>
                </w:p>
              </w:tc>
              <w:tc>
                <w:tcPr>
                  <w:tcW w:w="491" w:type="dxa"/>
                  <w:tcBorders>
                    <w:tl2br w:val="nil"/>
                    <w:tr2bl w:val="nil"/>
                  </w:tcBorders>
                  <w:shd w:val="clear" w:color="auto" w:fill="7E7E7E" w:themeFill="background1" w:themeFillShade="7F"/>
                  <w:noWrap w:val="0"/>
                  <w:vAlign w:val="center"/>
                </w:tcPr>
                <w:p w14:paraId="1FE0D7E4">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59</w:t>
                  </w:r>
                </w:p>
              </w:tc>
              <w:tc>
                <w:tcPr>
                  <w:tcW w:w="641" w:type="dxa"/>
                  <w:tcBorders>
                    <w:tl2br w:val="nil"/>
                    <w:tr2bl w:val="nil"/>
                  </w:tcBorders>
                  <w:shd w:val="clear" w:color="auto" w:fill="7E7E7E" w:themeFill="background1" w:themeFillShade="7F"/>
                  <w:noWrap w:val="0"/>
                  <w:vAlign w:val="center"/>
                </w:tcPr>
                <w:p w14:paraId="61B97A6A">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57</w:t>
                  </w:r>
                </w:p>
              </w:tc>
              <w:tc>
                <w:tcPr>
                  <w:tcW w:w="545" w:type="dxa"/>
                  <w:tcBorders>
                    <w:tl2br w:val="nil"/>
                    <w:tr2bl w:val="nil"/>
                  </w:tcBorders>
                  <w:shd w:val="clear" w:color="auto" w:fill="7E7E7E" w:themeFill="background1" w:themeFillShade="7F"/>
                  <w:noWrap w:val="0"/>
                  <w:vAlign w:val="center"/>
                </w:tcPr>
                <w:p w14:paraId="01C3C7E6">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56</w:t>
                  </w:r>
                </w:p>
              </w:tc>
              <w:tc>
                <w:tcPr>
                  <w:tcW w:w="559" w:type="dxa"/>
                  <w:tcBorders>
                    <w:tl2br w:val="nil"/>
                    <w:tr2bl w:val="nil"/>
                  </w:tcBorders>
                  <w:noWrap w:val="0"/>
                  <w:vAlign w:val="center"/>
                </w:tcPr>
                <w:p w14:paraId="392B3168">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54</w:t>
                  </w:r>
                </w:p>
              </w:tc>
              <w:tc>
                <w:tcPr>
                  <w:tcW w:w="587" w:type="dxa"/>
                  <w:tcBorders>
                    <w:tl2br w:val="nil"/>
                    <w:tr2bl w:val="nil"/>
                  </w:tcBorders>
                  <w:noWrap w:val="0"/>
                  <w:vAlign w:val="center"/>
                </w:tcPr>
                <w:p w14:paraId="0AE47AD9">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52</w:t>
                  </w:r>
                </w:p>
              </w:tc>
              <w:tc>
                <w:tcPr>
                  <w:tcW w:w="995" w:type="dxa"/>
                  <w:tcBorders>
                    <w:tl2br w:val="nil"/>
                    <w:tr2bl w:val="nil"/>
                  </w:tcBorders>
                  <w:noWrap w:val="0"/>
                  <w:vAlign w:val="center"/>
                </w:tcPr>
                <w:p w14:paraId="748D3F56">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道路红线外</w:t>
                  </w:r>
                  <w:r>
                    <w:rPr>
                      <w:rFonts w:hint="default" w:ascii="Times New Roman" w:hAnsi="Times New Roman" w:eastAsia="宋体" w:cs="Times New Roman"/>
                      <w:i w:val="0"/>
                      <w:iCs w:val="0"/>
                      <w:color w:val="auto"/>
                      <w:kern w:val="0"/>
                      <w:sz w:val="21"/>
                      <w:szCs w:val="21"/>
                      <w:u w:val="none"/>
                      <w:lang w:val="en-US" w:eastAsia="zh-CN" w:bidi="ar"/>
                    </w:rPr>
                    <w:t>116</w:t>
                  </w:r>
                  <w:r>
                    <w:rPr>
                      <w:rFonts w:hint="eastAsia" w:cs="Times New Roman"/>
                      <w:i w:val="0"/>
                      <w:iCs w:val="0"/>
                      <w:color w:val="auto"/>
                      <w:kern w:val="0"/>
                      <w:sz w:val="21"/>
                      <w:szCs w:val="21"/>
                      <w:u w:val="none"/>
                      <w:lang w:val="en-US" w:eastAsia="zh-CN" w:bidi="ar"/>
                    </w:rPr>
                    <w:t>m</w:t>
                  </w:r>
                </w:p>
              </w:tc>
              <w:tc>
                <w:tcPr>
                  <w:tcW w:w="933" w:type="dxa"/>
                  <w:tcBorders>
                    <w:tl2br w:val="nil"/>
                    <w:tr2bl w:val="nil"/>
                  </w:tcBorders>
                  <w:noWrap w:val="0"/>
                  <w:vAlign w:val="center"/>
                </w:tcPr>
                <w:p w14:paraId="406946B3">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道路红线外</w:t>
                  </w:r>
                  <w:r>
                    <w:rPr>
                      <w:rFonts w:hint="default" w:ascii="Times New Roman" w:hAnsi="Times New Roman" w:eastAsia="宋体" w:cs="Times New Roman"/>
                      <w:i w:val="0"/>
                      <w:iCs w:val="0"/>
                      <w:color w:val="auto"/>
                      <w:kern w:val="0"/>
                      <w:sz w:val="21"/>
                      <w:szCs w:val="21"/>
                      <w:u w:val="none"/>
                      <w:lang w:val="en-US" w:eastAsia="zh-CN" w:bidi="ar"/>
                    </w:rPr>
                    <w:t>116</w:t>
                  </w:r>
                  <w:r>
                    <w:rPr>
                      <w:rFonts w:hint="eastAsia" w:cs="Times New Roman"/>
                      <w:i w:val="0"/>
                      <w:iCs w:val="0"/>
                      <w:color w:val="auto"/>
                      <w:kern w:val="0"/>
                      <w:sz w:val="21"/>
                      <w:szCs w:val="21"/>
                      <w:u w:val="none"/>
                      <w:lang w:val="en-US" w:eastAsia="zh-CN" w:bidi="ar"/>
                    </w:rPr>
                    <w:t>m</w:t>
                  </w:r>
                </w:p>
              </w:tc>
            </w:tr>
          </w:tbl>
          <w:p w14:paraId="5112D8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Times New Roman"/>
                <w:color w:val="auto"/>
                <w:sz w:val="21"/>
                <w:szCs w:val="21"/>
              </w:rPr>
            </w:pPr>
            <w:r>
              <w:rPr>
                <w:rFonts w:cs="Times New Roman"/>
                <w:color w:val="auto"/>
                <w:sz w:val="21"/>
                <w:szCs w:val="21"/>
              </w:rPr>
              <w:t>说明：不考虑路面等线路因素、</w:t>
            </w:r>
            <w:r>
              <w:rPr>
                <w:rFonts w:hint="eastAsia" w:cs="Times New Roman"/>
                <w:color w:val="auto"/>
                <w:sz w:val="21"/>
                <w:szCs w:val="21"/>
              </w:rPr>
              <w:t>无</w:t>
            </w:r>
            <w:r>
              <w:rPr>
                <w:rFonts w:cs="Times New Roman"/>
                <w:color w:val="auto"/>
                <w:sz w:val="21"/>
                <w:szCs w:val="21"/>
              </w:rPr>
              <w:t>限长路段修正、前排建筑物和树林的遮挡屏蔽</w:t>
            </w:r>
            <w:r>
              <w:rPr>
                <w:rFonts w:hint="eastAsia" w:cs="Times New Roman"/>
                <w:color w:val="auto"/>
                <w:sz w:val="21"/>
                <w:szCs w:val="21"/>
                <w:lang w:eastAsia="zh-CN"/>
              </w:rPr>
              <w:t>等</w:t>
            </w:r>
            <w:r>
              <w:rPr>
                <w:rFonts w:cs="Times New Roman"/>
                <w:color w:val="auto"/>
                <w:sz w:val="21"/>
                <w:szCs w:val="21"/>
              </w:rPr>
              <w:t>影响。</w:t>
            </w:r>
          </w:p>
          <w:p w14:paraId="3EEFE155">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由表</w:t>
            </w:r>
            <w:r>
              <w:rPr>
                <w:rFonts w:hint="eastAsia" w:cs="Times New Roman"/>
                <w:color w:val="auto"/>
                <w:sz w:val="24"/>
                <w:szCs w:val="24"/>
                <w:lang w:val="en-US" w:eastAsia="zh-CN"/>
              </w:rPr>
              <w:t>4-9</w:t>
            </w:r>
            <w:r>
              <w:rPr>
                <w:rFonts w:hint="default" w:ascii="Times New Roman" w:hAnsi="Times New Roman" w:cs="Times New Roman"/>
                <w:color w:val="auto"/>
                <w:sz w:val="24"/>
                <w:szCs w:val="24"/>
                <w:lang w:val="en-US" w:eastAsia="zh-CN"/>
              </w:rPr>
              <w:t>可以看出：</w:t>
            </w:r>
          </w:p>
          <w:p w14:paraId="54BE9BFD">
            <w:pPr>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宋体" w:cs="Times New Roman"/>
                <w:color w:val="auto"/>
                <w:sz w:val="24"/>
                <w:szCs w:val="24"/>
                <w:lang w:val="en-US" w:eastAsia="zh-CN"/>
              </w:rPr>
            </w:pPr>
            <w:r>
              <w:rPr>
                <w:color w:val="auto"/>
                <w:sz w:val="24"/>
              </w:rPr>
              <w:t>根据预测模式，结合各特征年及工程情况确定的各相关参数</w:t>
            </w:r>
            <w:r>
              <w:rPr>
                <w:rFonts w:hint="eastAsia"/>
                <w:color w:val="auto"/>
                <w:sz w:val="24"/>
                <w:lang w:eastAsia="zh-CN"/>
              </w:rPr>
              <w:t>，</w:t>
            </w:r>
            <w:r>
              <w:rPr>
                <w:rFonts w:hint="eastAsia"/>
                <w:color w:val="auto"/>
                <w:sz w:val="24"/>
                <w:lang w:val="en-US" w:eastAsia="zh-CN"/>
              </w:rPr>
              <w:t>预测</w:t>
            </w:r>
            <w:r>
              <w:rPr>
                <w:color w:val="auto"/>
                <w:sz w:val="24"/>
              </w:rPr>
              <w:t>计算出路中心线外不同水平距离下的交通噪声贡献值</w:t>
            </w:r>
            <w:r>
              <w:rPr>
                <w:rFonts w:hint="eastAsia"/>
                <w:color w:val="auto"/>
                <w:sz w:val="24"/>
                <w:lang w:eastAsia="zh-CN"/>
              </w:rPr>
              <w:t>。</w:t>
            </w:r>
          </w:p>
          <w:p w14:paraId="2C8C3752">
            <w:pPr>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cs="Times New Roman"/>
                <w:color w:val="auto"/>
                <w:sz w:val="24"/>
                <w:szCs w:val="24"/>
                <w:lang w:val="en-US" w:eastAsia="zh-CN"/>
              </w:rPr>
            </w:pPr>
            <w:r>
              <w:rPr>
                <w:rFonts w:hint="eastAsia"/>
                <w:color w:val="auto"/>
                <w:sz w:val="24"/>
                <w:szCs w:val="24"/>
                <w:lang w:val="en-US" w:eastAsia="zh-CN"/>
              </w:rPr>
              <w:t>①</w:t>
            </w:r>
            <w:r>
              <w:rPr>
                <w:rFonts w:hint="eastAsia"/>
                <w:color w:val="auto"/>
                <w:sz w:val="24"/>
                <w:szCs w:val="24"/>
              </w:rPr>
              <w:t>执行</w:t>
            </w:r>
            <w:r>
              <w:rPr>
                <w:color w:val="auto"/>
                <w:sz w:val="24"/>
                <w:szCs w:val="24"/>
              </w:rPr>
              <w:t>4a类标准区域内（道路红线</w:t>
            </w:r>
            <w:r>
              <w:rPr>
                <w:rFonts w:hint="eastAsia"/>
                <w:color w:val="auto"/>
                <w:sz w:val="24"/>
                <w:szCs w:val="24"/>
              </w:rPr>
              <w:t>2</w:t>
            </w:r>
            <w:r>
              <w:rPr>
                <w:color w:val="auto"/>
                <w:sz w:val="24"/>
                <w:szCs w:val="24"/>
              </w:rPr>
              <w:t>0m内）</w:t>
            </w:r>
          </w:p>
          <w:p w14:paraId="73F015B9">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sz w:val="24"/>
                <w:szCs w:val="24"/>
                <w:highlight w:val="none"/>
                <w:lang w:val="en-US" w:eastAsia="zh-CN"/>
              </w:rPr>
            </w:pPr>
            <w:r>
              <w:rPr>
                <w:rFonts w:hint="eastAsia" w:cs="Times New Roman"/>
                <w:color w:val="auto"/>
                <w:sz w:val="24"/>
                <w:szCs w:val="24"/>
                <w:lang w:val="en-US" w:eastAsia="zh-CN"/>
              </w:rPr>
              <w:t>纬二路</w:t>
            </w:r>
            <w:r>
              <w:rPr>
                <w:color w:val="auto"/>
                <w:kern w:val="0"/>
                <w:sz w:val="24"/>
                <w:lang w:bidi="ar"/>
              </w:rPr>
              <w:t>运营</w:t>
            </w:r>
            <w:r>
              <w:rPr>
                <w:rFonts w:hint="eastAsia"/>
                <w:color w:val="auto"/>
                <w:kern w:val="0"/>
                <w:sz w:val="24"/>
                <w:lang w:val="en-US" w:eastAsia="zh-CN" w:bidi="ar"/>
              </w:rPr>
              <w:t>期</w:t>
            </w:r>
            <w:r>
              <w:rPr>
                <w:color w:val="auto"/>
                <w:kern w:val="0"/>
                <w:sz w:val="24"/>
                <w:lang w:bidi="ar"/>
              </w:rPr>
              <w:t>昼间近</w:t>
            </w:r>
            <w:r>
              <w:rPr>
                <w:rFonts w:hint="eastAsia"/>
                <w:color w:val="auto"/>
                <w:kern w:val="0"/>
                <w:sz w:val="24"/>
                <w:lang w:eastAsia="zh-CN" w:bidi="ar"/>
              </w:rPr>
              <w:t>、</w:t>
            </w:r>
            <w:r>
              <w:rPr>
                <w:color w:val="auto"/>
                <w:kern w:val="0"/>
                <w:sz w:val="24"/>
                <w:lang w:bidi="ar"/>
              </w:rPr>
              <w:t>中、远期</w:t>
            </w:r>
            <w:r>
              <w:rPr>
                <w:rFonts w:hint="eastAsia"/>
                <w:color w:val="auto"/>
                <w:kern w:val="0"/>
                <w:sz w:val="24"/>
                <w:lang w:eastAsia="zh-CN" w:bidi="ar"/>
              </w:rPr>
              <w:t>距</w:t>
            </w:r>
            <w:r>
              <w:rPr>
                <w:rFonts w:hint="eastAsia"/>
                <w:color w:val="auto"/>
                <w:kern w:val="0"/>
                <w:sz w:val="24"/>
                <w:lang w:val="en-US" w:eastAsia="zh-CN" w:bidi="ar"/>
              </w:rPr>
              <w:t>道路红线20m内均达标</w:t>
            </w:r>
            <w:r>
              <w:rPr>
                <w:color w:val="auto"/>
                <w:kern w:val="0"/>
                <w:sz w:val="24"/>
                <w:highlight w:val="none"/>
                <w:lang w:bidi="ar"/>
              </w:rPr>
              <w:t>；夜间近、中、远期达标距离分别为距</w:t>
            </w:r>
            <w:r>
              <w:rPr>
                <w:rFonts w:hint="eastAsia"/>
                <w:color w:val="auto"/>
                <w:kern w:val="0"/>
                <w:sz w:val="24"/>
                <w:highlight w:val="none"/>
                <w:lang w:val="en-US" w:eastAsia="zh-CN" w:bidi="ar"/>
              </w:rPr>
              <w:t>道路红</w:t>
            </w:r>
            <w:r>
              <w:rPr>
                <w:color w:val="auto"/>
                <w:kern w:val="0"/>
                <w:sz w:val="24"/>
                <w:highlight w:val="none"/>
                <w:lang w:bidi="ar"/>
              </w:rPr>
              <w:t>线</w:t>
            </w:r>
            <w:r>
              <w:rPr>
                <w:rFonts w:hint="eastAsia"/>
                <w:color w:val="auto"/>
                <w:kern w:val="0"/>
                <w:sz w:val="24"/>
                <w:highlight w:val="none"/>
                <w:lang w:val="en-US" w:eastAsia="zh-CN" w:bidi="ar"/>
              </w:rPr>
              <w:t>67</w:t>
            </w:r>
            <w:r>
              <w:rPr>
                <w:color w:val="auto"/>
                <w:kern w:val="0"/>
                <w:sz w:val="24"/>
                <w:highlight w:val="none"/>
                <w:lang w:bidi="ar"/>
              </w:rPr>
              <w:t>m、</w:t>
            </w:r>
            <w:r>
              <w:rPr>
                <w:rFonts w:hint="eastAsia"/>
                <w:color w:val="auto"/>
                <w:kern w:val="0"/>
                <w:sz w:val="24"/>
                <w:highlight w:val="none"/>
                <w:lang w:val="en-US" w:eastAsia="zh-CN" w:bidi="ar"/>
              </w:rPr>
              <w:t>132</w:t>
            </w:r>
            <w:r>
              <w:rPr>
                <w:color w:val="auto"/>
                <w:kern w:val="0"/>
                <w:sz w:val="24"/>
                <w:highlight w:val="none"/>
                <w:lang w:bidi="ar"/>
              </w:rPr>
              <w:t>m、</w:t>
            </w:r>
            <w:r>
              <w:rPr>
                <w:rFonts w:hint="eastAsia"/>
                <w:color w:val="auto"/>
                <w:kern w:val="0"/>
                <w:sz w:val="24"/>
                <w:highlight w:val="none"/>
                <w:lang w:val="en-US" w:eastAsia="zh-CN" w:bidi="ar"/>
              </w:rPr>
              <w:t>116</w:t>
            </w:r>
            <w:r>
              <w:rPr>
                <w:color w:val="auto"/>
                <w:kern w:val="0"/>
                <w:sz w:val="24"/>
                <w:highlight w:val="none"/>
                <w:lang w:bidi="ar"/>
              </w:rPr>
              <w:t>m。</w:t>
            </w:r>
          </w:p>
          <w:p w14:paraId="7DA5ABC7">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经二路</w:t>
            </w:r>
            <w:r>
              <w:rPr>
                <w:color w:val="auto"/>
                <w:kern w:val="0"/>
                <w:sz w:val="24"/>
                <w:highlight w:val="none"/>
                <w:lang w:bidi="ar"/>
              </w:rPr>
              <w:t>运营</w:t>
            </w:r>
            <w:r>
              <w:rPr>
                <w:rFonts w:hint="eastAsia"/>
                <w:color w:val="auto"/>
                <w:kern w:val="0"/>
                <w:sz w:val="24"/>
                <w:lang w:val="en-US" w:eastAsia="zh-CN" w:bidi="ar"/>
              </w:rPr>
              <w:t>期</w:t>
            </w:r>
            <w:r>
              <w:rPr>
                <w:color w:val="auto"/>
                <w:kern w:val="0"/>
                <w:sz w:val="24"/>
                <w:lang w:bidi="ar"/>
              </w:rPr>
              <w:t>昼间近</w:t>
            </w:r>
            <w:r>
              <w:rPr>
                <w:rFonts w:hint="eastAsia"/>
                <w:color w:val="auto"/>
                <w:kern w:val="0"/>
                <w:sz w:val="24"/>
                <w:lang w:eastAsia="zh-CN" w:bidi="ar"/>
              </w:rPr>
              <w:t>、</w:t>
            </w:r>
            <w:r>
              <w:rPr>
                <w:color w:val="auto"/>
                <w:kern w:val="0"/>
                <w:sz w:val="24"/>
                <w:lang w:bidi="ar"/>
              </w:rPr>
              <w:t>中、远期</w:t>
            </w:r>
            <w:r>
              <w:rPr>
                <w:rFonts w:hint="eastAsia"/>
                <w:color w:val="auto"/>
                <w:kern w:val="0"/>
                <w:sz w:val="24"/>
                <w:lang w:eastAsia="zh-CN" w:bidi="ar"/>
              </w:rPr>
              <w:t>距</w:t>
            </w:r>
            <w:r>
              <w:rPr>
                <w:rFonts w:hint="eastAsia"/>
                <w:color w:val="auto"/>
                <w:kern w:val="0"/>
                <w:sz w:val="24"/>
                <w:lang w:val="en-US" w:eastAsia="zh-CN" w:bidi="ar"/>
              </w:rPr>
              <w:t>道路红线20m内均达标</w:t>
            </w:r>
            <w:r>
              <w:rPr>
                <w:color w:val="auto"/>
                <w:kern w:val="0"/>
                <w:sz w:val="24"/>
                <w:highlight w:val="none"/>
                <w:lang w:bidi="ar"/>
              </w:rPr>
              <w:t>；夜间近、中、远期达标距离分别为距</w:t>
            </w:r>
            <w:r>
              <w:rPr>
                <w:rFonts w:hint="eastAsia"/>
                <w:color w:val="auto"/>
                <w:kern w:val="0"/>
                <w:sz w:val="24"/>
                <w:highlight w:val="none"/>
                <w:lang w:val="en-US" w:eastAsia="zh-CN" w:bidi="ar"/>
              </w:rPr>
              <w:t>道路红</w:t>
            </w:r>
            <w:r>
              <w:rPr>
                <w:color w:val="auto"/>
                <w:kern w:val="0"/>
                <w:sz w:val="24"/>
                <w:highlight w:val="none"/>
                <w:lang w:bidi="ar"/>
              </w:rPr>
              <w:t>线</w:t>
            </w:r>
            <w:r>
              <w:rPr>
                <w:rFonts w:hint="eastAsia"/>
                <w:color w:val="auto"/>
                <w:kern w:val="0"/>
                <w:sz w:val="24"/>
                <w:highlight w:val="none"/>
                <w:lang w:val="en-US" w:eastAsia="zh-CN" w:bidi="ar"/>
              </w:rPr>
              <w:t>69</w:t>
            </w:r>
            <w:r>
              <w:rPr>
                <w:color w:val="auto"/>
                <w:kern w:val="0"/>
                <w:sz w:val="24"/>
                <w:highlight w:val="none"/>
                <w:lang w:bidi="ar"/>
              </w:rPr>
              <w:t>m、</w:t>
            </w:r>
            <w:r>
              <w:rPr>
                <w:rFonts w:hint="eastAsia"/>
                <w:color w:val="auto"/>
                <w:kern w:val="0"/>
                <w:sz w:val="24"/>
                <w:highlight w:val="none"/>
                <w:lang w:val="en-US" w:eastAsia="zh-CN" w:bidi="ar"/>
              </w:rPr>
              <w:t>134</w:t>
            </w:r>
            <w:r>
              <w:rPr>
                <w:color w:val="auto"/>
                <w:kern w:val="0"/>
                <w:sz w:val="24"/>
                <w:highlight w:val="none"/>
                <w:lang w:bidi="ar"/>
              </w:rPr>
              <w:t>m、</w:t>
            </w:r>
            <w:r>
              <w:rPr>
                <w:rFonts w:hint="eastAsia"/>
                <w:color w:val="auto"/>
                <w:kern w:val="0"/>
                <w:sz w:val="24"/>
                <w:highlight w:val="none"/>
                <w:lang w:val="en-US" w:eastAsia="zh-CN" w:bidi="ar"/>
              </w:rPr>
              <w:t>117</w:t>
            </w:r>
            <w:r>
              <w:rPr>
                <w:color w:val="auto"/>
                <w:kern w:val="0"/>
                <w:sz w:val="24"/>
                <w:highlight w:val="none"/>
                <w:lang w:bidi="ar"/>
              </w:rPr>
              <w:t>m。</w:t>
            </w:r>
          </w:p>
          <w:p w14:paraId="490E73B4">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sz w:val="24"/>
                <w:szCs w:val="24"/>
                <w:lang w:val="en-US" w:eastAsia="zh-CN"/>
              </w:rPr>
            </w:pPr>
            <w:r>
              <w:rPr>
                <w:rFonts w:hint="eastAsia" w:cs="Times New Roman"/>
                <w:color w:val="auto"/>
                <w:sz w:val="24"/>
                <w:szCs w:val="24"/>
                <w:highlight w:val="none"/>
                <w:lang w:val="en-US" w:eastAsia="zh-CN"/>
              </w:rPr>
              <w:t>经三路</w:t>
            </w:r>
            <w:r>
              <w:rPr>
                <w:color w:val="auto"/>
                <w:kern w:val="0"/>
                <w:sz w:val="24"/>
                <w:highlight w:val="none"/>
                <w:lang w:bidi="ar"/>
              </w:rPr>
              <w:t>运营</w:t>
            </w:r>
            <w:r>
              <w:rPr>
                <w:rFonts w:hint="eastAsia"/>
                <w:color w:val="auto"/>
                <w:kern w:val="0"/>
                <w:sz w:val="24"/>
                <w:lang w:val="en-US" w:eastAsia="zh-CN" w:bidi="ar"/>
              </w:rPr>
              <w:t>期</w:t>
            </w:r>
            <w:r>
              <w:rPr>
                <w:color w:val="auto"/>
                <w:kern w:val="0"/>
                <w:sz w:val="24"/>
                <w:lang w:bidi="ar"/>
              </w:rPr>
              <w:t>昼间近</w:t>
            </w:r>
            <w:r>
              <w:rPr>
                <w:rFonts w:hint="eastAsia"/>
                <w:color w:val="auto"/>
                <w:kern w:val="0"/>
                <w:sz w:val="24"/>
                <w:lang w:eastAsia="zh-CN" w:bidi="ar"/>
              </w:rPr>
              <w:t>、</w:t>
            </w:r>
            <w:r>
              <w:rPr>
                <w:color w:val="auto"/>
                <w:kern w:val="0"/>
                <w:sz w:val="24"/>
                <w:lang w:bidi="ar"/>
              </w:rPr>
              <w:t>中、远期</w:t>
            </w:r>
            <w:r>
              <w:rPr>
                <w:rFonts w:hint="eastAsia"/>
                <w:color w:val="auto"/>
                <w:kern w:val="0"/>
                <w:sz w:val="24"/>
                <w:lang w:eastAsia="zh-CN" w:bidi="ar"/>
              </w:rPr>
              <w:t>距</w:t>
            </w:r>
            <w:r>
              <w:rPr>
                <w:rFonts w:hint="eastAsia"/>
                <w:color w:val="auto"/>
                <w:kern w:val="0"/>
                <w:sz w:val="24"/>
                <w:lang w:val="en-US" w:eastAsia="zh-CN" w:bidi="ar"/>
              </w:rPr>
              <w:t>道路红线20m内均达标</w:t>
            </w:r>
            <w:r>
              <w:rPr>
                <w:color w:val="auto"/>
                <w:kern w:val="0"/>
                <w:sz w:val="24"/>
                <w:highlight w:val="none"/>
                <w:lang w:bidi="ar"/>
              </w:rPr>
              <w:t>；</w:t>
            </w:r>
            <w:r>
              <w:rPr>
                <w:color w:val="auto"/>
                <w:kern w:val="0"/>
                <w:sz w:val="24"/>
                <w:lang w:bidi="ar"/>
              </w:rPr>
              <w:t>夜间近、中、远期达标距离分别为距</w:t>
            </w:r>
            <w:r>
              <w:rPr>
                <w:rFonts w:hint="eastAsia"/>
                <w:color w:val="auto"/>
                <w:kern w:val="0"/>
                <w:sz w:val="24"/>
                <w:lang w:val="en-US" w:eastAsia="zh-CN" w:bidi="ar"/>
              </w:rPr>
              <w:t>道路红</w:t>
            </w:r>
            <w:r>
              <w:rPr>
                <w:color w:val="auto"/>
                <w:kern w:val="0"/>
                <w:sz w:val="24"/>
                <w:lang w:bidi="ar"/>
              </w:rPr>
              <w:t>线</w:t>
            </w:r>
            <w:r>
              <w:rPr>
                <w:rFonts w:hint="eastAsia"/>
                <w:color w:val="auto"/>
                <w:kern w:val="0"/>
                <w:sz w:val="24"/>
                <w:lang w:val="en-US" w:eastAsia="zh-CN" w:bidi="ar"/>
              </w:rPr>
              <w:t>68</w:t>
            </w:r>
            <w:r>
              <w:rPr>
                <w:color w:val="auto"/>
                <w:kern w:val="0"/>
                <w:sz w:val="24"/>
                <w:lang w:bidi="ar"/>
              </w:rPr>
              <w:t>m、</w:t>
            </w:r>
            <w:r>
              <w:rPr>
                <w:rFonts w:hint="eastAsia"/>
                <w:color w:val="auto"/>
                <w:kern w:val="0"/>
                <w:sz w:val="24"/>
                <w:lang w:val="en-US" w:eastAsia="zh-CN" w:bidi="ar"/>
              </w:rPr>
              <w:t>132</w:t>
            </w:r>
            <w:r>
              <w:rPr>
                <w:color w:val="auto"/>
                <w:kern w:val="0"/>
                <w:sz w:val="24"/>
                <w:lang w:bidi="ar"/>
              </w:rPr>
              <w:t>m、</w:t>
            </w:r>
            <w:r>
              <w:rPr>
                <w:rFonts w:hint="eastAsia"/>
                <w:color w:val="auto"/>
                <w:kern w:val="0"/>
                <w:sz w:val="24"/>
                <w:lang w:val="en-US" w:eastAsia="zh-CN" w:bidi="ar"/>
              </w:rPr>
              <w:t>116</w:t>
            </w:r>
            <w:r>
              <w:rPr>
                <w:color w:val="auto"/>
                <w:kern w:val="0"/>
                <w:sz w:val="24"/>
                <w:lang w:bidi="ar"/>
              </w:rPr>
              <w:t>m。</w:t>
            </w:r>
          </w:p>
          <w:p w14:paraId="0F937C2A">
            <w:pPr>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cs="Times New Roman"/>
                <w:color w:val="auto"/>
                <w:sz w:val="24"/>
                <w:szCs w:val="24"/>
                <w:lang w:val="en-US" w:eastAsia="zh-CN"/>
              </w:rPr>
            </w:pPr>
            <w:r>
              <w:rPr>
                <w:rFonts w:hint="eastAsia"/>
                <w:color w:val="auto"/>
                <w:sz w:val="24"/>
                <w:szCs w:val="24"/>
                <w:lang w:val="en-US" w:eastAsia="zh-CN"/>
              </w:rPr>
              <w:t>②</w:t>
            </w:r>
            <w:r>
              <w:rPr>
                <w:rFonts w:hint="eastAsia"/>
                <w:color w:val="auto"/>
                <w:sz w:val="24"/>
                <w:szCs w:val="24"/>
              </w:rPr>
              <w:t>执行3</w:t>
            </w:r>
            <w:r>
              <w:rPr>
                <w:color w:val="auto"/>
                <w:sz w:val="24"/>
                <w:szCs w:val="24"/>
              </w:rPr>
              <w:t>类标准区域内（道路红线</w:t>
            </w:r>
            <w:r>
              <w:rPr>
                <w:rFonts w:hint="eastAsia"/>
                <w:color w:val="auto"/>
                <w:sz w:val="24"/>
                <w:szCs w:val="24"/>
              </w:rPr>
              <w:t>2</w:t>
            </w:r>
            <w:r>
              <w:rPr>
                <w:color w:val="auto"/>
                <w:sz w:val="24"/>
                <w:szCs w:val="24"/>
              </w:rPr>
              <w:t>0m</w:t>
            </w:r>
            <w:r>
              <w:rPr>
                <w:rFonts w:hint="eastAsia"/>
                <w:color w:val="auto"/>
                <w:sz w:val="24"/>
                <w:szCs w:val="24"/>
              </w:rPr>
              <w:t>外</w:t>
            </w:r>
            <w:r>
              <w:rPr>
                <w:color w:val="auto"/>
                <w:sz w:val="24"/>
                <w:szCs w:val="24"/>
              </w:rPr>
              <w:t>）</w:t>
            </w:r>
          </w:p>
          <w:p w14:paraId="5A4FE264">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纬二路</w:t>
            </w:r>
            <w:r>
              <w:rPr>
                <w:color w:val="auto"/>
                <w:kern w:val="0"/>
                <w:sz w:val="24"/>
                <w:lang w:bidi="ar"/>
              </w:rPr>
              <w:t>运营</w:t>
            </w:r>
            <w:r>
              <w:rPr>
                <w:rFonts w:hint="eastAsia"/>
                <w:color w:val="auto"/>
                <w:kern w:val="0"/>
                <w:sz w:val="24"/>
                <w:lang w:val="en-US" w:eastAsia="zh-CN" w:bidi="ar"/>
              </w:rPr>
              <w:t>期</w:t>
            </w:r>
            <w:r>
              <w:rPr>
                <w:color w:val="auto"/>
                <w:kern w:val="0"/>
                <w:sz w:val="24"/>
                <w:lang w:bidi="ar"/>
              </w:rPr>
              <w:t>近、中、远期昼间达标距离分别为距</w:t>
            </w:r>
            <w:r>
              <w:rPr>
                <w:rFonts w:hint="eastAsia"/>
                <w:color w:val="auto"/>
                <w:kern w:val="0"/>
                <w:sz w:val="24"/>
                <w:lang w:val="en-US" w:eastAsia="zh-CN" w:bidi="ar"/>
              </w:rPr>
              <w:t>道路红</w:t>
            </w:r>
            <w:r>
              <w:rPr>
                <w:color w:val="auto"/>
                <w:kern w:val="0"/>
                <w:sz w:val="24"/>
                <w:lang w:bidi="ar"/>
              </w:rPr>
              <w:t>线</w:t>
            </w:r>
            <w:r>
              <w:rPr>
                <w:rFonts w:hint="eastAsia"/>
                <w:color w:val="auto"/>
                <w:kern w:val="0"/>
                <w:sz w:val="24"/>
                <w:lang w:val="en-US" w:eastAsia="zh-CN" w:bidi="ar"/>
              </w:rPr>
              <w:t>5</w:t>
            </w:r>
            <w:r>
              <w:rPr>
                <w:color w:val="auto"/>
                <w:kern w:val="0"/>
                <w:sz w:val="24"/>
                <w:lang w:bidi="ar"/>
              </w:rPr>
              <w:t>m、</w:t>
            </w:r>
            <w:r>
              <w:rPr>
                <w:rFonts w:hint="eastAsia"/>
                <w:color w:val="auto"/>
                <w:kern w:val="0"/>
                <w:sz w:val="24"/>
                <w:lang w:val="en-US" w:eastAsia="zh-CN" w:bidi="ar"/>
              </w:rPr>
              <w:t>31</w:t>
            </w:r>
            <w:r>
              <w:rPr>
                <w:color w:val="auto"/>
                <w:kern w:val="0"/>
                <w:sz w:val="24"/>
                <w:lang w:bidi="ar"/>
              </w:rPr>
              <w:t>m、</w:t>
            </w:r>
            <w:r>
              <w:rPr>
                <w:rFonts w:hint="eastAsia"/>
                <w:color w:val="auto"/>
                <w:kern w:val="0"/>
                <w:sz w:val="24"/>
                <w:lang w:val="en-US" w:eastAsia="zh-CN" w:bidi="ar"/>
              </w:rPr>
              <w:t>13</w:t>
            </w:r>
            <w:r>
              <w:rPr>
                <w:color w:val="auto"/>
                <w:kern w:val="0"/>
                <w:sz w:val="24"/>
                <w:lang w:bidi="ar"/>
              </w:rPr>
              <w:t>m；夜间近、中、远期达标距离分别为距</w:t>
            </w:r>
            <w:r>
              <w:rPr>
                <w:rFonts w:hint="eastAsia"/>
                <w:color w:val="auto"/>
                <w:kern w:val="0"/>
                <w:sz w:val="24"/>
                <w:lang w:val="en-US" w:eastAsia="zh-CN" w:bidi="ar"/>
              </w:rPr>
              <w:t>道路红</w:t>
            </w:r>
            <w:r>
              <w:rPr>
                <w:color w:val="auto"/>
                <w:kern w:val="0"/>
                <w:sz w:val="24"/>
                <w:lang w:bidi="ar"/>
              </w:rPr>
              <w:t>线</w:t>
            </w:r>
            <w:r>
              <w:rPr>
                <w:rFonts w:hint="eastAsia"/>
                <w:color w:val="auto"/>
                <w:kern w:val="0"/>
                <w:sz w:val="24"/>
                <w:lang w:val="en-US" w:eastAsia="zh-CN" w:bidi="ar"/>
              </w:rPr>
              <w:t>67</w:t>
            </w:r>
            <w:r>
              <w:rPr>
                <w:color w:val="auto"/>
                <w:kern w:val="0"/>
                <w:sz w:val="24"/>
                <w:lang w:bidi="ar"/>
              </w:rPr>
              <w:t>m、</w:t>
            </w:r>
            <w:r>
              <w:rPr>
                <w:rFonts w:hint="eastAsia"/>
                <w:color w:val="auto"/>
                <w:kern w:val="0"/>
                <w:sz w:val="24"/>
                <w:lang w:val="en-US" w:eastAsia="zh-CN" w:bidi="ar"/>
              </w:rPr>
              <w:t>132</w:t>
            </w:r>
            <w:r>
              <w:rPr>
                <w:color w:val="auto"/>
                <w:kern w:val="0"/>
                <w:sz w:val="24"/>
                <w:lang w:bidi="ar"/>
              </w:rPr>
              <w:t>m、</w:t>
            </w:r>
            <w:r>
              <w:rPr>
                <w:rFonts w:hint="eastAsia"/>
                <w:color w:val="auto"/>
                <w:kern w:val="0"/>
                <w:sz w:val="24"/>
                <w:lang w:val="en-US" w:eastAsia="zh-CN" w:bidi="ar"/>
              </w:rPr>
              <w:t>116</w:t>
            </w:r>
            <w:r>
              <w:rPr>
                <w:color w:val="auto"/>
                <w:kern w:val="0"/>
                <w:sz w:val="24"/>
                <w:lang w:bidi="ar"/>
              </w:rPr>
              <w:t>m。</w:t>
            </w:r>
          </w:p>
          <w:p w14:paraId="49AE74AB">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经二路</w:t>
            </w:r>
            <w:r>
              <w:rPr>
                <w:color w:val="auto"/>
                <w:kern w:val="0"/>
                <w:sz w:val="24"/>
                <w:lang w:bidi="ar"/>
              </w:rPr>
              <w:t>运营</w:t>
            </w:r>
            <w:r>
              <w:rPr>
                <w:rFonts w:hint="eastAsia"/>
                <w:color w:val="auto"/>
                <w:kern w:val="0"/>
                <w:sz w:val="24"/>
                <w:lang w:val="en-US" w:eastAsia="zh-CN" w:bidi="ar"/>
              </w:rPr>
              <w:t>期</w:t>
            </w:r>
            <w:r>
              <w:rPr>
                <w:color w:val="auto"/>
                <w:kern w:val="0"/>
                <w:sz w:val="24"/>
                <w:lang w:bidi="ar"/>
              </w:rPr>
              <w:t>近、中、远期昼间达标距离分别为距</w:t>
            </w:r>
            <w:r>
              <w:rPr>
                <w:rFonts w:hint="eastAsia"/>
                <w:color w:val="auto"/>
                <w:kern w:val="0"/>
                <w:sz w:val="24"/>
                <w:lang w:val="en-US" w:eastAsia="zh-CN" w:bidi="ar"/>
              </w:rPr>
              <w:t>道路红</w:t>
            </w:r>
            <w:r>
              <w:rPr>
                <w:color w:val="auto"/>
                <w:kern w:val="0"/>
                <w:sz w:val="24"/>
                <w:lang w:bidi="ar"/>
              </w:rPr>
              <w:t>线</w:t>
            </w:r>
            <w:r>
              <w:rPr>
                <w:rFonts w:hint="eastAsia"/>
                <w:color w:val="auto"/>
                <w:kern w:val="0"/>
                <w:sz w:val="24"/>
                <w:lang w:val="en-US" w:eastAsia="zh-CN" w:bidi="ar"/>
              </w:rPr>
              <w:t>3</w:t>
            </w:r>
            <w:r>
              <w:rPr>
                <w:color w:val="auto"/>
                <w:kern w:val="0"/>
                <w:sz w:val="24"/>
                <w:lang w:bidi="ar"/>
              </w:rPr>
              <w:t>m、</w:t>
            </w:r>
            <w:r>
              <w:rPr>
                <w:rFonts w:hint="eastAsia"/>
                <w:color w:val="auto"/>
                <w:kern w:val="0"/>
                <w:sz w:val="24"/>
                <w:lang w:val="en-US" w:eastAsia="zh-CN" w:bidi="ar"/>
              </w:rPr>
              <w:t>32</w:t>
            </w:r>
            <w:r>
              <w:rPr>
                <w:color w:val="auto"/>
                <w:kern w:val="0"/>
                <w:sz w:val="24"/>
                <w:lang w:bidi="ar"/>
              </w:rPr>
              <w:t>m、</w:t>
            </w:r>
            <w:r>
              <w:rPr>
                <w:rFonts w:hint="eastAsia"/>
                <w:color w:val="auto"/>
                <w:kern w:val="0"/>
                <w:sz w:val="24"/>
                <w:lang w:val="en-US" w:eastAsia="zh-CN" w:bidi="ar"/>
              </w:rPr>
              <w:t>11</w:t>
            </w:r>
            <w:r>
              <w:rPr>
                <w:color w:val="auto"/>
                <w:kern w:val="0"/>
                <w:sz w:val="24"/>
                <w:lang w:bidi="ar"/>
              </w:rPr>
              <w:t>m；夜间近、中、远期达标距离分别为距</w:t>
            </w:r>
            <w:r>
              <w:rPr>
                <w:rFonts w:hint="eastAsia"/>
                <w:color w:val="auto"/>
                <w:kern w:val="0"/>
                <w:sz w:val="24"/>
                <w:lang w:val="en-US" w:eastAsia="zh-CN" w:bidi="ar"/>
              </w:rPr>
              <w:t>道路红</w:t>
            </w:r>
            <w:r>
              <w:rPr>
                <w:color w:val="auto"/>
                <w:kern w:val="0"/>
                <w:sz w:val="24"/>
                <w:lang w:bidi="ar"/>
              </w:rPr>
              <w:t>线</w:t>
            </w:r>
            <w:r>
              <w:rPr>
                <w:rFonts w:hint="eastAsia"/>
                <w:color w:val="auto"/>
                <w:kern w:val="0"/>
                <w:sz w:val="24"/>
                <w:lang w:val="en-US" w:eastAsia="zh-CN" w:bidi="ar"/>
              </w:rPr>
              <w:t>69</w:t>
            </w:r>
            <w:r>
              <w:rPr>
                <w:color w:val="auto"/>
                <w:kern w:val="0"/>
                <w:sz w:val="24"/>
                <w:lang w:bidi="ar"/>
              </w:rPr>
              <w:t>m、</w:t>
            </w:r>
            <w:r>
              <w:rPr>
                <w:rFonts w:hint="eastAsia"/>
                <w:color w:val="auto"/>
                <w:kern w:val="0"/>
                <w:sz w:val="24"/>
                <w:lang w:val="en-US" w:eastAsia="zh-CN" w:bidi="ar"/>
              </w:rPr>
              <w:t>134</w:t>
            </w:r>
            <w:r>
              <w:rPr>
                <w:color w:val="auto"/>
                <w:kern w:val="0"/>
                <w:sz w:val="24"/>
                <w:lang w:bidi="ar"/>
              </w:rPr>
              <w:t>m、</w:t>
            </w:r>
            <w:r>
              <w:rPr>
                <w:rFonts w:hint="eastAsia"/>
                <w:color w:val="auto"/>
                <w:kern w:val="0"/>
                <w:sz w:val="24"/>
                <w:lang w:val="en-US" w:eastAsia="zh-CN" w:bidi="ar"/>
              </w:rPr>
              <w:t>117</w:t>
            </w:r>
            <w:r>
              <w:rPr>
                <w:color w:val="auto"/>
                <w:kern w:val="0"/>
                <w:sz w:val="24"/>
                <w:lang w:bidi="ar"/>
              </w:rPr>
              <w:t>m。</w:t>
            </w:r>
          </w:p>
          <w:p w14:paraId="71B18D17">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经三路</w:t>
            </w:r>
            <w:r>
              <w:rPr>
                <w:color w:val="auto"/>
                <w:kern w:val="0"/>
                <w:sz w:val="24"/>
                <w:lang w:bidi="ar"/>
              </w:rPr>
              <w:t>运营</w:t>
            </w:r>
            <w:r>
              <w:rPr>
                <w:rFonts w:hint="eastAsia"/>
                <w:color w:val="auto"/>
                <w:kern w:val="0"/>
                <w:sz w:val="24"/>
                <w:lang w:val="en-US" w:eastAsia="zh-CN" w:bidi="ar"/>
              </w:rPr>
              <w:t>期</w:t>
            </w:r>
            <w:r>
              <w:rPr>
                <w:color w:val="auto"/>
                <w:kern w:val="0"/>
                <w:sz w:val="24"/>
                <w:lang w:bidi="ar"/>
              </w:rPr>
              <w:t>近、中、远期昼间达标距离分别为距</w:t>
            </w:r>
            <w:r>
              <w:rPr>
                <w:rFonts w:hint="eastAsia"/>
                <w:color w:val="auto"/>
                <w:kern w:val="0"/>
                <w:sz w:val="24"/>
                <w:lang w:val="en-US" w:eastAsia="zh-CN" w:bidi="ar"/>
              </w:rPr>
              <w:t>道路红</w:t>
            </w:r>
            <w:r>
              <w:rPr>
                <w:color w:val="auto"/>
                <w:kern w:val="0"/>
                <w:sz w:val="24"/>
                <w:lang w:bidi="ar"/>
              </w:rPr>
              <w:t>线</w:t>
            </w:r>
            <w:r>
              <w:rPr>
                <w:rFonts w:hint="eastAsia"/>
                <w:color w:val="auto"/>
                <w:kern w:val="0"/>
                <w:sz w:val="24"/>
                <w:lang w:val="en-US" w:eastAsia="zh-CN" w:bidi="ar"/>
              </w:rPr>
              <w:t>2</w:t>
            </w:r>
            <w:r>
              <w:rPr>
                <w:color w:val="auto"/>
                <w:kern w:val="0"/>
                <w:sz w:val="24"/>
                <w:lang w:bidi="ar"/>
              </w:rPr>
              <w:t>m、</w:t>
            </w:r>
            <w:r>
              <w:rPr>
                <w:rFonts w:hint="eastAsia"/>
                <w:color w:val="auto"/>
                <w:kern w:val="0"/>
                <w:sz w:val="24"/>
                <w:lang w:val="en-US" w:eastAsia="zh-CN" w:bidi="ar"/>
              </w:rPr>
              <w:t>30</w:t>
            </w:r>
            <w:r>
              <w:rPr>
                <w:color w:val="auto"/>
                <w:kern w:val="0"/>
                <w:sz w:val="24"/>
                <w:lang w:bidi="ar"/>
              </w:rPr>
              <w:t>m、</w:t>
            </w:r>
            <w:r>
              <w:rPr>
                <w:rFonts w:hint="eastAsia"/>
                <w:color w:val="auto"/>
                <w:kern w:val="0"/>
                <w:sz w:val="24"/>
                <w:lang w:val="en-US" w:eastAsia="zh-CN" w:bidi="ar"/>
              </w:rPr>
              <w:t>9</w:t>
            </w:r>
            <w:r>
              <w:rPr>
                <w:color w:val="auto"/>
                <w:kern w:val="0"/>
                <w:sz w:val="24"/>
                <w:lang w:bidi="ar"/>
              </w:rPr>
              <w:t>m；夜间近、中、远期达标距离分别为距</w:t>
            </w:r>
            <w:r>
              <w:rPr>
                <w:rFonts w:hint="eastAsia"/>
                <w:color w:val="auto"/>
                <w:kern w:val="0"/>
                <w:sz w:val="24"/>
                <w:lang w:val="en-US" w:eastAsia="zh-CN" w:bidi="ar"/>
              </w:rPr>
              <w:t>道路红</w:t>
            </w:r>
            <w:r>
              <w:rPr>
                <w:color w:val="auto"/>
                <w:kern w:val="0"/>
                <w:sz w:val="24"/>
                <w:lang w:bidi="ar"/>
              </w:rPr>
              <w:t>线</w:t>
            </w:r>
            <w:r>
              <w:rPr>
                <w:rFonts w:hint="eastAsia"/>
                <w:color w:val="auto"/>
                <w:kern w:val="0"/>
                <w:sz w:val="24"/>
                <w:lang w:val="en-US" w:eastAsia="zh-CN" w:bidi="ar"/>
              </w:rPr>
              <w:t>68</w:t>
            </w:r>
            <w:r>
              <w:rPr>
                <w:color w:val="auto"/>
                <w:kern w:val="0"/>
                <w:sz w:val="24"/>
                <w:lang w:bidi="ar"/>
              </w:rPr>
              <w:t>m、</w:t>
            </w:r>
            <w:r>
              <w:rPr>
                <w:rFonts w:hint="eastAsia"/>
                <w:color w:val="auto"/>
                <w:kern w:val="0"/>
                <w:sz w:val="24"/>
                <w:lang w:val="en-US" w:eastAsia="zh-CN" w:bidi="ar"/>
              </w:rPr>
              <w:t>132</w:t>
            </w:r>
            <w:r>
              <w:rPr>
                <w:color w:val="auto"/>
                <w:kern w:val="0"/>
                <w:sz w:val="24"/>
                <w:lang w:bidi="ar"/>
              </w:rPr>
              <w:t>m、</w:t>
            </w:r>
            <w:r>
              <w:rPr>
                <w:rFonts w:hint="eastAsia"/>
                <w:color w:val="auto"/>
                <w:kern w:val="0"/>
                <w:sz w:val="24"/>
                <w:lang w:val="en-US" w:eastAsia="zh-CN" w:bidi="ar"/>
              </w:rPr>
              <w:t>116</w:t>
            </w:r>
            <w:r>
              <w:rPr>
                <w:color w:val="auto"/>
                <w:kern w:val="0"/>
                <w:sz w:val="24"/>
                <w:lang w:bidi="ar"/>
              </w:rPr>
              <w:t>m。</w:t>
            </w:r>
          </w:p>
          <w:p w14:paraId="1DAD9E14">
            <w:pPr>
              <w:keepNext w:val="0"/>
              <w:keepLines w:val="0"/>
              <w:pageBreakBefore w:val="0"/>
              <w:widowControl w:val="0"/>
              <w:kinsoku/>
              <w:wordWrap/>
              <w:overflowPunct/>
              <w:topLinePunct w:val="0"/>
              <w:autoSpaceDE/>
              <w:autoSpaceDN/>
              <w:bidi w:val="0"/>
              <w:adjustRightInd w:val="0"/>
              <w:snapToGrid w:val="0"/>
              <w:textAlignment w:val="auto"/>
              <w:rPr>
                <w:rFonts w:hint="eastAsia" w:cs="Times New Roman"/>
                <w:color w:val="auto"/>
                <w:sz w:val="24"/>
                <w:szCs w:val="24"/>
                <w:lang w:val="en-US" w:eastAsia="zh-CN"/>
              </w:rPr>
            </w:pPr>
            <w:r>
              <w:rPr>
                <w:rFonts w:hint="eastAsia" w:ascii="Times New Roman" w:hAnsi="Times New Roman" w:cs="Times New Roman"/>
                <w:color w:val="auto"/>
                <w:sz w:val="24"/>
                <w:szCs w:val="24"/>
                <w:lang w:val="en-US" w:eastAsia="zh-CN"/>
              </w:rPr>
              <w:t>预测结果表明，</w:t>
            </w:r>
            <w:r>
              <w:rPr>
                <w:color w:val="auto"/>
                <w:kern w:val="0"/>
                <w:sz w:val="24"/>
                <w:lang w:bidi="ar"/>
              </w:rPr>
              <w:t>各路段近路区域环境噪声受拟建公路交通噪声影响因距离呈明显的衰减趋势</w:t>
            </w:r>
            <w:r>
              <w:rPr>
                <w:rFonts w:hint="eastAsia"/>
                <w:color w:val="auto"/>
                <w:kern w:val="0"/>
                <w:sz w:val="24"/>
                <w:lang w:eastAsia="zh-CN" w:bidi="ar"/>
              </w:rPr>
              <w:t>，</w:t>
            </w:r>
            <w:r>
              <w:rPr>
                <w:rFonts w:hint="eastAsia" w:ascii="Times New Roman" w:hAnsi="Times New Roman" w:cs="Times New Roman"/>
                <w:color w:val="auto"/>
                <w:sz w:val="24"/>
                <w:szCs w:val="24"/>
                <w:lang w:val="en-US" w:eastAsia="zh-CN"/>
              </w:rPr>
              <w:t>道路建成后，随着车流量的增加，交通噪声对沿线声环境影响较大。根据本项目设计规划，</w:t>
            </w:r>
            <w:r>
              <w:rPr>
                <w:rFonts w:hint="eastAsia" w:cs="Times New Roman"/>
                <w:color w:val="auto"/>
                <w:sz w:val="24"/>
                <w:szCs w:val="24"/>
                <w:lang w:val="en-US" w:eastAsia="zh-CN"/>
              </w:rPr>
              <w:t>本项目主要服务于大宗货物的运输，交通构成中基本以货车为主，而货车则以大型车为主，约占到货车总量的70%；客车为辅，约占到货车总量的30%，因此</w:t>
            </w:r>
            <w:r>
              <w:rPr>
                <w:color w:val="auto"/>
                <w:kern w:val="0"/>
                <w:sz w:val="24"/>
                <w:lang w:bidi="ar"/>
              </w:rPr>
              <w:t>从路段昼夜达标距离分析，相对于昼间噪声达标距离，夜间噪声达标距离有一个骤增的现象，各路段夜间达标距离远远大于昼间达标距离，说明拟建公路夜间交通噪声影响大于昼间</w:t>
            </w:r>
            <w:r>
              <w:rPr>
                <w:rFonts w:hint="eastAsia"/>
                <w:color w:val="auto"/>
                <w:kern w:val="0"/>
                <w:sz w:val="24"/>
                <w:lang w:bidi="ar"/>
              </w:rPr>
              <w:t>。</w:t>
            </w:r>
          </w:p>
          <w:p w14:paraId="08A68DA6">
            <w:pPr>
              <w:keepNext w:val="0"/>
              <w:keepLines w:val="0"/>
              <w:pageBreakBefore w:val="0"/>
              <w:widowControl w:val="0"/>
              <w:kinsoku/>
              <w:wordWrap/>
              <w:overflowPunct/>
              <w:topLinePunct w:val="0"/>
              <w:autoSpaceDE/>
              <w:autoSpaceDN/>
              <w:bidi w:val="0"/>
              <w:adjustRightInd w:val="0"/>
              <w:snapToGrid w:val="0"/>
              <w:textAlignment w:val="auto"/>
              <w:rPr>
                <w:rFonts w:hint="eastAsia" w:cs="Times New Roman"/>
                <w:color w:val="auto"/>
                <w:sz w:val="24"/>
                <w:highlight w:val="none"/>
                <w:lang w:val="en-US" w:eastAsia="zh-CN"/>
              </w:rPr>
            </w:pPr>
            <w:r>
              <w:rPr>
                <w:rFonts w:hint="eastAsia" w:cs="Times New Roman"/>
                <w:color w:val="auto"/>
                <w:sz w:val="24"/>
                <w:szCs w:val="24"/>
                <w:highlight w:val="none"/>
                <w:lang w:val="en-US" w:eastAsia="zh-CN"/>
              </w:rPr>
              <w:t>因此在运营期园区</w:t>
            </w:r>
            <w:r>
              <w:rPr>
                <w:rFonts w:hint="eastAsia" w:cs="Times New Roman"/>
                <w:color w:val="auto"/>
                <w:sz w:val="24"/>
                <w:highlight w:val="none"/>
                <w:lang w:eastAsia="zh-CN"/>
              </w:rPr>
              <w:t>道路两侧</w:t>
            </w:r>
            <w:r>
              <w:rPr>
                <w:rFonts w:hint="default" w:ascii="Times New Roman" w:hAnsi="Times New Roman" w:cs="Times New Roman"/>
                <w:color w:val="auto"/>
                <w:sz w:val="24"/>
                <w:highlight w:val="none"/>
              </w:rPr>
              <w:t>第一排</w:t>
            </w:r>
            <w:r>
              <w:rPr>
                <w:rFonts w:hint="eastAsia" w:cs="Times New Roman"/>
                <w:color w:val="auto"/>
                <w:sz w:val="24"/>
                <w:highlight w:val="none"/>
                <w:lang w:eastAsia="zh-CN"/>
              </w:rPr>
              <w:t>不得</w:t>
            </w:r>
            <w:r>
              <w:rPr>
                <w:rFonts w:hint="default" w:ascii="Times New Roman" w:hAnsi="Times New Roman" w:cs="Times New Roman"/>
                <w:color w:val="auto"/>
                <w:sz w:val="24"/>
                <w:highlight w:val="none"/>
              </w:rPr>
              <w:t>建设集中居民区、医院、学校等</w:t>
            </w:r>
            <w:r>
              <w:rPr>
                <w:rFonts w:hint="eastAsia" w:cs="Times New Roman"/>
                <w:color w:val="auto"/>
                <w:sz w:val="24"/>
                <w:highlight w:val="none"/>
                <w:lang w:eastAsia="zh-CN"/>
              </w:rPr>
              <w:t>声环境敏感点</w:t>
            </w:r>
            <w:r>
              <w:rPr>
                <w:rFonts w:hint="eastAsia" w:ascii="Times New Roman" w:hAnsi="Times New Roman" w:cs="Times New Roman"/>
                <w:color w:val="auto"/>
                <w:sz w:val="24"/>
                <w:highlight w:val="none"/>
                <w:lang w:eastAsia="zh-CN"/>
              </w:rPr>
              <w:t>；</w:t>
            </w:r>
            <w:r>
              <w:rPr>
                <w:rFonts w:hint="eastAsia" w:cs="Times New Roman"/>
                <w:color w:val="auto"/>
                <w:sz w:val="24"/>
                <w:highlight w:val="none"/>
                <w:lang w:val="en-US" w:eastAsia="zh-CN"/>
              </w:rPr>
              <w:t>园区应要求园区企业在规划建设办公楼及员工宿舍时</w:t>
            </w:r>
            <w:r>
              <w:rPr>
                <w:rFonts w:hint="eastAsia" w:cs="Times New Roman"/>
                <w:color w:val="auto"/>
                <w:sz w:val="24"/>
                <w:highlight w:val="none"/>
                <w:lang w:eastAsia="zh-CN"/>
              </w:rPr>
              <w:t>，尽可能规划在道路边界线</w:t>
            </w:r>
            <w:r>
              <w:rPr>
                <w:rFonts w:hint="eastAsia" w:cs="Times New Roman"/>
                <w:color w:val="auto"/>
                <w:sz w:val="24"/>
                <w:highlight w:val="none"/>
                <w:lang w:val="en-US" w:eastAsia="zh-CN"/>
              </w:rPr>
              <w:t>135m范围外；</w:t>
            </w:r>
            <w:r>
              <w:rPr>
                <w:rFonts w:hint="default" w:ascii="Times New Roman" w:hAnsi="Times New Roman" w:cs="Times New Roman"/>
                <w:color w:val="auto"/>
                <w:sz w:val="24"/>
                <w:highlight w:val="none"/>
              </w:rPr>
              <w:t>道路两侧</w:t>
            </w:r>
            <w:r>
              <w:rPr>
                <w:rFonts w:hint="eastAsia" w:ascii="Times New Roman" w:hAnsi="Times New Roman" w:cs="Times New Roman"/>
                <w:color w:val="auto"/>
                <w:sz w:val="24"/>
                <w:highlight w:val="none"/>
                <w:lang w:val="en-US" w:eastAsia="zh-CN"/>
              </w:rPr>
              <w:t>应种植绿化带</w:t>
            </w:r>
            <w:r>
              <w:rPr>
                <w:rFonts w:hint="eastAsia" w:cs="Times New Roman"/>
                <w:color w:val="auto"/>
                <w:sz w:val="24"/>
                <w:highlight w:val="none"/>
                <w:lang w:val="en-US" w:eastAsia="zh-CN"/>
              </w:rPr>
              <w:t>进行噪声削减等措施。</w:t>
            </w:r>
          </w:p>
          <w:p w14:paraId="291A77AF">
            <w:pPr>
              <w:keepNext w:val="0"/>
              <w:keepLines w:val="0"/>
              <w:pageBreakBefore w:val="0"/>
              <w:widowControl w:val="0"/>
              <w:kinsoku/>
              <w:wordWrap/>
              <w:overflowPunct/>
              <w:topLinePunct w:val="0"/>
              <w:autoSpaceDE/>
              <w:autoSpaceDN/>
              <w:bidi w:val="0"/>
              <w:adjustRightInd w:val="0"/>
              <w:snapToGrid w:val="0"/>
              <w:textAlignment w:val="auto"/>
              <w:rPr>
                <w:rFonts w:hint="default" w:cs="Times New Roman"/>
                <w:color w:val="auto"/>
                <w:sz w:val="24"/>
                <w:highlight w:val="none"/>
                <w:lang w:val="en-US" w:eastAsia="zh-CN"/>
              </w:rPr>
            </w:pPr>
            <w:r>
              <w:rPr>
                <w:rFonts w:hint="eastAsia" w:cs="Times New Roman"/>
                <w:color w:val="auto"/>
                <w:sz w:val="24"/>
                <w:highlight w:val="none"/>
                <w:lang w:val="en-US" w:eastAsia="zh-CN"/>
              </w:rPr>
              <w:t>因此当采取以上措施后可以降低交通噪声对周边环境的影响。</w:t>
            </w:r>
          </w:p>
          <w:p w14:paraId="1AB555B9">
            <w:pPr>
              <w:ind w:left="0" w:leftChars="0" w:firstLine="0" w:firstLineChars="0"/>
              <w:rPr>
                <w:rFonts w:hint="default" w:ascii="Times New Roman" w:hAnsi="Times New Roman" w:eastAsia="宋体" w:cs="Times New Roman"/>
                <w:b/>
                <w:bCs/>
                <w:color w:val="auto"/>
                <w:kern w:val="2"/>
                <w:sz w:val="28"/>
                <w:szCs w:val="22"/>
                <w:lang w:val="en-US" w:eastAsia="zh-CN" w:bidi="ar-SA"/>
              </w:rPr>
            </w:pPr>
            <w:r>
              <w:rPr>
                <w:rFonts w:hint="default" w:ascii="Times New Roman" w:hAnsi="Times New Roman" w:eastAsia="宋体" w:cs="Times New Roman"/>
                <w:b/>
                <w:bCs/>
                <w:color w:val="auto"/>
                <w:kern w:val="2"/>
                <w:sz w:val="28"/>
                <w:szCs w:val="22"/>
                <w:lang w:val="en-US" w:eastAsia="zh-CN" w:bidi="ar-SA"/>
              </w:rPr>
              <w:t>5固体废物影响分析</w:t>
            </w:r>
          </w:p>
          <w:p w14:paraId="05DF10B1">
            <w:p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本项目运营期固体废物主要为行人产生的生活垃圾。</w:t>
            </w:r>
          </w:p>
          <w:p w14:paraId="32A11DCF">
            <w:p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拟建道路建成通车后，当地交通更为便捷，给人们日常生活和工作带来了极大的便利，但同时交通垃圾，如纸屑、果皮、塑料用具等废弃物也对沿线周边环境产生不利影响。</w:t>
            </w:r>
          </w:p>
          <w:p w14:paraId="52EC99A5">
            <w:p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本环评要求在道路两旁设置一定数量的垃圾桶，由环卫部门进行收集。</w:t>
            </w:r>
          </w:p>
          <w:p w14:paraId="77821D4E">
            <w:pPr>
              <w:pStyle w:val="3"/>
              <w:numPr>
                <w:ilvl w:val="1"/>
                <w:numId w:val="0"/>
              </w:numPr>
              <w:bidi w:val="0"/>
              <w:ind w:leftChars="0"/>
              <w:rPr>
                <w:rFonts w:hint="default" w:ascii="Times New Roman" w:hAnsi="Times New Roman" w:cs="Times New Roman"/>
                <w:color w:val="auto"/>
                <w:sz w:val="28"/>
                <w:szCs w:val="22"/>
                <w:lang w:val="en-US" w:eastAsia="zh-CN"/>
              </w:rPr>
            </w:pPr>
            <w:r>
              <w:rPr>
                <w:rFonts w:hint="eastAsia" w:cs="Times New Roman"/>
                <w:color w:val="auto"/>
                <w:sz w:val="28"/>
                <w:szCs w:val="22"/>
                <w:lang w:val="en-US" w:eastAsia="zh-CN"/>
              </w:rPr>
              <w:t>6</w:t>
            </w:r>
            <w:r>
              <w:rPr>
                <w:rFonts w:hint="default" w:ascii="Times New Roman" w:hAnsi="Times New Roman" w:cs="Times New Roman"/>
                <w:color w:val="auto"/>
                <w:sz w:val="28"/>
                <w:szCs w:val="22"/>
                <w:lang w:val="en-US" w:eastAsia="zh-CN"/>
              </w:rPr>
              <w:t>环境风险影响分析</w:t>
            </w:r>
          </w:p>
          <w:p w14:paraId="6FCB6754">
            <w:pP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项目事故风险影响主要表现在运送危险品</w:t>
            </w:r>
            <w:r>
              <w:rPr>
                <w:rFonts w:hint="eastAsia" w:cs="Times New Roman"/>
                <w:color w:val="auto"/>
                <w:sz w:val="24"/>
                <w:szCs w:val="24"/>
                <w:lang w:val="en-US" w:eastAsia="zh-CN"/>
              </w:rPr>
              <w:t>及</w:t>
            </w:r>
            <w:r>
              <w:rPr>
                <w:rFonts w:hint="default" w:ascii="Times New Roman" w:hAnsi="Times New Roman" w:eastAsia="宋体" w:cs="Times New Roman"/>
                <w:color w:val="auto"/>
                <w:sz w:val="24"/>
                <w:szCs w:val="24"/>
                <w:lang w:val="en-US" w:eastAsia="zh-CN"/>
              </w:rPr>
              <w:t>油品等的车辆在道路上翻车危险品污染大气</w:t>
            </w:r>
            <w:r>
              <w:rPr>
                <w:rFonts w:hint="eastAsia" w:cs="Times New Roman"/>
                <w:color w:val="auto"/>
                <w:sz w:val="24"/>
                <w:szCs w:val="24"/>
                <w:lang w:val="en-US" w:eastAsia="zh-CN"/>
              </w:rPr>
              <w:t>、土壤及地下水</w:t>
            </w:r>
            <w:r>
              <w:rPr>
                <w:rFonts w:hint="default" w:ascii="Times New Roman" w:hAnsi="Times New Roman" w:eastAsia="宋体" w:cs="Times New Roman"/>
                <w:color w:val="auto"/>
                <w:sz w:val="24"/>
                <w:szCs w:val="24"/>
                <w:lang w:val="en-US" w:eastAsia="zh-CN"/>
              </w:rPr>
              <w:t>环境，评价内容主要包括风险影响的后果及风险度。</w:t>
            </w:r>
          </w:p>
          <w:p w14:paraId="3ADC4159">
            <w:pP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（1）危化品</w:t>
            </w:r>
          </w:p>
          <w:p w14:paraId="5A53D5D4">
            <w:pP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在拟建道路上</w:t>
            </w:r>
            <w:r>
              <w:rPr>
                <w:rFonts w:hint="eastAsia" w:cs="Times New Roman"/>
                <w:color w:val="auto"/>
                <w:sz w:val="24"/>
                <w:szCs w:val="24"/>
                <w:lang w:val="en-US" w:eastAsia="zh-CN"/>
              </w:rPr>
              <w:t>存在运输</w:t>
            </w:r>
            <w:r>
              <w:rPr>
                <w:rFonts w:hint="default" w:ascii="Times New Roman" w:hAnsi="Times New Roman" w:eastAsia="宋体" w:cs="Times New Roman"/>
                <w:color w:val="auto"/>
                <w:sz w:val="24"/>
                <w:szCs w:val="24"/>
                <w:lang w:val="en-US" w:eastAsia="zh-CN"/>
              </w:rPr>
              <w:t>有毒、有害、易燃、易爆化学危险品（如汽油、液氨</w:t>
            </w:r>
            <w:r>
              <w:rPr>
                <w:rFonts w:hint="eastAsia" w:cs="Times New Roman"/>
                <w:color w:val="auto"/>
                <w:sz w:val="24"/>
                <w:szCs w:val="24"/>
                <w:lang w:val="en-US" w:eastAsia="zh-CN"/>
              </w:rPr>
              <w:t>、煤焦油、乙醇、乙酸乙酯、液化天然气</w:t>
            </w:r>
            <w:r>
              <w:rPr>
                <w:rFonts w:hint="default" w:ascii="Times New Roman" w:hAnsi="Times New Roman" w:eastAsia="宋体" w:cs="Times New Roman"/>
                <w:color w:val="auto"/>
                <w:sz w:val="24"/>
                <w:szCs w:val="24"/>
                <w:lang w:val="en-US" w:eastAsia="zh-CN"/>
              </w:rPr>
              <w:t>等），当发生交通事故造成容器破损，化学物质发生泄漏或引起爆炸时，不仅严重污染事故地区的空气环境和土壤、地下水环境，而且对事故点周围居民的生命财产造成安全隐患。</w:t>
            </w:r>
          </w:p>
          <w:p w14:paraId="53398A3F">
            <w:pP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①</w:t>
            </w:r>
            <w:r>
              <w:rPr>
                <w:rFonts w:hint="default" w:ascii="Times New Roman" w:hAnsi="Times New Roman" w:eastAsia="宋体" w:cs="Times New Roman"/>
                <w:color w:val="auto"/>
                <w:sz w:val="24"/>
                <w:szCs w:val="24"/>
                <w:lang w:val="en-US" w:eastAsia="zh-CN"/>
              </w:rPr>
              <w:t>挥发性有毒、有害物质泄漏后对周围环境的影响</w:t>
            </w:r>
          </w:p>
          <w:p w14:paraId="44A9E52F">
            <w:pP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多种挥发性有毒、有害物质以液态形式置于压力容器中进行运输，当发生交通事故时引起压力容器破裂，容器内压力迅速降至大气压，此时物质处于饱热膨胀状态，部分有毒、有害物质会迅速气化、蒸发、泄漏到周围大气中去，造成危害。</w:t>
            </w:r>
          </w:p>
          <w:p w14:paraId="5684EC80">
            <w:pP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泄漏物质进入土壤将对泄漏区域土壤造成污染，泄漏物质随着降水下渗，还可能污染项目区地下水环境。</w:t>
            </w:r>
          </w:p>
          <w:p w14:paraId="5F64B570">
            <w:pP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②</w:t>
            </w:r>
            <w:r>
              <w:rPr>
                <w:rFonts w:hint="default" w:ascii="Times New Roman" w:hAnsi="Times New Roman" w:eastAsia="宋体" w:cs="Times New Roman"/>
                <w:color w:val="auto"/>
                <w:sz w:val="24"/>
                <w:szCs w:val="24"/>
                <w:lang w:val="en-US" w:eastAsia="zh-CN"/>
              </w:rPr>
              <w:t>易燃、易爆物质在燃烧、爆炸后对周围环境的影响</w:t>
            </w:r>
          </w:p>
          <w:p w14:paraId="4F0AC161">
            <w:pP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运送易燃、易爆物质（如：汽油</w:t>
            </w:r>
            <w:r>
              <w:rPr>
                <w:rFonts w:hint="eastAsia" w:cs="Times New Roman"/>
                <w:color w:val="auto"/>
                <w:sz w:val="24"/>
                <w:szCs w:val="24"/>
                <w:lang w:val="en-US" w:eastAsia="zh-CN"/>
              </w:rPr>
              <w:t>、煤焦油、液化天然气</w:t>
            </w:r>
            <w:r>
              <w:rPr>
                <w:rFonts w:hint="default" w:ascii="Times New Roman" w:hAnsi="Times New Roman" w:eastAsia="宋体" w:cs="Times New Roman"/>
                <w:color w:val="auto"/>
                <w:sz w:val="24"/>
                <w:szCs w:val="24"/>
                <w:lang w:val="en-US" w:eastAsia="zh-CN"/>
              </w:rPr>
              <w:t>）在发生交通事故时，储罐一旦破裂，容器内物质易汽化，在罐处发生二次爆炸、燃烧。爆炸产生的热量将燃烧产物（水蒸气、二氧化碳）及空气中的氮升温膨胀，形成巨大的高温气团，使周围形成一片燃烧区，给环境及人群造成极大伤害。</w:t>
            </w:r>
          </w:p>
          <w:p w14:paraId="3C65FB21">
            <w:pP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现以5t油罐车产生的燃烧、爆炸为例：</w:t>
            </w:r>
          </w:p>
          <w:p w14:paraId="0EFE3DFE">
            <w:pP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汽油主要成分为四碳至十二碳烃类，其完全燃烧按以下反应：</w:t>
            </w:r>
          </w:p>
          <w:p w14:paraId="3DC90B00">
            <w:pPr>
              <w:pStyle w:val="15"/>
              <w:pageBreakBefore w:val="0"/>
              <w:widowControl/>
              <w:tabs>
                <w:tab w:val="left" w:pos="2310"/>
              </w:tabs>
              <w:kinsoku/>
              <w:wordWrap/>
              <w:overflowPunct/>
              <w:topLinePunct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2C</w:t>
            </w:r>
            <w:r>
              <w:rPr>
                <w:rFonts w:hint="default" w:ascii="Times New Roman" w:hAnsi="Times New Roman" w:cs="Times New Roman"/>
                <w:color w:val="auto"/>
                <w:sz w:val="24"/>
                <w:szCs w:val="24"/>
                <w:vertAlign w:val="subscript"/>
              </w:rPr>
              <w:t>8</w:t>
            </w:r>
            <w:r>
              <w:rPr>
                <w:rFonts w:hint="default" w:ascii="Times New Roman" w:hAnsi="Times New Roman" w:cs="Times New Roman"/>
                <w:color w:val="auto"/>
                <w:sz w:val="24"/>
                <w:szCs w:val="24"/>
              </w:rPr>
              <w:t>H</w:t>
            </w:r>
            <w:r>
              <w:rPr>
                <w:rFonts w:hint="default" w:ascii="Times New Roman" w:hAnsi="Times New Roman" w:cs="Times New Roman"/>
                <w:color w:val="auto"/>
                <w:sz w:val="24"/>
                <w:szCs w:val="24"/>
                <w:vertAlign w:val="subscript"/>
              </w:rPr>
              <w:t>18</w:t>
            </w:r>
            <w:r>
              <w:rPr>
                <w:rFonts w:hint="default" w:ascii="Times New Roman" w:hAnsi="Times New Roman" w:cs="Times New Roman"/>
                <w:color w:val="auto"/>
                <w:sz w:val="24"/>
                <w:szCs w:val="24"/>
              </w:rPr>
              <w:t>+25O</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=18H</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O+16CO</w:t>
            </w:r>
            <w:r>
              <w:rPr>
                <w:rFonts w:hint="default" w:ascii="Times New Roman" w:hAnsi="Times New Roman" w:cs="Times New Roman"/>
                <w:color w:val="auto"/>
                <w:sz w:val="24"/>
                <w:szCs w:val="24"/>
                <w:vertAlign w:val="subscript"/>
              </w:rPr>
              <w:t>2</w:t>
            </w:r>
          </w:p>
          <w:p w14:paraId="443814AC">
            <w:pPr>
              <w:pStyle w:val="15"/>
              <w:pageBreakBefore w:val="0"/>
              <w:widowControl/>
              <w:tabs>
                <w:tab w:val="left" w:pos="2310"/>
              </w:tabs>
              <w:kinsoku/>
              <w:wordWrap/>
              <w:overflowPunct/>
              <w:topLinePunct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w:t>
            </w:r>
            <w:r>
              <w:rPr>
                <w:rFonts w:hint="default" w:ascii="Times New Roman" w:hAnsi="Times New Roman" w:cs="Times New Roman"/>
                <w:color w:val="auto"/>
                <w:sz w:val="24"/>
                <w:szCs w:val="24"/>
                <w:vertAlign w:val="subscript"/>
              </w:rPr>
              <w:t>7</w:t>
            </w:r>
            <w:r>
              <w:rPr>
                <w:rFonts w:hint="default" w:ascii="Times New Roman" w:hAnsi="Times New Roman" w:cs="Times New Roman"/>
                <w:color w:val="auto"/>
                <w:sz w:val="24"/>
                <w:szCs w:val="24"/>
              </w:rPr>
              <w:t>H</w:t>
            </w:r>
            <w:r>
              <w:rPr>
                <w:rFonts w:hint="default" w:ascii="Times New Roman" w:hAnsi="Times New Roman" w:cs="Times New Roman"/>
                <w:color w:val="auto"/>
                <w:sz w:val="24"/>
                <w:szCs w:val="24"/>
                <w:vertAlign w:val="subscript"/>
              </w:rPr>
              <w:t>16</w:t>
            </w:r>
            <w:r>
              <w:rPr>
                <w:rFonts w:hint="default" w:ascii="Times New Roman" w:hAnsi="Times New Roman" w:cs="Times New Roman"/>
                <w:color w:val="auto"/>
                <w:sz w:val="24"/>
                <w:szCs w:val="24"/>
              </w:rPr>
              <w:t>+11O</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=8H</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O+7CO</w:t>
            </w:r>
            <w:r>
              <w:rPr>
                <w:rFonts w:hint="default" w:ascii="Times New Roman" w:hAnsi="Times New Roman" w:cs="Times New Roman"/>
                <w:color w:val="auto"/>
                <w:sz w:val="24"/>
                <w:szCs w:val="24"/>
                <w:vertAlign w:val="subscript"/>
              </w:rPr>
              <w:t>2</w:t>
            </w:r>
          </w:p>
          <w:p w14:paraId="5F799FBB">
            <w:pPr>
              <w:keepNext w:val="0"/>
              <w:keepLines w:val="0"/>
              <w:pageBreakBefore w:val="0"/>
              <w:widowControl/>
              <w:kinsoku/>
              <w:wordWrap/>
              <w:overflowPunct/>
              <w:topLinePunct w:val="0"/>
              <w:autoSpaceDE/>
              <w:autoSpaceDN/>
              <w:bidi w:val="0"/>
              <w:adjustRightInd w:val="0"/>
              <w:snapToGrid w:val="0"/>
              <w:spacing w:line="360" w:lineRule="auto"/>
              <w:ind w:left="0" w:right="0" w:firstLine="48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经计算1kg汽油完全燃烧需3.5kg氧气，即消耗16.7kg空气。汽油的燃烧值：46892160J/kg，燃气温度为：2113℃的高温气团体积为：618617m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w:t>
            </w:r>
          </w:p>
          <w:p w14:paraId="00F8B3F6">
            <w:pPr>
              <w:keepNext w:val="0"/>
              <w:keepLines w:val="0"/>
              <w:pageBreakBefore w:val="0"/>
              <w:widowControl/>
              <w:kinsoku/>
              <w:wordWrap/>
              <w:overflowPunct/>
              <w:topLinePunct w:val="0"/>
              <w:autoSpaceDE/>
              <w:autoSpaceDN/>
              <w:bidi w:val="0"/>
              <w:adjustRightInd w:val="0"/>
              <w:snapToGrid w:val="0"/>
              <w:spacing w:line="360" w:lineRule="auto"/>
              <w:ind w:left="0" w:right="0" w:firstLine="48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高温燃气扩散多数情况以来球状向地面扩散，由此求得扩散的高温半径为：</w:t>
            </w:r>
          </w:p>
          <w:p w14:paraId="42CE7CA9">
            <w:pPr>
              <w:pStyle w:val="15"/>
              <w:pageBreakBefore w:val="0"/>
              <w:widowControl/>
              <w:kinsoku/>
              <w:wordWrap/>
              <w:overflowPunct/>
              <w:topLinePunct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position w:val="-58"/>
                <w:sz w:val="24"/>
                <w:szCs w:val="24"/>
              </w:rPr>
              <w:object>
                <v:shape id="_x0000_i1025" o:spt="75" type="#_x0000_t75" style="height:50.5pt;width:72pt;" o:ole="t" filled="f" o:preferrelative="t" stroked="f" coordsize="21600,21600">
                  <v:path/>
                  <v:fill on="f" focussize="0,0"/>
                  <v:stroke on="f" joinstyle="miter"/>
                  <v:imagedata r:id="rId23" o:title=""/>
                  <o:lock v:ext="edit" aspectratio="t"/>
                  <w10:wrap type="none"/>
                  <w10:anchorlock/>
                </v:shape>
                <o:OLEObject Type="Embed" ProgID="Equation.3" ShapeID="_x0000_i1025" DrawAspect="Content" ObjectID="_1468075725" r:id="rId22">
                  <o:LockedField>false</o:LockedField>
                </o:OLEObject>
              </w:object>
            </w:r>
            <w:r>
              <w:rPr>
                <w:rFonts w:hint="default" w:ascii="Times New Roman" w:hAnsi="Times New Roman" w:cs="Times New Roman"/>
                <w:color w:val="auto"/>
                <w:sz w:val="24"/>
                <w:szCs w:val="24"/>
              </w:rPr>
              <w:t>=143m</w:t>
            </w:r>
          </w:p>
          <w:p w14:paraId="39ECCD26">
            <w:pPr>
              <w:pageBreakBefore w:val="0"/>
              <w:widowControl/>
              <w:kinsoku/>
              <w:wordWrap/>
              <w:overflowPunct/>
              <w:topLinePunct w:val="0"/>
              <w:bidi w:val="0"/>
              <w:adjustRightInd/>
              <w:snapToGrid/>
              <w:spacing w:line="360" w:lineRule="auto"/>
              <w:ind w:left="0" w:right="0" w:firstLine="48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因此，油罐车爆炸将造成周围近150m内的高温冲击破坏。</w:t>
            </w:r>
          </w:p>
          <w:p w14:paraId="5488FE9E">
            <w:pPr>
              <w:pStyle w:val="57"/>
              <w:pageBreakBefore w:val="0"/>
              <w:widowControl/>
              <w:kinsoku/>
              <w:wordWrap/>
              <w:overflowPunct/>
              <w:topLinePunct w:val="0"/>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rPr>
            </w:pPr>
            <w:r>
              <w:rPr>
                <w:rFonts w:hint="eastAsia" w:cs="Times New Roman"/>
                <w:b w:val="0"/>
                <w:bCs w:val="0"/>
                <w:color w:val="auto"/>
                <w:sz w:val="24"/>
                <w:szCs w:val="24"/>
                <w:lang w:val="en-US" w:eastAsia="zh-CN"/>
              </w:rPr>
              <w:t>③</w:t>
            </w:r>
            <w:r>
              <w:rPr>
                <w:rFonts w:hint="default" w:ascii="Times New Roman" w:hAnsi="Times New Roman" w:eastAsia="宋体" w:cs="Times New Roman"/>
                <w:b w:val="0"/>
                <w:bCs w:val="0"/>
                <w:color w:val="auto"/>
                <w:sz w:val="24"/>
                <w:szCs w:val="24"/>
              </w:rPr>
              <w:t>风险度</w:t>
            </w:r>
          </w:p>
          <w:p w14:paraId="08672051">
            <w:pPr>
              <w:pageBreakBefore w:val="0"/>
              <w:widowControl/>
              <w:kinsoku/>
              <w:wordWrap/>
              <w:overflowPunct/>
              <w:topLinePunct w:val="0"/>
              <w:bidi w:val="0"/>
              <w:adjustRightInd/>
              <w:snapToGrid/>
              <w:spacing w:line="360" w:lineRule="auto"/>
              <w:ind w:left="0" w:leftChars="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道路上运输挥发性有毒、有害物及易燃易爆物是在特定的条件下才能发生泄漏、燃烧及爆炸事故的，如：追尾重大碰撞事故或重大翻车事故，使容器受到较大的机械冲击力，发生破裂后才能产生这类严重事故。</w:t>
            </w:r>
          </w:p>
          <w:p w14:paraId="4BE868FD">
            <w:pPr>
              <w:pageBreakBefore w:val="0"/>
              <w:widowControl/>
              <w:kinsoku/>
              <w:wordWrap/>
              <w:overflowPunct/>
              <w:topLinePunct w:val="0"/>
              <w:bidi w:val="0"/>
              <w:adjustRightInd/>
              <w:snapToGrid/>
              <w:spacing w:line="360" w:lineRule="auto"/>
              <w:ind w:left="0" w:leftChars="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由类似公路风险评级结果，发生有毒有害物泄漏污染大气以及易燃物因重大车祸而发生燃烧爆炸的事故频率是很小的，因车祸而产生有毒有害物泄漏污染大气的事故为上百年才可能发生一次，而因重大碰撞事故发生的易燃易爆物品燃烧</w:t>
            </w:r>
            <w:r>
              <w:rPr>
                <w:rFonts w:hint="eastAsia" w:cs="Times New Roman"/>
                <w:color w:val="auto"/>
                <w:sz w:val="24"/>
                <w:szCs w:val="24"/>
                <w:lang w:val="en-US" w:eastAsia="zh-CN"/>
              </w:rPr>
              <w:t>爆</w:t>
            </w:r>
            <w:r>
              <w:rPr>
                <w:rFonts w:hint="default" w:ascii="Times New Roman" w:hAnsi="Times New Roman" w:cs="Times New Roman"/>
                <w:color w:val="auto"/>
                <w:sz w:val="24"/>
                <w:szCs w:val="24"/>
              </w:rPr>
              <w:t>炸事故要五十年左右才可能发生一次。</w:t>
            </w:r>
          </w:p>
          <w:p w14:paraId="194A2B41">
            <w:pPr>
              <w:pStyle w:val="57"/>
              <w:pageBreakBefore w:val="0"/>
              <w:widowControl/>
              <w:kinsoku/>
              <w:wordWrap/>
              <w:overflowPunct/>
              <w:topLinePunct w:val="0"/>
              <w:bidi w:val="0"/>
              <w:adjustRightInd/>
              <w:snapToGrid/>
              <w:spacing w:line="360" w:lineRule="auto"/>
              <w:ind w:right="0" w:firstLine="480" w:firstLineChars="200"/>
              <w:textAlignment w:val="auto"/>
              <w:rPr>
                <w:rFonts w:hint="default" w:ascii="Times New Roman" w:hAnsi="Times New Roman" w:eastAsia="宋体" w:cs="Times New Roman"/>
                <w:b w:val="0"/>
                <w:bCs w:val="0"/>
                <w:color w:val="auto"/>
                <w:sz w:val="24"/>
                <w:szCs w:val="24"/>
              </w:rPr>
            </w:pPr>
            <w:r>
              <w:rPr>
                <w:rFonts w:hint="eastAsia" w:cs="Times New Roman"/>
                <w:b w:val="0"/>
                <w:bCs w:val="0"/>
                <w:color w:val="auto"/>
                <w:sz w:val="24"/>
                <w:szCs w:val="24"/>
                <w:lang w:val="en-US" w:eastAsia="zh-CN"/>
              </w:rPr>
              <w:t>④</w:t>
            </w:r>
            <w:r>
              <w:rPr>
                <w:rFonts w:hint="default" w:ascii="Times New Roman" w:hAnsi="Times New Roman" w:eastAsia="宋体" w:cs="Times New Roman"/>
                <w:b w:val="0"/>
                <w:bCs w:val="0"/>
                <w:color w:val="auto"/>
                <w:sz w:val="24"/>
                <w:szCs w:val="24"/>
              </w:rPr>
              <w:t>事故风险分析</w:t>
            </w:r>
          </w:p>
          <w:p w14:paraId="1309B49E">
            <w:pPr>
              <w:ind w:left="0" w:leftChars="0" w:firstLine="480" w:firstLineChars="200"/>
              <w:rPr>
                <w:rFonts w:hint="default" w:cs="Times New Roman"/>
                <w:color w:val="auto"/>
                <w:sz w:val="24"/>
                <w:szCs w:val="24"/>
                <w:lang w:val="en-US" w:eastAsia="zh-CN"/>
              </w:rPr>
            </w:pPr>
            <w:r>
              <w:rPr>
                <w:rFonts w:hint="default" w:ascii="Times New Roman" w:hAnsi="Times New Roman" w:cs="Times New Roman"/>
                <w:color w:val="auto"/>
                <w:sz w:val="24"/>
                <w:szCs w:val="24"/>
              </w:rPr>
              <w:t>尽管因重大车祸事故而引发的有毒有害物泄漏污染大气以及易燃物，燃烧、爆炸的风险度很小，发生概率低，但一旦发生此类事故必将影响周围居民区，对泄漏区域大气、土壤和地下水环境造成极大威胁，必须采取相应的防范措施，杜绝该类事故发生。</w:t>
            </w:r>
          </w:p>
        </w:tc>
      </w:tr>
      <w:tr w14:paraId="1665A8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7" w:type="dxa"/>
            <w:noWrap w:val="0"/>
            <w:vAlign w:val="center"/>
          </w:tcPr>
          <w:p w14:paraId="33A78EFD">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选址选线环境合理性分析</w:t>
            </w:r>
          </w:p>
        </w:tc>
        <w:tc>
          <w:tcPr>
            <w:tcW w:w="8932" w:type="dxa"/>
            <w:noWrap w:val="0"/>
            <w:vAlign w:val="center"/>
          </w:tcPr>
          <w:p w14:paraId="28F7EC0A">
            <w:pPr>
              <w:keepNext w:val="0"/>
              <w:keepLines w:val="0"/>
              <w:widowControl/>
              <w:suppressLineNumbers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本次拟建道路为新建道路，位于</w:t>
            </w:r>
            <w:r>
              <w:rPr>
                <w:rFonts w:hint="eastAsia" w:cs="Times New Roman"/>
                <w:color w:val="auto"/>
                <w:sz w:val="24"/>
                <w:szCs w:val="24"/>
                <w:lang w:val="en-US" w:eastAsia="zh-CN"/>
              </w:rPr>
              <w:t>鄯善绿色能源化工产业示范区内，根据园区用地规划及功能需求布设路线</w:t>
            </w:r>
            <w:r>
              <w:rPr>
                <w:rFonts w:hint="default" w:ascii="Times New Roman" w:hAnsi="Times New Roman" w:eastAsia="宋体" w:cs="Times New Roman"/>
                <w:color w:val="auto"/>
                <w:sz w:val="24"/>
                <w:szCs w:val="24"/>
                <w:lang w:val="en-US" w:eastAsia="zh-CN"/>
              </w:rPr>
              <w:t>，长约</w:t>
            </w:r>
            <w:r>
              <w:rPr>
                <w:rFonts w:hint="eastAsia" w:cs="Times New Roman"/>
                <w:color w:val="auto"/>
                <w:sz w:val="24"/>
                <w:szCs w:val="24"/>
                <w:lang w:val="en-US" w:eastAsia="zh-CN"/>
              </w:rPr>
              <w:t>10.874</w:t>
            </w:r>
            <w:r>
              <w:rPr>
                <w:rFonts w:hint="default" w:ascii="Times New Roman" w:hAnsi="Times New Roman" w:eastAsia="宋体" w:cs="Times New Roman"/>
                <w:color w:val="auto"/>
                <w:sz w:val="24"/>
                <w:szCs w:val="24"/>
                <w:lang w:val="en-US" w:eastAsia="zh-CN"/>
              </w:rPr>
              <w:t>km，道路呈东西、南北网格走向，为园区基础设施骨架网络。</w:t>
            </w:r>
          </w:p>
          <w:p w14:paraId="66688C3E">
            <w:pP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根据项目施工图设计资料，</w:t>
            </w:r>
            <w:r>
              <w:rPr>
                <w:rFonts w:hint="eastAsia" w:ascii="Times New Roman" w:hAnsi="Times New Roman" w:eastAsia="宋体" w:cs="Times New Roman"/>
                <w:color w:val="auto"/>
                <w:sz w:val="24"/>
                <w:szCs w:val="24"/>
                <w:lang w:val="en-US" w:eastAsia="zh-CN"/>
              </w:rPr>
              <w:t>项目设置一处弃土场，位于经三路K0+000东南侧3.5km处，占地63亩，可弃数量45万方，</w:t>
            </w:r>
            <w:r>
              <w:rPr>
                <w:color w:val="auto"/>
                <w:sz w:val="24"/>
              </w:rPr>
              <w:t>根据土石方平衡情况、弃渣量、区域环境概况及环境敏感区分布等因素</w:t>
            </w:r>
            <w:r>
              <w:rPr>
                <w:rFonts w:hint="eastAsia" w:ascii="Times New Roman" w:hAnsi="Times New Roman" w:eastAsia="宋体" w:cs="Times New Roman"/>
                <w:color w:val="auto"/>
                <w:sz w:val="24"/>
                <w:szCs w:val="24"/>
                <w:lang w:val="en-US" w:eastAsia="zh-CN"/>
              </w:rPr>
              <w:t>，弃土场土地现状为裸土地，无植被生长，现状为低洼处，不需要开挖，弃土场</w:t>
            </w:r>
            <w:r>
              <w:rPr>
                <w:color w:val="auto"/>
                <w:sz w:val="24"/>
              </w:rPr>
              <w:t>未占用耕地和林地；未侵占河道等重要设施，未布设在对公共设施、基础设施、工业企业、居民点等有重大影响的区域</w:t>
            </w:r>
            <w:r>
              <w:rPr>
                <w:rFonts w:hint="eastAsia"/>
                <w:color w:val="auto"/>
                <w:sz w:val="24"/>
                <w:lang w:eastAsia="zh-CN"/>
              </w:rPr>
              <w:t>，</w:t>
            </w:r>
            <w:r>
              <w:rPr>
                <w:rFonts w:hint="eastAsia" w:ascii="Times New Roman" w:hAnsi="Times New Roman" w:eastAsia="宋体" w:cs="Times New Roman"/>
                <w:color w:val="auto"/>
                <w:sz w:val="24"/>
                <w:szCs w:val="24"/>
                <w:lang w:val="en-US" w:eastAsia="zh-CN"/>
              </w:rPr>
              <w:t>弃土场</w:t>
            </w:r>
            <w:r>
              <w:rPr>
                <w:color w:val="auto"/>
                <w:sz w:val="24"/>
              </w:rPr>
              <w:t>整体稳定性</w:t>
            </w:r>
            <w:r>
              <w:rPr>
                <w:rFonts w:hint="eastAsia"/>
                <w:color w:val="auto"/>
                <w:sz w:val="24"/>
                <w:lang w:val="en-US" w:eastAsia="zh-CN"/>
              </w:rPr>
              <w:t>较好，满足要求</w:t>
            </w:r>
            <w:r>
              <w:rPr>
                <w:rFonts w:hint="eastAsia" w:ascii="Times New Roman" w:hAnsi="Times New Roman" w:eastAsia="宋体" w:cs="Times New Roman"/>
                <w:color w:val="auto"/>
                <w:sz w:val="24"/>
                <w:szCs w:val="24"/>
                <w:lang w:val="en-US" w:eastAsia="zh-CN"/>
              </w:rPr>
              <w:t>。</w:t>
            </w:r>
          </w:p>
          <w:p w14:paraId="31D777DD">
            <w:pP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项目用地主要为</w:t>
            </w:r>
            <w:r>
              <w:rPr>
                <w:rFonts w:hint="eastAsia" w:cs="Times New Roman"/>
                <w:color w:val="auto"/>
                <w:sz w:val="24"/>
                <w:szCs w:val="24"/>
                <w:lang w:val="en-US" w:eastAsia="zh-CN"/>
              </w:rPr>
              <w:t>国有未利用</w:t>
            </w:r>
            <w:r>
              <w:rPr>
                <w:rFonts w:hint="default" w:ascii="Times New Roman" w:hAnsi="Times New Roman" w:eastAsia="宋体" w:cs="Times New Roman"/>
                <w:color w:val="auto"/>
                <w:sz w:val="24"/>
                <w:szCs w:val="24"/>
                <w:lang w:val="en-US" w:eastAsia="zh-CN"/>
              </w:rPr>
              <w:t>地，</w:t>
            </w:r>
            <w:r>
              <w:rPr>
                <w:rFonts w:hint="eastAsia" w:cs="Times New Roman"/>
                <w:b w:val="0"/>
                <w:bCs w:val="0"/>
                <w:color w:val="auto"/>
                <w:kern w:val="2"/>
                <w:sz w:val="24"/>
                <w:szCs w:val="24"/>
                <w:vertAlign w:val="baseline"/>
                <w:lang w:val="en-US" w:eastAsia="zh-CN" w:bidi="ar-SA"/>
              </w:rPr>
              <w:t>永久占地面积</w:t>
            </w:r>
            <w:r>
              <w:rPr>
                <w:rFonts w:hint="eastAsia" w:cs="Times New Roman"/>
                <w:b w:val="0"/>
                <w:bCs w:val="0"/>
                <w:color w:val="auto"/>
                <w:kern w:val="2"/>
                <w:sz w:val="24"/>
                <w:szCs w:val="24"/>
                <w:highlight w:val="none"/>
                <w:vertAlign w:val="baseline"/>
                <w:lang w:val="en-US" w:eastAsia="zh-CN" w:bidi="ar-SA"/>
              </w:rPr>
              <w:t>为354615.77</w:t>
            </w:r>
            <w:r>
              <w:rPr>
                <w:rFonts w:hint="eastAsia" w:cs="Times New Roman"/>
                <w:b w:val="0"/>
                <w:bCs w:val="0"/>
                <w:color w:val="auto"/>
                <w:kern w:val="2"/>
                <w:sz w:val="24"/>
                <w:szCs w:val="24"/>
                <w:highlight w:val="none"/>
                <w:lang w:val="en-US" w:eastAsia="zh-CN" w:bidi="ar-SA"/>
              </w:rPr>
              <w:t>m</w:t>
            </w:r>
            <w:r>
              <w:rPr>
                <w:rFonts w:hint="eastAsia" w:cs="Times New Roman"/>
                <w:b w:val="0"/>
                <w:bCs w:val="0"/>
                <w:color w:val="auto"/>
                <w:kern w:val="2"/>
                <w:sz w:val="24"/>
                <w:szCs w:val="24"/>
                <w:highlight w:val="none"/>
                <w:vertAlign w:val="superscript"/>
                <w:lang w:val="en-US" w:eastAsia="zh-CN" w:bidi="ar-SA"/>
              </w:rPr>
              <w:t>2</w:t>
            </w:r>
            <w:r>
              <w:rPr>
                <w:rFonts w:hint="eastAsia" w:cs="Times New Roman"/>
                <w:b w:val="0"/>
                <w:bCs w:val="0"/>
                <w:color w:val="auto"/>
                <w:kern w:val="2"/>
                <w:sz w:val="24"/>
                <w:szCs w:val="24"/>
                <w:highlight w:val="none"/>
                <w:lang w:val="en-US" w:eastAsia="zh-CN" w:bidi="ar-SA"/>
              </w:rPr>
              <w:t>，临时占地面积为102700m</w:t>
            </w:r>
            <w:r>
              <w:rPr>
                <w:rFonts w:hint="eastAsia" w:cs="Times New Roman"/>
                <w:b w:val="0"/>
                <w:bCs w:val="0"/>
                <w:color w:val="auto"/>
                <w:kern w:val="2"/>
                <w:sz w:val="24"/>
                <w:szCs w:val="24"/>
                <w:highlight w:val="none"/>
                <w:vertAlign w:val="superscript"/>
                <w:lang w:val="en-US" w:eastAsia="zh-CN" w:bidi="ar-SA"/>
              </w:rPr>
              <w:t>2</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lang w:val="en-US" w:eastAsia="zh-CN"/>
              </w:rPr>
              <w:t>项目拟建区域无国家级、省级保护植物物种以及地方</w:t>
            </w:r>
            <w:r>
              <w:rPr>
                <w:rFonts w:hint="eastAsia" w:cs="Times New Roman"/>
                <w:color w:val="auto"/>
                <w:sz w:val="24"/>
                <w:szCs w:val="24"/>
                <w:lang w:val="en-US" w:eastAsia="zh-CN"/>
              </w:rPr>
              <w:t>区域</w:t>
            </w:r>
            <w:r>
              <w:rPr>
                <w:rFonts w:hint="default" w:ascii="Times New Roman" w:hAnsi="Times New Roman" w:eastAsia="宋体" w:cs="Times New Roman"/>
                <w:color w:val="auto"/>
                <w:sz w:val="24"/>
                <w:szCs w:val="24"/>
                <w:lang w:val="en-US" w:eastAsia="zh-CN"/>
              </w:rPr>
              <w:t>植物种类分布。项目区评价范围内未发现珍稀濒危保护动物和地方特有种。</w:t>
            </w:r>
          </w:p>
          <w:p w14:paraId="4DF6BF73">
            <w:pPr>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本项目不在生态红线范围内，也不在自然保护地、饮用水水源保护区、重要湿地、基本草原、生态公益林、天然林等，项目符合</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三线一单</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的管控要求。</w:t>
            </w:r>
          </w:p>
          <w:p w14:paraId="32243638">
            <w:pPr>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依据项目规划的布局特点和交通条件等综合分析，均能满足规划和建设的需要。项目选址符合《鄯善绿色能源化工产业示范区总体规划（</w:t>
            </w:r>
            <w:r>
              <w:rPr>
                <w:rFonts w:hint="eastAsia" w:cs="Times New Roman"/>
                <w:color w:val="auto"/>
                <w:sz w:val="24"/>
                <w:szCs w:val="24"/>
                <w:lang w:val="en-US" w:eastAsia="zh-CN"/>
              </w:rPr>
              <w:t>2025</w:t>
            </w:r>
            <w:r>
              <w:rPr>
                <w:rFonts w:hint="default" w:ascii="Times New Roman" w:hAnsi="Times New Roman" w:eastAsia="宋体" w:cs="Times New Roman"/>
                <w:color w:val="auto"/>
                <w:sz w:val="24"/>
                <w:szCs w:val="24"/>
                <w:lang w:val="en-US" w:eastAsia="zh-CN"/>
              </w:rPr>
              <w:t>-2035）》要求。</w:t>
            </w:r>
          </w:p>
          <w:p w14:paraId="1442F448">
            <w:pPr>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本项目于20</w:t>
            </w:r>
            <w:r>
              <w:rPr>
                <w:rFonts w:hint="eastAsia" w:cs="Times New Roman"/>
                <w:color w:val="auto"/>
                <w:sz w:val="24"/>
                <w:szCs w:val="24"/>
                <w:lang w:val="en-US" w:eastAsia="zh-CN"/>
              </w:rPr>
              <w:t>25</w:t>
            </w:r>
            <w:r>
              <w:rPr>
                <w:rFonts w:hint="default" w:ascii="Times New Roman" w:hAnsi="Times New Roman" w:eastAsia="宋体" w:cs="Times New Roman"/>
                <w:color w:val="auto"/>
                <w:sz w:val="24"/>
                <w:szCs w:val="24"/>
                <w:lang w:val="en-US" w:eastAsia="zh-CN"/>
              </w:rPr>
              <w:t>年</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月</w:t>
            </w: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日取得</w:t>
            </w:r>
            <w:r>
              <w:rPr>
                <w:rFonts w:hint="eastAsia" w:cs="Times New Roman"/>
                <w:color w:val="auto"/>
                <w:sz w:val="24"/>
                <w:szCs w:val="24"/>
                <w:lang w:val="en-US" w:eastAsia="zh-CN"/>
              </w:rPr>
              <w:t>鄯善县发展和改革委员会</w:t>
            </w:r>
            <w:r>
              <w:rPr>
                <w:rFonts w:hint="default" w:ascii="Times New Roman" w:hAnsi="Times New Roman" w:eastAsia="宋体" w:cs="Times New Roman"/>
                <w:color w:val="auto"/>
                <w:sz w:val="24"/>
                <w:szCs w:val="24"/>
                <w:lang w:val="en-US" w:eastAsia="zh-CN"/>
              </w:rPr>
              <w:t>出具的《关于鄯善绿色能源化工产业示范区内部道路连接线建设项目可行性研究报告</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代项目建议书</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的批复》（</w:t>
            </w:r>
            <w:r>
              <w:rPr>
                <w:rFonts w:hint="eastAsia" w:cs="Times New Roman"/>
                <w:color w:val="auto"/>
                <w:sz w:val="24"/>
                <w:szCs w:val="24"/>
                <w:lang w:val="en-US" w:eastAsia="zh-CN"/>
              </w:rPr>
              <w:t>鄯政</w:t>
            </w:r>
            <w:r>
              <w:rPr>
                <w:rFonts w:hint="default" w:ascii="Times New Roman" w:hAnsi="Times New Roman" w:eastAsia="宋体" w:cs="Times New Roman"/>
                <w:color w:val="auto"/>
                <w:sz w:val="24"/>
                <w:szCs w:val="24"/>
                <w:lang w:val="en-US" w:eastAsia="zh-CN"/>
              </w:rPr>
              <w:t>发改</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20</w:t>
            </w:r>
            <w:r>
              <w:rPr>
                <w:rFonts w:hint="eastAsia" w:cs="Times New Roman"/>
                <w:color w:val="auto"/>
                <w:sz w:val="24"/>
                <w:szCs w:val="24"/>
                <w:lang w:val="en-US" w:eastAsia="zh-CN"/>
              </w:rPr>
              <w:t>25</w:t>
            </w:r>
            <w:r>
              <w:rPr>
                <w:rFonts w:hint="eastAsia" w:ascii="宋体" w:hAnsi="宋体" w:eastAsia="宋体" w:cs="宋体"/>
                <w:color w:val="auto"/>
                <w:sz w:val="24"/>
                <w:szCs w:val="24"/>
                <w:lang w:val="en-US" w:eastAsia="zh-CN"/>
              </w:rPr>
              <w:t>〕</w:t>
            </w:r>
            <w:r>
              <w:rPr>
                <w:rFonts w:hint="eastAsia" w:cs="Times New Roman"/>
                <w:color w:val="auto"/>
                <w:sz w:val="24"/>
                <w:szCs w:val="24"/>
                <w:lang w:val="en-US" w:eastAsia="zh-CN"/>
              </w:rPr>
              <w:t>18</w:t>
            </w:r>
            <w:r>
              <w:rPr>
                <w:rFonts w:hint="default" w:ascii="Times New Roman" w:hAnsi="Times New Roman" w:eastAsia="宋体" w:cs="Times New Roman"/>
                <w:color w:val="auto"/>
                <w:sz w:val="24"/>
                <w:szCs w:val="24"/>
                <w:lang w:val="en-US" w:eastAsia="zh-CN"/>
              </w:rPr>
              <w:t>号）</w:t>
            </w:r>
            <w:r>
              <w:rPr>
                <w:rFonts w:hint="eastAsia" w:cs="Times New Roman"/>
                <w:color w:val="auto"/>
                <w:sz w:val="24"/>
                <w:szCs w:val="24"/>
                <w:lang w:val="en-US" w:eastAsia="zh-CN"/>
              </w:rPr>
              <w:t>及《关于变更鄯善绿色能源化工产业示范区内道路连接线建设项目有关事宜的函》</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鄯政</w:t>
            </w:r>
            <w:r>
              <w:rPr>
                <w:rFonts w:hint="default" w:ascii="Times New Roman" w:hAnsi="Times New Roman" w:eastAsia="宋体" w:cs="Times New Roman"/>
                <w:color w:val="auto"/>
                <w:sz w:val="24"/>
                <w:szCs w:val="24"/>
                <w:lang w:val="en-US" w:eastAsia="zh-CN"/>
              </w:rPr>
              <w:t>发改</w:t>
            </w:r>
            <w:r>
              <w:rPr>
                <w:rFonts w:hint="eastAsia" w:ascii="Times New Roman" w:hAnsi="Times New Roman" w:cs="Times New Roman"/>
                <w:color w:val="auto"/>
                <w:sz w:val="24"/>
                <w:szCs w:val="24"/>
                <w:lang w:val="en-US" w:eastAsia="zh-CN"/>
              </w:rPr>
              <w:t>函</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20</w:t>
            </w:r>
            <w:r>
              <w:rPr>
                <w:rFonts w:hint="eastAsia" w:cs="Times New Roman"/>
                <w:color w:val="auto"/>
                <w:sz w:val="24"/>
                <w:szCs w:val="24"/>
                <w:lang w:val="en-US" w:eastAsia="zh-CN"/>
              </w:rPr>
              <w:t>25</w:t>
            </w:r>
            <w:r>
              <w:rPr>
                <w:rFonts w:hint="eastAsia" w:ascii="宋体" w:hAnsi="宋体" w:eastAsia="宋体" w:cs="宋体"/>
                <w:color w:val="auto"/>
                <w:sz w:val="24"/>
                <w:szCs w:val="24"/>
                <w:lang w:val="en-US" w:eastAsia="zh-CN"/>
              </w:rPr>
              <w:t>〕</w:t>
            </w: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号），项目符合国家政策，通过立项审批。同时本项目已取得建设项目用地预审与选址意见书。</w:t>
            </w:r>
          </w:p>
          <w:p w14:paraId="705F5057">
            <w:pPr>
              <w:ind w:left="0" w:leftChars="0" w:firstLine="480" w:firstLineChars="20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lang w:val="en-US" w:eastAsia="zh-CN"/>
              </w:rPr>
              <w:t>因此，从环境影响角度分析，项目选址环境合理。</w:t>
            </w:r>
          </w:p>
        </w:tc>
      </w:tr>
    </w:tbl>
    <w:p w14:paraId="0F9417F8">
      <w:pPr>
        <w:rPr>
          <w:rFonts w:hint="default" w:ascii="Times New Roman" w:hAnsi="Times New Roman" w:cs="Times New Roman"/>
          <w:color w:val="auto"/>
        </w:rPr>
        <w:sectPr>
          <w:footerReference r:id="rId10" w:type="default"/>
          <w:pgSz w:w="11907" w:h="16840"/>
          <w:pgMar w:top="1701" w:right="1531" w:bottom="2127" w:left="1531" w:header="1417" w:footer="1757" w:gutter="0"/>
          <w:pgBorders>
            <w:top w:val="none" w:sz="0" w:space="0"/>
            <w:left w:val="none" w:sz="0" w:space="0"/>
            <w:bottom w:val="none" w:sz="0" w:space="0"/>
            <w:right w:val="none" w:sz="0" w:space="0"/>
          </w:pgBorders>
          <w:pgNumType w:fmt="numberInDash"/>
          <w:cols w:space="720" w:num="1"/>
          <w:docGrid w:linePitch="312" w:charSpace="0"/>
        </w:sectPr>
      </w:pPr>
    </w:p>
    <w:p w14:paraId="6D780B6A">
      <w:pPr>
        <w:pStyle w:val="2"/>
        <w:keepNext/>
        <w:keepLines w:val="0"/>
        <w:pageBreakBefore w:val="0"/>
        <w:widowControl w:val="0"/>
        <w:numPr>
          <w:ilvl w:val="0"/>
          <w:numId w:val="0"/>
        </w:numPr>
        <w:kinsoku/>
        <w:wordWrap w:val="0"/>
        <w:overflowPunct/>
        <w:topLinePunct/>
        <w:autoSpaceDE/>
        <w:autoSpaceDN/>
        <w:bidi w:val="0"/>
        <w:adjustRightInd w:val="0"/>
        <w:snapToGrid w:val="0"/>
        <w:spacing w:before="0" w:beforeLines="0" w:beforeAutospacing="0" w:after="0" w:afterLines="0" w:afterAutospacing="0" w:line="360" w:lineRule="auto"/>
        <w:ind w:left="0" w:leftChars="0" w:firstLine="0" w:firstLineChars="0"/>
        <w:jc w:val="center"/>
        <w:textAlignment w:val="auto"/>
        <w:rPr>
          <w:rFonts w:hint="default" w:ascii="Times New Roman" w:hAnsi="Times New Roman" w:cs="Times New Roman"/>
          <w:color w:val="auto"/>
        </w:rPr>
      </w:pPr>
      <w:bookmarkStart w:id="18" w:name="_Toc30075"/>
      <w:bookmarkStart w:id="19" w:name="_Toc15318"/>
      <w:r>
        <w:rPr>
          <w:rFonts w:hint="eastAsia" w:ascii="Times New Roman" w:hAnsi="Times New Roman" w:eastAsia="黑体" w:cs="Times New Roman"/>
          <w:bCs/>
          <w:color w:val="auto"/>
          <w:kern w:val="44"/>
          <w:sz w:val="30"/>
          <w:szCs w:val="30"/>
          <w:lang w:val="en-US" w:eastAsia="zh-CN" w:bidi="ar-SA"/>
        </w:rPr>
        <w:t>五、</w:t>
      </w:r>
      <w:r>
        <w:rPr>
          <w:rFonts w:hint="default" w:ascii="Times New Roman" w:hAnsi="Times New Roman" w:cs="Times New Roman"/>
          <w:color w:val="auto"/>
        </w:rPr>
        <w:t>主要生态环境保护措施</w:t>
      </w:r>
      <w:bookmarkEnd w:id="18"/>
      <w:bookmarkEnd w:id="19"/>
    </w:p>
    <w:tbl>
      <w:tblPr>
        <w:tblStyle w:val="26"/>
        <w:tblW w:w="97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918"/>
      </w:tblGrid>
      <w:tr w14:paraId="271D97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tcMar>
              <w:left w:w="28" w:type="dxa"/>
              <w:right w:w="28" w:type="dxa"/>
            </w:tcMar>
            <w:vAlign w:val="center"/>
          </w:tcPr>
          <w:p w14:paraId="33EBA5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sz w:val="24"/>
                <w:szCs w:val="24"/>
              </w:rPr>
              <w:t>施工期生态环境保护措施</w:t>
            </w:r>
          </w:p>
        </w:tc>
        <w:tc>
          <w:tcPr>
            <w:tcW w:w="8399" w:type="dxa"/>
            <w:noWrap w:val="0"/>
            <w:vAlign w:val="center"/>
          </w:tcPr>
          <w:p w14:paraId="1D8ABBA6">
            <w:pPr>
              <w:pStyle w:val="3"/>
              <w:numPr>
                <w:ilvl w:val="1"/>
                <w:numId w:val="0"/>
              </w:numPr>
              <w:bidi w:val="0"/>
              <w:ind w:left="573" w:leftChars="0" w:hanging="573" w:firstLineChars="0"/>
              <w:rPr>
                <w:rFonts w:hint="default" w:ascii="Times New Roman" w:hAnsi="Times New Roman" w:cs="Times New Roman"/>
                <w:color w:val="auto"/>
                <w:sz w:val="28"/>
                <w:szCs w:val="22"/>
              </w:rPr>
            </w:pPr>
            <w:r>
              <w:rPr>
                <w:rFonts w:hint="eastAsia" w:ascii="Times New Roman" w:hAnsi="Times New Roman" w:eastAsia="宋体" w:cs="Times New Roman"/>
                <w:b/>
                <w:bCs/>
                <w:color w:val="auto"/>
                <w:kern w:val="2"/>
                <w:sz w:val="28"/>
                <w:szCs w:val="22"/>
                <w:lang w:val="en-US" w:eastAsia="zh-CN" w:bidi="ar-SA"/>
              </w:rPr>
              <w:t>1</w:t>
            </w:r>
            <w:r>
              <w:rPr>
                <w:rFonts w:hint="default" w:ascii="Times New Roman" w:hAnsi="Times New Roman" w:cs="Times New Roman"/>
                <w:color w:val="auto"/>
                <w:sz w:val="28"/>
                <w:szCs w:val="22"/>
              </w:rPr>
              <w:t>施工期生态保护措施</w:t>
            </w:r>
          </w:p>
          <w:p w14:paraId="6DF6BCFC">
            <w:pPr>
              <w:pStyle w:val="4"/>
              <w:numPr>
                <w:ilvl w:val="2"/>
                <w:numId w:val="0"/>
              </w:numPr>
              <w:bidi w:val="0"/>
              <w:ind w:left="720" w:leftChars="0" w:hanging="720" w:firstLineChars="0"/>
              <w:rPr>
                <w:rFonts w:hint="default" w:ascii="Times New Roman" w:hAnsi="Times New Roman" w:cs="Times New Roman"/>
                <w:color w:val="auto"/>
                <w:sz w:val="24"/>
                <w:szCs w:val="24"/>
              </w:rPr>
            </w:pPr>
            <w:r>
              <w:rPr>
                <w:rFonts w:hint="eastAsia" w:ascii="Times New Roman" w:hAnsi="Times New Roman" w:eastAsia="宋体" w:cs="Times New Roman"/>
                <w:b/>
                <w:bCs/>
                <w:color w:val="auto"/>
                <w:kern w:val="2"/>
                <w:sz w:val="24"/>
                <w:szCs w:val="24"/>
                <w:lang w:val="en-US" w:eastAsia="zh-CN" w:bidi="ar-SA"/>
              </w:rPr>
              <w:t>1.1</w:t>
            </w:r>
            <w:r>
              <w:rPr>
                <w:rFonts w:hint="default" w:ascii="Times New Roman" w:hAnsi="Times New Roman" w:cs="Times New Roman"/>
                <w:color w:val="auto"/>
                <w:sz w:val="24"/>
                <w:szCs w:val="24"/>
                <w:lang w:val="en-US" w:eastAsia="zh-CN"/>
              </w:rPr>
              <w:t>占地保护措施</w:t>
            </w:r>
          </w:p>
          <w:p w14:paraId="51A10CD1">
            <w:p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施工过程中严格规定车辆和各类工作人员的活动范围，使之限于在施工区范围内活动</w:t>
            </w:r>
            <w:r>
              <w:rPr>
                <w:rFonts w:hint="default" w:ascii="Times New Roman" w:hAnsi="Times New Roman" w:cs="Times New Roman"/>
                <w:color w:val="auto"/>
                <w:sz w:val="24"/>
                <w:szCs w:val="24"/>
                <w:lang w:val="en-US" w:eastAsia="zh-CN"/>
              </w:rPr>
              <w:t>，禁止扩大占地范围，禁止私开临时道路；</w:t>
            </w:r>
          </w:p>
          <w:p w14:paraId="2188A03A">
            <w:pP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（2）施工开挖作业面及时平整，临时堆土合理堆放；加强土石方的调配力度，进行充分的移挖作填。</w:t>
            </w:r>
          </w:p>
          <w:p w14:paraId="0BFF630F">
            <w:pPr>
              <w:rPr>
                <w:rFonts w:hint="default" w:ascii="Times New Roman" w:hAnsi="Times New Roman"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（3）施工材料有序堆放，减少对周围的生态破坏。</w:t>
            </w:r>
          </w:p>
          <w:p w14:paraId="2672AD6D">
            <w:p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（4）在路基填筑和取土施工过程中，对地表上层20cm厚的高肥力土壤腐殖质层进行剥离和保存，作为后期复垦、地表植被补偿恢复和景观绿化工程所需的绿化种植土。</w:t>
            </w:r>
          </w:p>
          <w:p w14:paraId="17CEF7DF">
            <w:pPr>
              <w:rPr>
                <w:rFonts w:hint="eastAsia" w:cs="Times New Roman"/>
                <w:color w:val="auto"/>
                <w:sz w:val="24"/>
                <w:szCs w:val="24"/>
                <w:lang w:val="en-US" w:eastAsia="zh-CN"/>
              </w:rPr>
            </w:pPr>
            <w:r>
              <w:rPr>
                <w:rFonts w:hint="eastAsia" w:cs="Times New Roman"/>
                <w:color w:val="auto"/>
                <w:sz w:val="24"/>
                <w:szCs w:val="24"/>
                <w:lang w:val="en-US" w:eastAsia="zh-CN"/>
              </w:rPr>
              <w:t>（5）工程施工过程中，要严格按设计规定的取、弃土场进行取、弃土开采作业；严格控制取土开采面积和深度，不得随意扩大施工范围及破坏周围植被。</w:t>
            </w:r>
          </w:p>
          <w:p w14:paraId="517E65B7">
            <w:pPr>
              <w:rPr>
                <w:rFonts w:hint="eastAsia" w:cs="Times New Roman"/>
                <w:color w:val="auto"/>
                <w:sz w:val="24"/>
                <w:szCs w:val="24"/>
                <w:lang w:val="en-US" w:eastAsia="zh-CN"/>
              </w:rPr>
            </w:pPr>
            <w:r>
              <w:rPr>
                <w:rFonts w:hint="eastAsia" w:cs="Times New Roman"/>
                <w:color w:val="auto"/>
                <w:sz w:val="24"/>
                <w:szCs w:val="24"/>
                <w:lang w:val="en-US" w:eastAsia="zh-CN"/>
              </w:rPr>
              <w:t>（6）弃土填料后需对弃方修整，堆置边坡（不陡于1:3），并以细粒土覆盖表层。该场地常年风力较大，弃土场应避免被风侵蚀。</w:t>
            </w:r>
          </w:p>
          <w:p w14:paraId="20757CFC">
            <w:pPr>
              <w:rPr>
                <w:rFonts w:hint="eastAsia" w:cs="Times New Roman"/>
                <w:color w:val="auto"/>
                <w:sz w:val="24"/>
                <w:szCs w:val="24"/>
                <w:lang w:val="en-US" w:eastAsia="zh-CN"/>
              </w:rPr>
            </w:pPr>
            <w:r>
              <w:rPr>
                <w:rFonts w:hint="eastAsia" w:cs="Times New Roman"/>
                <w:color w:val="auto"/>
                <w:sz w:val="24"/>
                <w:szCs w:val="24"/>
                <w:lang w:val="en-US" w:eastAsia="zh-CN"/>
              </w:rPr>
              <w:t>（7）合理规划使用临时占地，减少临时占地对生态环境的影响：对占用的土地进行土地平整；</w:t>
            </w:r>
          </w:p>
          <w:p w14:paraId="30658FCB">
            <w:pPr>
              <w:rPr>
                <w:rFonts w:hint="eastAsia" w:cs="Times New Roman"/>
                <w:color w:val="auto"/>
                <w:sz w:val="24"/>
                <w:szCs w:val="24"/>
                <w:lang w:val="en-US" w:eastAsia="zh-CN"/>
              </w:rPr>
            </w:pPr>
            <w:r>
              <w:rPr>
                <w:rFonts w:hint="eastAsia" w:cs="Times New Roman"/>
                <w:color w:val="auto"/>
                <w:sz w:val="24"/>
                <w:szCs w:val="24"/>
                <w:lang w:val="en-US" w:eastAsia="zh-CN"/>
              </w:rPr>
              <w:t>（8）加强施工期机械、车辆行驶路线的管理，划定明确的施工作业范围和行驶路严禁越界施工和偏离施工便道在戈壁滩上无监管活动。</w:t>
            </w:r>
          </w:p>
          <w:p w14:paraId="7136C9BC">
            <w:pPr>
              <w:rPr>
                <w:rFonts w:hint="eastAsia" w:cs="Times New Roman"/>
                <w:color w:val="auto"/>
                <w:sz w:val="24"/>
                <w:szCs w:val="24"/>
                <w:lang w:val="en-US" w:eastAsia="zh-CN"/>
              </w:rPr>
            </w:pPr>
            <w:r>
              <w:rPr>
                <w:rFonts w:hint="eastAsia" w:cs="Times New Roman"/>
                <w:color w:val="auto"/>
                <w:sz w:val="24"/>
                <w:szCs w:val="24"/>
                <w:lang w:val="en-US" w:eastAsia="zh-CN"/>
              </w:rPr>
              <w:t>（9）施工生产生活区使用结束后及时进行拆除、清理、土地平整、恢复与周围地貌协调。</w:t>
            </w:r>
          </w:p>
          <w:p w14:paraId="05144A42">
            <w:pPr>
              <w:rPr>
                <w:rFonts w:hint="eastAsia" w:cs="Times New Roman"/>
                <w:color w:val="auto"/>
                <w:sz w:val="24"/>
                <w:szCs w:val="24"/>
                <w:lang w:val="en-US" w:eastAsia="zh-CN"/>
              </w:rPr>
            </w:pPr>
            <w:r>
              <w:rPr>
                <w:rFonts w:hint="eastAsia" w:cs="Times New Roman"/>
                <w:color w:val="auto"/>
                <w:sz w:val="24"/>
                <w:szCs w:val="24"/>
                <w:lang w:val="en-US" w:eastAsia="zh-CN"/>
              </w:rPr>
              <w:t>（10）各类施工应严格控制在设计范围内，不可随意乱开便道，在施工时要严格控制施工范围。</w:t>
            </w:r>
          </w:p>
          <w:p w14:paraId="3EC9BFC5">
            <w:pPr>
              <w:pStyle w:val="4"/>
              <w:numPr>
                <w:ilvl w:val="2"/>
                <w:numId w:val="0"/>
              </w:numPr>
              <w:bidi w:val="0"/>
              <w:ind w:left="720" w:leftChars="0" w:hanging="720" w:firstLineChars="0"/>
              <w:rPr>
                <w:rFonts w:hint="default" w:ascii="Times New Roman" w:hAnsi="Times New Roman" w:cs="Times New Roman"/>
                <w:color w:val="auto"/>
                <w:sz w:val="24"/>
                <w:szCs w:val="24"/>
                <w:lang w:val="en-US" w:eastAsia="zh-CN"/>
              </w:rPr>
            </w:pPr>
            <w:r>
              <w:rPr>
                <w:rFonts w:hint="eastAsia" w:ascii="Times New Roman" w:hAnsi="Times New Roman" w:eastAsia="宋体" w:cs="Times New Roman"/>
                <w:b/>
                <w:bCs/>
                <w:color w:val="auto"/>
                <w:kern w:val="2"/>
                <w:sz w:val="24"/>
                <w:szCs w:val="24"/>
                <w:lang w:val="en-US" w:eastAsia="zh-CN" w:bidi="ar-SA"/>
              </w:rPr>
              <w:t>1.2</w:t>
            </w:r>
            <w:r>
              <w:rPr>
                <w:rFonts w:hint="default" w:ascii="Times New Roman" w:hAnsi="Times New Roman" w:cs="Times New Roman"/>
                <w:color w:val="auto"/>
                <w:sz w:val="24"/>
                <w:szCs w:val="24"/>
                <w:lang w:val="en-US" w:eastAsia="zh-CN"/>
              </w:rPr>
              <w:t>植被保护措施</w:t>
            </w:r>
          </w:p>
          <w:p w14:paraId="40CE14D9">
            <w:pP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（1）施工期应严格控制施工车辆、机械及施工人员的活动范围，尽力缩小施工作业带宽度，以减少对地表植被的碾压，减少对陆生动物生境特别是保护动物及觅食场所的破坏。</w:t>
            </w:r>
          </w:p>
          <w:p w14:paraId="078A92ED">
            <w:pPr>
              <w:rPr>
                <w:rFonts w:hint="default" w:ascii="Times New Roman" w:hAnsi="Times New Roman"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r>
              <w:rPr>
                <w:rFonts w:hint="default" w:ascii="Times New Roman" w:hAnsi="Times New Roman" w:cs="Times New Roman"/>
                <w:color w:val="auto"/>
                <w:sz w:val="24"/>
                <w:szCs w:val="24"/>
                <w:lang w:val="en-US" w:eastAsia="zh-CN"/>
              </w:rPr>
              <w:t>施工工区等临时建筑尽可能采用成品或简易拼装方式，尽量减轻对土壤及植被的破坏；</w:t>
            </w:r>
          </w:p>
          <w:p w14:paraId="20BCD474">
            <w:p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3</w:t>
            </w:r>
            <w:r>
              <w:rPr>
                <w:rFonts w:hint="default" w:ascii="Times New Roman" w:hAnsi="Times New Roman" w:cs="Times New Roman"/>
                <w:color w:val="auto"/>
                <w:sz w:val="24"/>
                <w:szCs w:val="24"/>
                <w:lang w:val="en-US" w:eastAsia="zh-CN"/>
              </w:rPr>
              <w:t>）路基施工前，应将表土层</w:t>
            </w:r>
            <w:r>
              <w:rPr>
                <w:rFonts w:hint="eastAsia" w:cs="Times New Roman"/>
                <w:color w:val="auto"/>
                <w:sz w:val="24"/>
                <w:szCs w:val="24"/>
                <w:lang w:val="en-US" w:eastAsia="zh-CN"/>
              </w:rPr>
              <w:t>进行</w:t>
            </w:r>
            <w:r>
              <w:rPr>
                <w:rFonts w:hint="default" w:ascii="Times New Roman" w:hAnsi="Times New Roman" w:cs="Times New Roman"/>
                <w:color w:val="auto"/>
                <w:sz w:val="24"/>
                <w:szCs w:val="24"/>
                <w:lang w:val="en-US" w:eastAsia="zh-CN"/>
              </w:rPr>
              <w:t>剥离，并在项目区范围内适当位置进行集中堆放，并采取临时拦挡和覆盖措施，防止雨淋造成养分流失，以便用于后期的绿化和土地复垦。</w:t>
            </w:r>
          </w:p>
          <w:p w14:paraId="715B7950">
            <w:pP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）施工结束后，立即对施工区域进行原地貌恢复，做到不留废弃物、不露新土，做好与环境相协调的修整和美化工程。</w:t>
            </w:r>
          </w:p>
          <w:p w14:paraId="4F1CE1E8">
            <w:pPr>
              <w:pStyle w:val="4"/>
              <w:numPr>
                <w:ilvl w:val="2"/>
                <w:numId w:val="0"/>
              </w:numPr>
              <w:bidi w:val="0"/>
              <w:ind w:left="720" w:leftChars="0" w:hanging="720" w:firstLineChars="0"/>
              <w:rPr>
                <w:rFonts w:hint="default" w:ascii="Times New Roman" w:hAnsi="Times New Roman" w:cs="Times New Roman"/>
                <w:color w:val="auto"/>
                <w:sz w:val="24"/>
                <w:szCs w:val="24"/>
                <w:lang w:val="en-US" w:eastAsia="zh-CN"/>
              </w:rPr>
            </w:pPr>
            <w:r>
              <w:rPr>
                <w:rFonts w:hint="eastAsia" w:ascii="Times New Roman" w:hAnsi="Times New Roman" w:eastAsia="宋体" w:cs="Times New Roman"/>
                <w:b/>
                <w:bCs/>
                <w:color w:val="auto"/>
                <w:kern w:val="2"/>
                <w:sz w:val="24"/>
                <w:szCs w:val="24"/>
                <w:lang w:val="en-US" w:eastAsia="zh-CN" w:bidi="ar-SA"/>
              </w:rPr>
              <w:t>1.3</w:t>
            </w:r>
            <w:r>
              <w:rPr>
                <w:rFonts w:hint="default" w:ascii="Times New Roman" w:hAnsi="Times New Roman" w:cs="Times New Roman"/>
                <w:color w:val="auto"/>
                <w:sz w:val="24"/>
                <w:szCs w:val="24"/>
                <w:lang w:val="en-US" w:eastAsia="zh-CN"/>
              </w:rPr>
              <w:t>动物保护措施</w:t>
            </w:r>
          </w:p>
          <w:p w14:paraId="285E41D6">
            <w:p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（1）严禁捕杀野生动物；</w:t>
            </w:r>
          </w:p>
          <w:p w14:paraId="721E6BEC">
            <w:p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（2）如发现保护动物应采取妥善措施进行保护，不得杀害和损伤保护动物。对受伤的动物应及时联系野生动物保护部门，及时救治；</w:t>
            </w:r>
          </w:p>
          <w:p w14:paraId="4A12B209">
            <w:p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（3）施工前对施工人员进行宣传和教育，严禁发生捕捉伤害野生动物的行为，增强保护野生动物的意识；</w:t>
            </w:r>
          </w:p>
          <w:p w14:paraId="36DF6298">
            <w:p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（4）发现有野生动物繁殖地时，应尽量避开，不得随意干扰和破坏野生动物的栖息、活动场所。</w:t>
            </w:r>
          </w:p>
          <w:p w14:paraId="7B11B951">
            <w:pPr>
              <w:pStyle w:val="4"/>
              <w:numPr>
                <w:ilvl w:val="2"/>
                <w:numId w:val="0"/>
              </w:numPr>
              <w:bidi w:val="0"/>
              <w:ind w:left="720" w:leftChars="0" w:hanging="720" w:firstLineChars="0"/>
              <w:rPr>
                <w:rFonts w:hint="default" w:ascii="Times New Roman" w:hAnsi="Times New Roman" w:cs="Times New Roman"/>
                <w:color w:val="auto"/>
                <w:sz w:val="24"/>
                <w:szCs w:val="24"/>
                <w:lang w:val="en-US" w:eastAsia="zh-CN"/>
              </w:rPr>
            </w:pPr>
            <w:r>
              <w:rPr>
                <w:rFonts w:hint="eastAsia" w:ascii="Times New Roman" w:hAnsi="Times New Roman" w:eastAsia="宋体" w:cs="Times New Roman"/>
                <w:b/>
                <w:bCs/>
                <w:color w:val="auto"/>
                <w:kern w:val="2"/>
                <w:sz w:val="24"/>
                <w:szCs w:val="24"/>
                <w:lang w:val="en-US" w:eastAsia="zh-CN" w:bidi="ar-SA"/>
              </w:rPr>
              <w:t>1.4</w:t>
            </w:r>
            <w:r>
              <w:rPr>
                <w:rFonts w:hint="default" w:ascii="Times New Roman" w:hAnsi="Times New Roman" w:cs="Times New Roman"/>
                <w:color w:val="auto"/>
                <w:sz w:val="24"/>
                <w:szCs w:val="24"/>
                <w:lang w:val="en-US" w:eastAsia="zh-CN"/>
              </w:rPr>
              <w:t>水土保持措施</w:t>
            </w:r>
          </w:p>
          <w:p w14:paraId="33D9CBA3">
            <w:pPr>
              <w:keepNext/>
              <w:keepLines/>
              <w:pageBreakBefore w:val="0"/>
              <w:widowControl w:val="0"/>
              <w:numPr>
                <w:ilvl w:val="1"/>
                <w:numId w:val="0"/>
              </w:numPr>
              <w:kinsoku/>
              <w:wordWrap w:val="0"/>
              <w:overflowPunct/>
              <w:topLinePunct/>
              <w:autoSpaceDE/>
              <w:autoSpaceDN/>
              <w:bidi w:val="0"/>
              <w:adjustRightInd w:val="0"/>
              <w:snapToGrid w:val="0"/>
              <w:spacing w:before="0" w:beforeLines="0" w:after="0" w:afterLines="0"/>
              <w:ind w:left="0" w:leftChars="0" w:firstLine="480" w:firstLineChars="200"/>
              <w:textAlignment w:val="auto"/>
              <w:outlineLvl w:val="9"/>
              <w:rPr>
                <w:rFonts w:hint="eastAsia"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（1）</w:t>
            </w:r>
            <w:r>
              <w:rPr>
                <w:rFonts w:hint="eastAsia" w:ascii="Times New Roman" w:hAnsi="Times New Roman" w:eastAsia="宋体" w:cs="Times New Roman"/>
                <w:b w:val="0"/>
                <w:bCs w:val="0"/>
                <w:color w:val="auto"/>
                <w:kern w:val="2"/>
                <w:sz w:val="24"/>
                <w:szCs w:val="24"/>
                <w:lang w:val="en-US" w:eastAsia="zh-CN" w:bidi="ar-SA"/>
              </w:rPr>
              <w:t>划定施工作业范围和路线，严格控制施工活动区域，施工区域外不得占地破坏植被，以免造成土壤与植被的不必要破坏，对施工临时堆料场设置挡护措施避免水土流失。</w:t>
            </w:r>
          </w:p>
          <w:p w14:paraId="5557A184">
            <w:pPr>
              <w:keepNext/>
              <w:keepLines/>
              <w:pageBreakBefore w:val="0"/>
              <w:widowControl w:val="0"/>
              <w:numPr>
                <w:ilvl w:val="1"/>
                <w:numId w:val="0"/>
              </w:numPr>
              <w:kinsoku/>
              <w:wordWrap w:val="0"/>
              <w:overflowPunct/>
              <w:topLinePunct/>
              <w:autoSpaceDE/>
              <w:autoSpaceDN/>
              <w:bidi w:val="0"/>
              <w:adjustRightInd w:val="0"/>
              <w:snapToGrid w:val="0"/>
              <w:spacing w:before="0" w:beforeLines="0" w:after="0" w:afterLines="0"/>
              <w:ind w:left="0" w:leftChars="0" w:firstLine="480" w:firstLineChars="200"/>
              <w:textAlignment w:val="auto"/>
              <w:outlineLvl w:val="9"/>
              <w:rPr>
                <w:rFonts w:hint="eastAsia"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（2）</w:t>
            </w:r>
            <w:r>
              <w:rPr>
                <w:rFonts w:hint="eastAsia" w:ascii="Times New Roman" w:hAnsi="Times New Roman" w:eastAsia="宋体" w:cs="Times New Roman"/>
                <w:b w:val="0"/>
                <w:bCs w:val="0"/>
                <w:color w:val="auto"/>
                <w:kern w:val="2"/>
                <w:sz w:val="24"/>
                <w:szCs w:val="24"/>
                <w:lang w:val="en-US" w:eastAsia="zh-CN" w:bidi="ar-SA"/>
              </w:rPr>
              <w:t>在施工时回填后应及时压实，并注意</w:t>
            </w:r>
            <w:r>
              <w:rPr>
                <w:rFonts w:hint="eastAsia" w:cs="Times New Roman"/>
                <w:b w:val="0"/>
                <w:bCs w:val="0"/>
                <w:color w:val="auto"/>
                <w:kern w:val="2"/>
                <w:sz w:val="24"/>
                <w:szCs w:val="24"/>
                <w:lang w:val="en-US" w:eastAsia="zh-CN" w:bidi="ar-SA"/>
              </w:rPr>
              <w:t>洒水</w:t>
            </w:r>
            <w:r>
              <w:rPr>
                <w:rFonts w:hint="eastAsia" w:ascii="Times New Roman" w:hAnsi="Times New Roman" w:eastAsia="宋体" w:cs="Times New Roman"/>
                <w:b w:val="0"/>
                <w:bCs w:val="0"/>
                <w:color w:val="auto"/>
                <w:kern w:val="2"/>
                <w:sz w:val="24"/>
                <w:szCs w:val="24"/>
                <w:lang w:val="en-US" w:eastAsia="zh-CN" w:bidi="ar-SA"/>
              </w:rPr>
              <w:t>降尘，运送散装含尘物料的车辆，尽可能用篷布遮盖，对运输砂石料的车辆应限制超载，以免沿途洒漏，减少粉尘污染环境。</w:t>
            </w:r>
          </w:p>
          <w:p w14:paraId="53203D01">
            <w:pPr>
              <w:keepNext/>
              <w:keepLines/>
              <w:pageBreakBefore w:val="0"/>
              <w:widowControl w:val="0"/>
              <w:numPr>
                <w:ilvl w:val="1"/>
                <w:numId w:val="0"/>
              </w:numPr>
              <w:kinsoku/>
              <w:wordWrap w:val="0"/>
              <w:overflowPunct/>
              <w:topLinePunct/>
              <w:autoSpaceDE/>
              <w:autoSpaceDN/>
              <w:bidi w:val="0"/>
              <w:adjustRightInd w:val="0"/>
              <w:snapToGrid w:val="0"/>
              <w:spacing w:before="0" w:beforeLines="0" w:after="0" w:afterLines="0"/>
              <w:ind w:left="0" w:leftChars="0" w:firstLine="480" w:firstLineChars="200"/>
              <w:textAlignment w:val="auto"/>
              <w:outlineLvl w:val="9"/>
              <w:rPr>
                <w:rFonts w:hint="eastAsia"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（3）</w:t>
            </w:r>
            <w:r>
              <w:rPr>
                <w:rFonts w:hint="eastAsia" w:ascii="Times New Roman" w:hAnsi="Times New Roman" w:eastAsia="宋体" w:cs="Times New Roman"/>
                <w:b w:val="0"/>
                <w:bCs w:val="0"/>
                <w:color w:val="auto"/>
                <w:kern w:val="2"/>
                <w:sz w:val="24"/>
                <w:szCs w:val="24"/>
                <w:lang w:val="en-US" w:eastAsia="zh-CN" w:bidi="ar-SA"/>
              </w:rPr>
              <w:t>在本</w:t>
            </w:r>
            <w:r>
              <w:rPr>
                <w:rFonts w:hint="eastAsia" w:ascii="Times New Roman" w:hAnsi="Times New Roman" w:cs="Times New Roman"/>
                <w:b w:val="0"/>
                <w:bCs w:val="0"/>
                <w:color w:val="auto"/>
                <w:kern w:val="2"/>
                <w:sz w:val="24"/>
                <w:szCs w:val="24"/>
                <w:lang w:val="en-US" w:eastAsia="zh-CN" w:bidi="ar-SA"/>
              </w:rPr>
              <w:t>项目</w:t>
            </w:r>
            <w:r>
              <w:rPr>
                <w:rFonts w:hint="eastAsia" w:ascii="Times New Roman" w:hAnsi="Times New Roman" w:eastAsia="宋体" w:cs="Times New Roman"/>
                <w:b w:val="0"/>
                <w:bCs w:val="0"/>
                <w:color w:val="auto"/>
                <w:kern w:val="2"/>
                <w:sz w:val="24"/>
                <w:szCs w:val="24"/>
                <w:lang w:val="en-US" w:eastAsia="zh-CN" w:bidi="ar-SA"/>
              </w:rPr>
              <w:t>中临时施工场地要制定严格的管理制度，约束施工队伍按水土保持施工，材料、碴集中按梯形样式堆放，并进行遮盖，尽量减少对原生植被的破坏。</w:t>
            </w:r>
          </w:p>
          <w:p w14:paraId="2D38A50F">
            <w:pPr>
              <w:keepNext/>
              <w:keepLines/>
              <w:pageBreakBefore w:val="0"/>
              <w:widowControl w:val="0"/>
              <w:numPr>
                <w:ilvl w:val="1"/>
                <w:numId w:val="0"/>
              </w:numPr>
              <w:kinsoku/>
              <w:wordWrap w:val="0"/>
              <w:overflowPunct/>
              <w:topLinePunct/>
              <w:autoSpaceDE/>
              <w:autoSpaceDN/>
              <w:bidi w:val="0"/>
              <w:adjustRightInd w:val="0"/>
              <w:snapToGrid w:val="0"/>
              <w:spacing w:before="0" w:beforeLines="0" w:after="0" w:afterLines="0"/>
              <w:ind w:left="0" w:leftChars="0" w:firstLine="480" w:firstLineChars="200"/>
              <w:textAlignment w:val="auto"/>
              <w:outlineLvl w:val="9"/>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加强施工期管理，加速建设进度，将施工措施计划做深做细，尽量避免新增临时工程占地，及时恢复土地原有功能。</w:t>
            </w:r>
          </w:p>
          <w:p w14:paraId="32470142">
            <w:pPr>
              <w:pStyle w:val="4"/>
              <w:numPr>
                <w:ilvl w:val="2"/>
                <w:numId w:val="0"/>
              </w:numPr>
              <w:bidi w:val="0"/>
              <w:ind w:left="720" w:leftChars="0" w:hanging="720" w:firstLineChars="0"/>
              <w:rPr>
                <w:rFonts w:hint="default" w:ascii="Times New Roman" w:hAnsi="Times New Roman" w:cs="Times New Roman"/>
                <w:color w:val="auto"/>
                <w:sz w:val="24"/>
                <w:szCs w:val="24"/>
                <w:lang w:val="en-US" w:eastAsia="zh-CN"/>
              </w:rPr>
            </w:pPr>
            <w:r>
              <w:rPr>
                <w:rFonts w:hint="eastAsia" w:ascii="Times New Roman" w:hAnsi="Times New Roman" w:eastAsia="宋体" w:cs="Times New Roman"/>
                <w:b/>
                <w:bCs/>
                <w:color w:val="auto"/>
                <w:kern w:val="2"/>
                <w:sz w:val="24"/>
                <w:szCs w:val="24"/>
                <w:lang w:val="en-US" w:eastAsia="zh-CN" w:bidi="ar-SA"/>
              </w:rPr>
              <w:t>1.</w:t>
            </w:r>
            <w:r>
              <w:rPr>
                <w:rFonts w:hint="eastAsia" w:ascii="Times New Roman" w:hAnsi="Times New Roman" w:cs="Times New Roman"/>
                <w:b/>
                <w:bCs/>
                <w:color w:val="auto"/>
                <w:kern w:val="2"/>
                <w:sz w:val="24"/>
                <w:szCs w:val="24"/>
                <w:lang w:val="en-US" w:eastAsia="zh-CN" w:bidi="ar-SA"/>
              </w:rPr>
              <w:t>5</w:t>
            </w:r>
            <w:r>
              <w:rPr>
                <w:rFonts w:hint="eastAsia" w:ascii="Times New Roman" w:hAnsi="Times New Roman" w:cs="Times New Roman"/>
                <w:color w:val="auto"/>
                <w:sz w:val="24"/>
                <w:szCs w:val="24"/>
                <w:lang w:val="en-US" w:eastAsia="zh-CN"/>
              </w:rPr>
              <w:t>防沙治沙措施</w:t>
            </w:r>
          </w:p>
          <w:p w14:paraId="78A6FE40">
            <w:pPr>
              <w:keepNext/>
              <w:keepLines/>
              <w:pageBreakBefore w:val="0"/>
              <w:widowControl w:val="0"/>
              <w:numPr>
                <w:ilvl w:val="1"/>
                <w:numId w:val="0"/>
              </w:numPr>
              <w:kinsoku/>
              <w:wordWrap w:val="0"/>
              <w:overflowPunct/>
              <w:topLinePunct/>
              <w:autoSpaceDE/>
              <w:autoSpaceDN/>
              <w:bidi w:val="0"/>
              <w:adjustRightInd w:val="0"/>
              <w:snapToGrid w:val="0"/>
              <w:spacing w:before="0" w:beforeLines="0" w:after="0" w:afterLines="0"/>
              <w:ind w:left="0" w:leftChars="0" w:firstLine="480" w:firstLineChars="200"/>
              <w:textAlignment w:val="auto"/>
              <w:outlineLvl w:val="9"/>
              <w:rPr>
                <w:rFonts w:hint="eastAsia" w:ascii="Times New Roman" w:hAnsi="Times New Roman" w:cs="Times New Roman"/>
                <w:b w:val="0"/>
                <w:bCs w:val="0"/>
                <w:color w:val="auto"/>
                <w:kern w:val="2"/>
                <w:sz w:val="24"/>
                <w:szCs w:val="24"/>
                <w:lang w:val="en-US" w:eastAsia="zh-CN" w:bidi="ar-SA"/>
              </w:rPr>
            </w:pPr>
            <w:r>
              <w:rPr>
                <w:rFonts w:hint="eastAsia" w:ascii="Times New Roman" w:hAnsi="Times New Roman" w:cs="Times New Roman"/>
                <w:b w:val="0"/>
                <w:bCs w:val="0"/>
                <w:color w:val="auto"/>
                <w:kern w:val="2"/>
                <w:sz w:val="24"/>
                <w:szCs w:val="24"/>
                <w:lang w:val="en-US" w:eastAsia="zh-CN" w:bidi="ar-SA"/>
              </w:rPr>
              <w:t>根据《中华人民共和国防沙治沙法》(2018年10月26日)、新疆维吾尔自治区《中华人民共和国防沙治沙法》办法、《关于做好沙区开发建设项目环评中防沙治沙内容评价工作的意见》（林沙发</w:t>
            </w:r>
            <w:r>
              <w:rPr>
                <w:rFonts w:hint="eastAsia" w:cs="Times New Roman"/>
                <w:b w:val="0"/>
                <w:bCs w:val="0"/>
                <w:color w:val="auto"/>
                <w:kern w:val="2"/>
                <w:sz w:val="24"/>
                <w:szCs w:val="24"/>
                <w:lang w:val="en-US" w:eastAsia="zh-CN" w:bidi="ar-SA"/>
              </w:rPr>
              <w:t>〔2013〕136号</w:t>
            </w:r>
            <w:r>
              <w:rPr>
                <w:rFonts w:hint="eastAsia" w:ascii="Times New Roman" w:hAnsi="Times New Roman" w:cs="Times New Roman"/>
                <w:b w:val="0"/>
                <w:bCs w:val="0"/>
                <w:color w:val="auto"/>
                <w:kern w:val="2"/>
                <w:sz w:val="24"/>
                <w:szCs w:val="24"/>
                <w:lang w:val="en-US" w:eastAsia="zh-CN" w:bidi="ar-SA"/>
              </w:rPr>
              <w:t>）、《关于加强沙区建设项目环境影响评价工作的通知》（新环环评发</w:t>
            </w:r>
            <w:r>
              <w:rPr>
                <w:rFonts w:hint="eastAsia" w:cs="Times New Roman"/>
                <w:b w:val="0"/>
                <w:bCs w:val="0"/>
                <w:color w:val="auto"/>
                <w:kern w:val="2"/>
                <w:sz w:val="24"/>
                <w:szCs w:val="24"/>
                <w:lang w:val="en-US" w:eastAsia="zh-CN" w:bidi="ar-SA"/>
              </w:rPr>
              <w:t>〔2020〕138号</w:t>
            </w:r>
            <w:r>
              <w:rPr>
                <w:rFonts w:hint="eastAsia" w:ascii="Times New Roman" w:hAnsi="Times New Roman" w:cs="Times New Roman"/>
                <w:b w:val="0"/>
                <w:bCs w:val="0"/>
                <w:color w:val="auto"/>
                <w:kern w:val="2"/>
                <w:sz w:val="24"/>
                <w:szCs w:val="24"/>
                <w:lang w:val="en-US" w:eastAsia="zh-CN" w:bidi="ar-SA"/>
              </w:rPr>
              <w:t>）等法规要求，本次环评特提出以下防沙治沙生态保护措施：</w:t>
            </w:r>
          </w:p>
          <w:p w14:paraId="17140968">
            <w:pPr>
              <w:keepNext/>
              <w:keepLines/>
              <w:pageBreakBefore w:val="0"/>
              <w:widowControl w:val="0"/>
              <w:numPr>
                <w:ilvl w:val="1"/>
                <w:numId w:val="0"/>
              </w:numPr>
              <w:kinsoku/>
              <w:wordWrap w:val="0"/>
              <w:overflowPunct/>
              <w:topLinePunct/>
              <w:autoSpaceDE/>
              <w:autoSpaceDN/>
              <w:bidi w:val="0"/>
              <w:adjustRightInd w:val="0"/>
              <w:snapToGrid w:val="0"/>
              <w:spacing w:before="0" w:beforeLines="0" w:after="0" w:afterLines="0"/>
              <w:ind w:left="0" w:leftChars="0" w:firstLine="480" w:firstLineChars="200"/>
              <w:textAlignment w:val="auto"/>
              <w:outlineLvl w:val="9"/>
              <w:rPr>
                <w:rFonts w:hint="eastAsia" w:ascii="Times New Roman" w:hAnsi="Times New Roman" w:cs="Times New Roman"/>
                <w:b w:val="0"/>
                <w:bCs w:val="0"/>
                <w:color w:val="auto"/>
                <w:kern w:val="2"/>
                <w:sz w:val="24"/>
                <w:szCs w:val="24"/>
                <w:lang w:val="en-US" w:eastAsia="zh-CN" w:bidi="ar-SA"/>
              </w:rPr>
            </w:pPr>
            <w:r>
              <w:rPr>
                <w:rFonts w:hint="eastAsia" w:ascii="Times New Roman" w:hAnsi="Times New Roman" w:cs="Times New Roman"/>
                <w:b w:val="0"/>
                <w:bCs w:val="0"/>
                <w:color w:val="auto"/>
                <w:kern w:val="2"/>
                <w:sz w:val="24"/>
                <w:szCs w:val="24"/>
                <w:lang w:val="en-US" w:eastAsia="zh-CN" w:bidi="ar-SA"/>
              </w:rPr>
              <w:t>（1）施工期间应严格限制施工区域，禁止随意扩大施工区域的范围的区域。在划定范围内施工区外，禁止设置临时工程。</w:t>
            </w:r>
          </w:p>
          <w:p w14:paraId="3B35DA5E">
            <w:pPr>
              <w:keepNext/>
              <w:keepLines/>
              <w:pageBreakBefore w:val="0"/>
              <w:widowControl w:val="0"/>
              <w:numPr>
                <w:ilvl w:val="1"/>
                <w:numId w:val="0"/>
              </w:numPr>
              <w:kinsoku/>
              <w:wordWrap w:val="0"/>
              <w:overflowPunct/>
              <w:topLinePunct/>
              <w:autoSpaceDE/>
              <w:autoSpaceDN/>
              <w:bidi w:val="0"/>
              <w:adjustRightInd w:val="0"/>
              <w:snapToGrid w:val="0"/>
              <w:spacing w:before="0" w:beforeLines="0" w:after="0" w:afterLines="0"/>
              <w:ind w:left="0" w:leftChars="0" w:firstLine="480" w:firstLineChars="200"/>
              <w:textAlignment w:val="auto"/>
              <w:outlineLvl w:val="9"/>
              <w:rPr>
                <w:rFonts w:hint="eastAsia" w:ascii="Times New Roman" w:hAnsi="Times New Roman" w:cs="Times New Roman"/>
                <w:b w:val="0"/>
                <w:bCs w:val="0"/>
                <w:color w:val="auto"/>
                <w:kern w:val="2"/>
                <w:sz w:val="24"/>
                <w:szCs w:val="24"/>
                <w:lang w:val="en-US" w:eastAsia="zh-CN" w:bidi="ar-SA"/>
              </w:rPr>
            </w:pPr>
            <w:r>
              <w:rPr>
                <w:rFonts w:hint="eastAsia" w:ascii="Times New Roman" w:hAnsi="Times New Roman" w:cs="Times New Roman"/>
                <w:b w:val="0"/>
                <w:bCs w:val="0"/>
                <w:color w:val="auto"/>
                <w:kern w:val="2"/>
                <w:sz w:val="24"/>
                <w:szCs w:val="24"/>
                <w:lang w:val="en-US" w:eastAsia="zh-CN" w:bidi="ar-SA"/>
              </w:rPr>
              <w:t>（2）对于施工期产生的弃方应集中堆放在</w:t>
            </w:r>
            <w:r>
              <w:rPr>
                <w:rFonts w:hint="eastAsia" w:cs="Times New Roman"/>
                <w:b w:val="0"/>
                <w:bCs w:val="0"/>
                <w:color w:val="auto"/>
                <w:kern w:val="2"/>
                <w:sz w:val="24"/>
                <w:szCs w:val="24"/>
                <w:lang w:val="en-US" w:eastAsia="zh-CN" w:bidi="ar-SA"/>
              </w:rPr>
              <w:t>弃土场</w:t>
            </w:r>
            <w:r>
              <w:rPr>
                <w:rFonts w:hint="eastAsia" w:ascii="Times New Roman" w:hAnsi="Times New Roman" w:cs="Times New Roman"/>
                <w:b w:val="0"/>
                <w:bCs w:val="0"/>
                <w:color w:val="auto"/>
                <w:kern w:val="2"/>
                <w:sz w:val="24"/>
                <w:szCs w:val="24"/>
                <w:lang w:val="en-US" w:eastAsia="zh-CN" w:bidi="ar-SA"/>
              </w:rPr>
              <w:t>，严禁任意堆放，注意对开挖处及时进行回填、压实，以降低</w:t>
            </w:r>
            <w:r>
              <w:rPr>
                <w:rFonts w:hint="eastAsia" w:cs="Times New Roman"/>
                <w:b w:val="0"/>
                <w:bCs w:val="0"/>
                <w:color w:val="auto"/>
                <w:kern w:val="2"/>
                <w:sz w:val="24"/>
                <w:szCs w:val="24"/>
                <w:lang w:val="en-US" w:eastAsia="zh-CN" w:bidi="ar-SA"/>
              </w:rPr>
              <w:t>弃土场</w:t>
            </w:r>
            <w:r>
              <w:rPr>
                <w:rFonts w:hint="eastAsia" w:ascii="Times New Roman" w:hAnsi="Times New Roman" w:cs="Times New Roman"/>
                <w:b w:val="0"/>
                <w:bCs w:val="0"/>
                <w:color w:val="auto"/>
                <w:kern w:val="2"/>
                <w:sz w:val="24"/>
                <w:szCs w:val="24"/>
                <w:lang w:val="en-US" w:eastAsia="zh-CN" w:bidi="ar-SA"/>
              </w:rPr>
              <w:t>侵蚀模数。</w:t>
            </w:r>
          </w:p>
          <w:p w14:paraId="62A3C3D5">
            <w:pPr>
              <w:keepNext/>
              <w:keepLines/>
              <w:pageBreakBefore w:val="0"/>
              <w:widowControl w:val="0"/>
              <w:numPr>
                <w:ilvl w:val="1"/>
                <w:numId w:val="0"/>
              </w:numPr>
              <w:kinsoku/>
              <w:wordWrap w:val="0"/>
              <w:overflowPunct/>
              <w:topLinePunct/>
              <w:autoSpaceDE/>
              <w:autoSpaceDN/>
              <w:bidi w:val="0"/>
              <w:adjustRightInd w:val="0"/>
              <w:snapToGrid w:val="0"/>
              <w:spacing w:before="0" w:beforeLines="0" w:after="0" w:afterLines="0"/>
              <w:ind w:left="0" w:leftChars="0" w:firstLine="480" w:firstLineChars="200"/>
              <w:textAlignment w:val="auto"/>
              <w:outlineLvl w:val="9"/>
              <w:rPr>
                <w:rFonts w:hint="eastAsia" w:ascii="Times New Roman" w:hAnsi="Times New Roman" w:cs="Times New Roman"/>
                <w:b w:val="0"/>
                <w:bCs w:val="0"/>
                <w:color w:val="auto"/>
                <w:kern w:val="2"/>
                <w:sz w:val="24"/>
                <w:szCs w:val="24"/>
                <w:lang w:val="en-US" w:eastAsia="zh-CN" w:bidi="ar-SA"/>
              </w:rPr>
            </w:pPr>
            <w:r>
              <w:rPr>
                <w:rFonts w:hint="eastAsia" w:ascii="Times New Roman" w:hAnsi="Times New Roman" w:cs="Times New Roman"/>
                <w:b w:val="0"/>
                <w:bCs w:val="0"/>
                <w:color w:val="auto"/>
                <w:kern w:val="2"/>
                <w:sz w:val="24"/>
                <w:szCs w:val="24"/>
                <w:lang w:val="en-US" w:eastAsia="zh-CN" w:bidi="ar-SA"/>
              </w:rPr>
              <w:t>（3）施工现场的有效管理是防止生态无序破坏的前提基础和重要手段，工程应在施工过程中严格管理，确保施工按照制定的保护措施进行：用彩旗标明施工现场和便道的范围方向；严禁非施工人员使用施工便道；施工人员和车辆不得擅自到施工现场或临时便道以外地区活动，不许随意采集野生植物，不得追逐和猎捕任何野生动物。</w:t>
            </w:r>
          </w:p>
          <w:p w14:paraId="01AC7AF2">
            <w:pPr>
              <w:keepNext/>
              <w:keepLines/>
              <w:pageBreakBefore w:val="0"/>
              <w:widowControl w:val="0"/>
              <w:numPr>
                <w:ilvl w:val="1"/>
                <w:numId w:val="0"/>
              </w:numPr>
              <w:kinsoku/>
              <w:wordWrap w:val="0"/>
              <w:overflowPunct/>
              <w:topLinePunct/>
              <w:autoSpaceDE/>
              <w:autoSpaceDN/>
              <w:bidi w:val="0"/>
              <w:adjustRightInd w:val="0"/>
              <w:snapToGrid w:val="0"/>
              <w:spacing w:before="0" w:beforeLines="0" w:after="0" w:afterLines="0"/>
              <w:ind w:left="0" w:leftChars="0" w:firstLine="480" w:firstLineChars="200"/>
              <w:textAlignment w:val="auto"/>
              <w:outlineLvl w:val="9"/>
              <w:rPr>
                <w:rFonts w:hint="eastAsia" w:ascii="Times New Roman" w:hAnsi="Times New Roman" w:cs="Times New Roman"/>
                <w:b w:val="0"/>
                <w:bCs w:val="0"/>
                <w:color w:val="auto"/>
                <w:kern w:val="2"/>
                <w:sz w:val="24"/>
                <w:szCs w:val="24"/>
                <w:lang w:val="en-US" w:eastAsia="zh-CN" w:bidi="ar-SA"/>
              </w:rPr>
            </w:pPr>
            <w:r>
              <w:rPr>
                <w:rFonts w:hint="eastAsia" w:ascii="Times New Roman" w:hAnsi="Times New Roman" w:cs="Times New Roman"/>
                <w:b w:val="0"/>
                <w:bCs w:val="0"/>
                <w:color w:val="auto"/>
                <w:kern w:val="2"/>
                <w:sz w:val="24"/>
                <w:szCs w:val="24"/>
                <w:lang w:val="en-US" w:eastAsia="zh-CN" w:bidi="ar-SA"/>
              </w:rPr>
              <w:t>（4）工程建成后，道路沿线及时进行土地平整，附属设施配套建设绿化、硬化措施。</w:t>
            </w:r>
          </w:p>
          <w:p w14:paraId="0CB48856">
            <w:pPr>
              <w:keepNext/>
              <w:keepLines/>
              <w:pageBreakBefore w:val="0"/>
              <w:widowControl w:val="0"/>
              <w:numPr>
                <w:ilvl w:val="1"/>
                <w:numId w:val="0"/>
              </w:numPr>
              <w:kinsoku/>
              <w:wordWrap w:val="0"/>
              <w:overflowPunct/>
              <w:topLinePunct/>
              <w:autoSpaceDE/>
              <w:autoSpaceDN/>
              <w:bidi w:val="0"/>
              <w:adjustRightInd w:val="0"/>
              <w:snapToGrid w:val="0"/>
              <w:spacing w:before="0" w:beforeLines="0" w:after="0" w:afterLines="0"/>
              <w:ind w:left="0" w:leftChars="0" w:firstLine="480" w:firstLineChars="200"/>
              <w:textAlignment w:val="auto"/>
              <w:outlineLvl w:val="9"/>
              <w:rPr>
                <w:rFonts w:hint="eastAsia" w:ascii="Times New Roman" w:hAnsi="Times New Roman" w:cs="Times New Roman"/>
                <w:b w:val="0"/>
                <w:bCs w:val="0"/>
                <w:color w:val="auto"/>
                <w:kern w:val="2"/>
                <w:sz w:val="24"/>
                <w:szCs w:val="24"/>
                <w:lang w:val="en-US" w:eastAsia="zh-CN" w:bidi="ar-SA"/>
              </w:rPr>
            </w:pPr>
            <w:r>
              <w:rPr>
                <w:rFonts w:hint="eastAsia" w:ascii="Times New Roman" w:hAnsi="Times New Roman" w:cs="Times New Roman"/>
                <w:b w:val="0"/>
                <w:bCs w:val="0"/>
                <w:color w:val="auto"/>
                <w:kern w:val="2"/>
                <w:sz w:val="24"/>
                <w:szCs w:val="24"/>
                <w:lang w:val="en-US" w:eastAsia="zh-CN" w:bidi="ar-SA"/>
              </w:rPr>
              <w:t>（5）施工开挖过程中，临时堆土应及时进行苫盖，在施工过程中尽可能减少对不必要区域的扰动，严格控制施工临时占地，减少施工过程中对土壤的破坏。</w:t>
            </w:r>
          </w:p>
          <w:p w14:paraId="1B3B8994">
            <w:pPr>
              <w:pStyle w:val="3"/>
              <w:numPr>
                <w:ilvl w:val="1"/>
                <w:numId w:val="0"/>
              </w:numPr>
              <w:bidi w:val="0"/>
              <w:ind w:left="573" w:leftChars="0" w:hanging="573" w:firstLineChars="0"/>
              <w:rPr>
                <w:rFonts w:hint="default" w:ascii="Times New Roman" w:hAnsi="Times New Roman" w:cs="Times New Roman"/>
                <w:color w:val="auto"/>
                <w:sz w:val="28"/>
                <w:szCs w:val="22"/>
                <w:lang w:val="en-US" w:eastAsia="zh-CN"/>
              </w:rPr>
            </w:pPr>
            <w:r>
              <w:rPr>
                <w:rFonts w:hint="eastAsia" w:ascii="Times New Roman" w:hAnsi="Times New Roman" w:eastAsia="宋体" w:cs="Times New Roman"/>
                <w:b/>
                <w:bCs/>
                <w:color w:val="auto"/>
                <w:kern w:val="2"/>
                <w:sz w:val="28"/>
                <w:szCs w:val="22"/>
                <w:lang w:val="en-US" w:eastAsia="zh-CN" w:bidi="ar-SA"/>
              </w:rPr>
              <w:t>2</w:t>
            </w:r>
            <w:r>
              <w:rPr>
                <w:rFonts w:hint="default" w:ascii="Times New Roman" w:hAnsi="Times New Roman" w:cs="Times New Roman"/>
                <w:color w:val="auto"/>
                <w:sz w:val="28"/>
                <w:szCs w:val="22"/>
                <w:lang w:val="en-US" w:eastAsia="zh-CN"/>
              </w:rPr>
              <w:t>施工期大气环境保护措施</w:t>
            </w:r>
          </w:p>
          <w:p w14:paraId="18140803">
            <w:pPr>
              <w:pStyle w:val="4"/>
              <w:numPr>
                <w:ilvl w:val="2"/>
                <w:numId w:val="0"/>
              </w:numPr>
              <w:bidi w:val="0"/>
              <w:ind w:left="720" w:leftChars="0" w:hanging="720" w:firstLineChars="0"/>
              <w:rPr>
                <w:rFonts w:hint="default" w:ascii="Times New Roman" w:hAnsi="Times New Roman" w:cs="Times New Roman"/>
                <w:color w:val="auto"/>
                <w:sz w:val="24"/>
                <w:szCs w:val="24"/>
                <w:lang w:val="en-US" w:eastAsia="zh-CN"/>
              </w:rPr>
            </w:pPr>
            <w:r>
              <w:rPr>
                <w:rFonts w:hint="eastAsia" w:ascii="Times New Roman" w:hAnsi="Times New Roman" w:eastAsia="宋体" w:cs="Times New Roman"/>
                <w:b/>
                <w:bCs/>
                <w:color w:val="auto"/>
                <w:kern w:val="2"/>
                <w:sz w:val="24"/>
                <w:szCs w:val="24"/>
                <w:lang w:val="en-US" w:eastAsia="zh-CN" w:bidi="ar-SA"/>
              </w:rPr>
              <w:t>2.1</w:t>
            </w:r>
            <w:r>
              <w:rPr>
                <w:rFonts w:hint="default" w:ascii="Times New Roman" w:hAnsi="Times New Roman" w:cs="Times New Roman"/>
                <w:color w:val="auto"/>
                <w:sz w:val="24"/>
                <w:szCs w:val="24"/>
                <w:lang w:val="en-US" w:eastAsia="zh-CN"/>
              </w:rPr>
              <w:t>施工扬尘控制措施</w:t>
            </w:r>
          </w:p>
          <w:p w14:paraId="178F933A">
            <w:pPr>
              <w:keepNext/>
              <w:keepLines/>
              <w:pageBreakBefore w:val="0"/>
              <w:widowControl w:val="0"/>
              <w:numPr>
                <w:ilvl w:val="2"/>
                <w:numId w:val="0"/>
              </w:numPr>
              <w:kinsoku/>
              <w:wordWrap/>
              <w:overflowPunct/>
              <w:topLinePunct w:val="0"/>
              <w:autoSpaceDE w:val="0"/>
              <w:autoSpaceDN w:val="0"/>
              <w:bidi w:val="0"/>
              <w:adjustRightInd w:val="0"/>
              <w:snapToGrid w:val="0"/>
              <w:spacing w:before="0" w:beforeLines="0" w:after="0" w:afterLines="0"/>
              <w:ind w:left="0" w:leftChars="0" w:firstLine="480" w:firstLineChars="200"/>
              <w:textAlignment w:val="auto"/>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工程施工中耗用大量</w:t>
            </w:r>
            <w:r>
              <w:rPr>
                <w:rFonts w:hint="eastAsia" w:cs="Times New Roman"/>
                <w:color w:val="auto"/>
                <w:sz w:val="24"/>
                <w:szCs w:val="24"/>
                <w:lang w:val="en-US" w:eastAsia="zh-CN"/>
              </w:rPr>
              <w:t>砂石</w:t>
            </w:r>
            <w:r>
              <w:rPr>
                <w:rFonts w:hint="default" w:ascii="Times New Roman" w:hAnsi="Times New Roman" w:cs="Times New Roman"/>
                <w:color w:val="auto"/>
                <w:sz w:val="24"/>
                <w:szCs w:val="24"/>
                <w:lang w:val="en-US" w:eastAsia="zh-CN"/>
              </w:rPr>
              <w:t>材料，</w:t>
            </w:r>
            <w:r>
              <w:rPr>
                <w:rFonts w:hint="eastAsia" w:cs="Times New Roman"/>
                <w:color w:val="auto"/>
                <w:sz w:val="24"/>
                <w:szCs w:val="24"/>
                <w:lang w:val="en-US" w:eastAsia="zh-CN"/>
              </w:rPr>
              <w:t>砂石</w:t>
            </w:r>
            <w:r>
              <w:rPr>
                <w:rFonts w:hint="default" w:ascii="Times New Roman" w:hAnsi="Times New Roman" w:cs="Times New Roman"/>
                <w:color w:val="auto"/>
                <w:sz w:val="24"/>
                <w:szCs w:val="24"/>
                <w:lang w:val="en-US" w:eastAsia="zh-CN"/>
              </w:rPr>
              <w:t>在装卸、堆放过程中会产生扬尘污染，为减缓项目地区环境空气中的TSP污染，施工单位除应合理安排施工作业时间外，还应采取如下措施</w:t>
            </w:r>
            <w:r>
              <w:rPr>
                <w:rFonts w:hint="eastAsia" w:cs="Times New Roman"/>
                <w:color w:val="auto"/>
                <w:sz w:val="24"/>
                <w:szCs w:val="24"/>
                <w:lang w:val="en-US" w:eastAsia="zh-CN"/>
              </w:rPr>
              <w:t>：</w:t>
            </w:r>
          </w:p>
          <w:p w14:paraId="40B2430F">
            <w:pPr>
              <w:keepNext/>
              <w:keepLines/>
              <w:pageBreakBefore w:val="0"/>
              <w:widowControl w:val="0"/>
              <w:numPr>
                <w:ilvl w:val="2"/>
                <w:numId w:val="0"/>
              </w:numPr>
              <w:kinsoku/>
              <w:wordWrap/>
              <w:overflowPunct/>
              <w:topLinePunct w:val="0"/>
              <w:autoSpaceDE w:val="0"/>
              <w:autoSpaceDN w:val="0"/>
              <w:bidi w:val="0"/>
              <w:adjustRightInd w:val="0"/>
              <w:snapToGrid w:val="0"/>
              <w:spacing w:before="0" w:beforeLines="0" w:after="0" w:afterLines="0"/>
              <w:ind w:left="0" w:leftChars="0" w:firstLine="480" w:firstLineChars="200"/>
              <w:textAlignment w:val="auto"/>
              <w:outlineLvl w:val="9"/>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（1）</w:t>
            </w:r>
            <w:r>
              <w:rPr>
                <w:rFonts w:hint="default" w:ascii="Times New Roman" w:hAnsi="Times New Roman" w:cs="Times New Roman"/>
                <w:color w:val="auto"/>
                <w:sz w:val="24"/>
                <w:szCs w:val="24"/>
                <w:lang w:val="en-US" w:eastAsia="zh-CN"/>
              </w:rPr>
              <w:t>建设单位应合理设计材料运输路线，运输道路</w:t>
            </w:r>
            <w:r>
              <w:rPr>
                <w:rFonts w:hint="eastAsia" w:cs="Times New Roman"/>
                <w:color w:val="auto"/>
                <w:sz w:val="24"/>
                <w:szCs w:val="24"/>
                <w:lang w:val="en-US" w:eastAsia="zh-CN"/>
              </w:rPr>
              <w:t>：</w:t>
            </w:r>
          </w:p>
          <w:p w14:paraId="4EF93CE4">
            <w:pPr>
              <w:keepNext/>
              <w:keepLines/>
              <w:pageBreakBefore w:val="0"/>
              <w:widowControl w:val="0"/>
              <w:numPr>
                <w:ilvl w:val="2"/>
                <w:numId w:val="0"/>
              </w:numPr>
              <w:kinsoku/>
              <w:wordWrap/>
              <w:overflowPunct/>
              <w:topLinePunct w:val="0"/>
              <w:autoSpaceDE w:val="0"/>
              <w:autoSpaceDN w:val="0"/>
              <w:bidi w:val="0"/>
              <w:adjustRightInd w:val="0"/>
              <w:snapToGrid w:val="0"/>
              <w:spacing w:before="0" w:beforeLines="0" w:after="0" w:afterLines="0"/>
              <w:ind w:left="0" w:leftChars="0" w:firstLine="480" w:firstLineChars="200"/>
              <w:textAlignment w:val="auto"/>
              <w:outlineLvl w:val="9"/>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（2）</w:t>
            </w:r>
            <w:r>
              <w:rPr>
                <w:rFonts w:hint="default" w:ascii="Times New Roman" w:hAnsi="Times New Roman" w:cs="Times New Roman"/>
                <w:color w:val="auto"/>
                <w:sz w:val="24"/>
                <w:szCs w:val="24"/>
                <w:lang w:val="en-US" w:eastAsia="zh-CN"/>
              </w:rPr>
              <w:t>道路运输防尘</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运输物料的道路应配备</w:t>
            </w:r>
            <w:r>
              <w:rPr>
                <w:rFonts w:hint="eastAsia" w:cs="Times New Roman"/>
                <w:color w:val="auto"/>
                <w:sz w:val="24"/>
                <w:szCs w:val="24"/>
                <w:lang w:val="en-US" w:eastAsia="zh-CN"/>
              </w:rPr>
              <w:t>洒水车</w:t>
            </w:r>
            <w:r>
              <w:rPr>
                <w:rFonts w:hint="default" w:ascii="Times New Roman" w:hAnsi="Times New Roman" w:cs="Times New Roman"/>
                <w:color w:val="auto"/>
                <w:sz w:val="24"/>
                <w:szCs w:val="24"/>
                <w:lang w:val="en-US" w:eastAsia="zh-CN"/>
              </w:rPr>
              <w:t>给路面定期</w:t>
            </w:r>
            <w:r>
              <w:rPr>
                <w:rFonts w:hint="eastAsia" w:cs="Times New Roman"/>
                <w:color w:val="auto"/>
                <w:sz w:val="24"/>
                <w:szCs w:val="24"/>
                <w:lang w:val="en-US" w:eastAsia="zh-CN"/>
              </w:rPr>
              <w:t>洒水</w:t>
            </w:r>
            <w:r>
              <w:rPr>
                <w:rFonts w:hint="default" w:ascii="Times New Roman" w:hAnsi="Times New Roman" w:cs="Times New Roman"/>
                <w:color w:val="auto"/>
                <w:sz w:val="24"/>
                <w:szCs w:val="24"/>
                <w:lang w:val="en-US" w:eastAsia="zh-CN"/>
              </w:rPr>
              <w:t>保证道路表面密实、湿润，防止因土质松散、干燥而产生扬尘</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土方和散货物料的运输采用密闭方式，运输车辆的车厢应配备顶棚或遮盖物，并对车辆经过的道路进行</w:t>
            </w:r>
            <w:r>
              <w:rPr>
                <w:rFonts w:hint="eastAsia" w:cs="Times New Roman"/>
                <w:color w:val="auto"/>
                <w:sz w:val="24"/>
                <w:szCs w:val="24"/>
                <w:lang w:val="en-US" w:eastAsia="zh-CN"/>
              </w:rPr>
              <w:t>洒水</w:t>
            </w:r>
            <w:r>
              <w:rPr>
                <w:rFonts w:hint="default" w:ascii="Times New Roman" w:hAnsi="Times New Roman" w:cs="Times New Roman"/>
                <w:color w:val="auto"/>
                <w:sz w:val="24"/>
                <w:szCs w:val="24"/>
                <w:lang w:val="en-US" w:eastAsia="zh-CN"/>
              </w:rPr>
              <w:t>降尘，以减少扬尘污染。</w:t>
            </w:r>
          </w:p>
          <w:p w14:paraId="41AAC8B0">
            <w:pPr>
              <w:keepNext/>
              <w:keepLines/>
              <w:pageBreakBefore w:val="0"/>
              <w:widowControl w:val="0"/>
              <w:numPr>
                <w:ilvl w:val="2"/>
                <w:numId w:val="0"/>
              </w:numPr>
              <w:kinsoku/>
              <w:wordWrap/>
              <w:overflowPunct/>
              <w:topLinePunct w:val="0"/>
              <w:autoSpaceDE w:val="0"/>
              <w:autoSpaceDN w:val="0"/>
              <w:bidi w:val="0"/>
              <w:adjustRightInd w:val="0"/>
              <w:snapToGrid w:val="0"/>
              <w:spacing w:before="0" w:beforeLines="0" w:after="0" w:afterLines="0"/>
              <w:ind w:left="0" w:leftChars="0" w:firstLine="480" w:firstLineChars="200"/>
              <w:textAlignment w:val="auto"/>
              <w:outlineLvl w:val="9"/>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（3）</w:t>
            </w:r>
            <w:r>
              <w:rPr>
                <w:rFonts w:hint="default" w:ascii="Times New Roman" w:hAnsi="Times New Roman" w:cs="Times New Roman"/>
                <w:color w:val="auto"/>
                <w:sz w:val="24"/>
                <w:szCs w:val="24"/>
                <w:lang w:val="en-US" w:eastAsia="zh-CN"/>
              </w:rPr>
              <w:t>材料堆场防尘</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临时材料堆场采取定期</w:t>
            </w:r>
            <w:r>
              <w:rPr>
                <w:rFonts w:hint="eastAsia" w:cs="Times New Roman"/>
                <w:color w:val="auto"/>
                <w:sz w:val="24"/>
                <w:szCs w:val="24"/>
                <w:lang w:val="en-US" w:eastAsia="zh-CN"/>
              </w:rPr>
              <w:t>洒水</w:t>
            </w:r>
            <w:r>
              <w:rPr>
                <w:rFonts w:hint="default" w:ascii="Times New Roman" w:hAnsi="Times New Roman" w:cs="Times New Roman"/>
                <w:color w:val="auto"/>
                <w:sz w:val="24"/>
                <w:szCs w:val="24"/>
                <w:lang w:val="en-US" w:eastAsia="zh-CN"/>
              </w:rPr>
              <w:t>措施，并配备布遮盖</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项目抑制扬尘用水取自机械冲洗水，采取</w:t>
            </w:r>
            <w:r>
              <w:rPr>
                <w:rFonts w:hint="eastAsia" w:cs="Times New Roman"/>
                <w:color w:val="auto"/>
                <w:sz w:val="24"/>
                <w:szCs w:val="24"/>
                <w:lang w:val="en-US" w:eastAsia="zh-CN"/>
              </w:rPr>
              <w:t>洒水</w:t>
            </w:r>
            <w:r>
              <w:rPr>
                <w:rFonts w:hint="default" w:ascii="Times New Roman" w:hAnsi="Times New Roman" w:cs="Times New Roman"/>
                <w:color w:val="auto"/>
                <w:sz w:val="24"/>
                <w:szCs w:val="24"/>
                <w:lang w:val="en-US" w:eastAsia="zh-CN"/>
              </w:rPr>
              <w:t>方式控制施工扬尘。</w:t>
            </w:r>
          </w:p>
          <w:p w14:paraId="394B6300">
            <w:pPr>
              <w:keepNext/>
              <w:keepLines/>
              <w:pageBreakBefore w:val="0"/>
              <w:widowControl w:val="0"/>
              <w:numPr>
                <w:ilvl w:val="2"/>
                <w:numId w:val="0"/>
              </w:numPr>
              <w:kinsoku/>
              <w:wordWrap/>
              <w:overflowPunct/>
              <w:topLinePunct w:val="0"/>
              <w:autoSpaceDE w:val="0"/>
              <w:autoSpaceDN w:val="0"/>
              <w:bidi w:val="0"/>
              <w:adjustRightInd w:val="0"/>
              <w:snapToGrid w:val="0"/>
              <w:spacing w:before="0" w:beforeLines="0" w:after="0" w:afterLines="0"/>
              <w:ind w:left="0" w:leftChars="0" w:firstLine="480" w:firstLineChars="200"/>
              <w:textAlignment w:val="auto"/>
              <w:outlineLvl w:val="9"/>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（4）</w:t>
            </w:r>
            <w:r>
              <w:rPr>
                <w:rFonts w:hint="default" w:ascii="Times New Roman" w:hAnsi="Times New Roman" w:cs="Times New Roman"/>
                <w:color w:val="auto"/>
                <w:sz w:val="24"/>
                <w:szCs w:val="24"/>
                <w:lang w:val="en-US" w:eastAsia="zh-CN"/>
              </w:rPr>
              <w:t>遇天气久旱，对工地地面等易产生扬尘的部位应经常</w:t>
            </w:r>
            <w:r>
              <w:rPr>
                <w:rFonts w:hint="eastAsia" w:cs="Times New Roman"/>
                <w:color w:val="auto"/>
                <w:sz w:val="24"/>
                <w:szCs w:val="24"/>
                <w:lang w:val="en-US" w:eastAsia="zh-CN"/>
              </w:rPr>
              <w:t>洒水；</w:t>
            </w:r>
            <w:r>
              <w:rPr>
                <w:rFonts w:hint="default" w:ascii="Times New Roman" w:hAnsi="Times New Roman" w:cs="Times New Roman"/>
                <w:color w:val="auto"/>
                <w:sz w:val="24"/>
                <w:szCs w:val="24"/>
                <w:lang w:val="en-US" w:eastAsia="zh-CN"/>
              </w:rPr>
              <w:t>遇恶劣天气减少堆存量并及时利用，设置围栏，定时</w:t>
            </w:r>
            <w:r>
              <w:rPr>
                <w:rFonts w:hint="eastAsia" w:cs="Times New Roman"/>
                <w:color w:val="auto"/>
                <w:sz w:val="24"/>
                <w:szCs w:val="24"/>
                <w:lang w:val="en-US" w:eastAsia="zh-CN"/>
              </w:rPr>
              <w:t>洒水</w:t>
            </w:r>
            <w:r>
              <w:rPr>
                <w:rFonts w:hint="default" w:ascii="Times New Roman" w:hAnsi="Times New Roman" w:cs="Times New Roman"/>
                <w:color w:val="auto"/>
                <w:sz w:val="24"/>
                <w:szCs w:val="24"/>
                <w:lang w:val="en-US" w:eastAsia="zh-CN"/>
              </w:rPr>
              <w:t>防尘。</w:t>
            </w:r>
          </w:p>
          <w:p w14:paraId="390E576E">
            <w:pPr>
              <w:keepNext/>
              <w:keepLines/>
              <w:pageBreakBefore w:val="0"/>
              <w:widowControl w:val="0"/>
              <w:numPr>
                <w:ilvl w:val="2"/>
                <w:numId w:val="0"/>
              </w:numPr>
              <w:kinsoku/>
              <w:wordWrap/>
              <w:overflowPunct/>
              <w:topLinePunct w:val="0"/>
              <w:autoSpaceDE w:val="0"/>
              <w:autoSpaceDN w:val="0"/>
              <w:bidi w:val="0"/>
              <w:adjustRightInd w:val="0"/>
              <w:snapToGrid w:val="0"/>
              <w:spacing w:before="0" w:beforeLines="0" w:after="0" w:afterLines="0"/>
              <w:ind w:left="0" w:leftChars="0" w:firstLine="480" w:firstLineChars="200"/>
              <w:textAlignment w:val="auto"/>
              <w:outlineLvl w:val="9"/>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（5）</w:t>
            </w:r>
            <w:r>
              <w:rPr>
                <w:rFonts w:hint="default" w:ascii="Times New Roman" w:hAnsi="Times New Roman" w:cs="Times New Roman"/>
                <w:color w:val="auto"/>
                <w:sz w:val="24"/>
                <w:szCs w:val="24"/>
                <w:lang w:val="en-US" w:eastAsia="zh-CN"/>
              </w:rPr>
              <w:t>土方和建筑垃圾运输时，喷水或加遮盖处理，以防运输途中扬尘。对于不慎洒落的废渣、材料等派专人负责清扫，避免引起二次扬尘污染。</w:t>
            </w:r>
          </w:p>
          <w:p w14:paraId="2ACFC9D5">
            <w:pPr>
              <w:keepNext/>
              <w:keepLines/>
              <w:pageBreakBefore w:val="0"/>
              <w:widowControl w:val="0"/>
              <w:numPr>
                <w:ilvl w:val="2"/>
                <w:numId w:val="0"/>
              </w:numPr>
              <w:kinsoku/>
              <w:wordWrap/>
              <w:overflowPunct/>
              <w:topLinePunct w:val="0"/>
              <w:autoSpaceDE w:val="0"/>
              <w:autoSpaceDN w:val="0"/>
              <w:bidi w:val="0"/>
              <w:adjustRightInd w:val="0"/>
              <w:snapToGrid w:val="0"/>
              <w:spacing w:before="0" w:beforeLines="0" w:after="0" w:afterLines="0"/>
              <w:ind w:left="0" w:leftChars="0" w:firstLine="480" w:firstLineChars="200"/>
              <w:textAlignment w:val="auto"/>
              <w:outlineLvl w:val="9"/>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（6）</w:t>
            </w:r>
            <w:r>
              <w:rPr>
                <w:rFonts w:hint="default" w:ascii="Times New Roman" w:hAnsi="Times New Roman" w:cs="Times New Roman"/>
                <w:color w:val="auto"/>
                <w:sz w:val="24"/>
                <w:szCs w:val="24"/>
                <w:lang w:val="en-US" w:eastAsia="zh-CN"/>
              </w:rPr>
              <w:t>加强施工现场管理，强化文明施工与作业。在选择施工单位时建设单位应将施工期的环境减缓措施写入合同文本中，并加强督促与检查，确保施工期的环境减缓措施落到实处。</w:t>
            </w:r>
          </w:p>
          <w:p w14:paraId="1F589061">
            <w:pPr>
              <w:keepNext/>
              <w:keepLines/>
              <w:pageBreakBefore w:val="0"/>
              <w:widowControl w:val="0"/>
              <w:numPr>
                <w:ilvl w:val="2"/>
                <w:numId w:val="0"/>
              </w:numPr>
              <w:kinsoku/>
              <w:wordWrap/>
              <w:overflowPunct/>
              <w:topLinePunct w:val="0"/>
              <w:autoSpaceDE w:val="0"/>
              <w:autoSpaceDN w:val="0"/>
              <w:bidi w:val="0"/>
              <w:adjustRightInd w:val="0"/>
              <w:snapToGrid w:val="0"/>
              <w:spacing w:before="0" w:beforeLines="0" w:after="0" w:afterLines="0"/>
              <w:ind w:left="0" w:leftChars="0" w:firstLine="480" w:firstLineChars="200"/>
              <w:textAlignment w:val="auto"/>
              <w:outlineLvl w:val="9"/>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val="en-US" w:eastAsia="zh-CN"/>
              </w:rPr>
              <w:t>施工作业时应遵守相关要求</w:t>
            </w:r>
            <w:r>
              <w:rPr>
                <w:rFonts w:hint="eastAsia" w:ascii="Times New Roman" w:hAnsi="Times New Roman" w:cs="Times New Roman"/>
                <w:color w:val="auto"/>
                <w:sz w:val="24"/>
                <w:szCs w:val="24"/>
                <w:lang w:val="en-US" w:eastAsia="zh-CN"/>
              </w:rPr>
              <w:t>：</w:t>
            </w:r>
          </w:p>
          <w:p w14:paraId="77F6915E">
            <w:pPr>
              <w:keepNext/>
              <w:keepLines/>
              <w:pageBreakBefore w:val="0"/>
              <w:widowControl w:val="0"/>
              <w:numPr>
                <w:ilvl w:val="2"/>
                <w:numId w:val="0"/>
              </w:numPr>
              <w:kinsoku/>
              <w:wordWrap/>
              <w:overflowPunct/>
              <w:topLinePunct w:val="0"/>
              <w:autoSpaceDE w:val="0"/>
              <w:autoSpaceDN w:val="0"/>
              <w:bidi w:val="0"/>
              <w:adjustRightInd w:val="0"/>
              <w:snapToGrid w:val="0"/>
              <w:spacing w:before="0" w:beforeLines="0" w:after="0" w:afterLines="0"/>
              <w:ind w:left="0" w:leftChars="0" w:firstLine="480" w:firstLineChars="200"/>
              <w:textAlignment w:val="auto"/>
              <w:outlineLvl w:val="9"/>
              <w:rPr>
                <w:rFonts w:hint="eastAsia"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①施工场地出口处应当设置冲洗设施以及配套的排水、泥浆沉淀设施，运输车辆驶出施工现场前应当将槽帮和车轮冲洗干净</w:t>
            </w:r>
            <w:r>
              <w:rPr>
                <w:rFonts w:hint="eastAsia" w:ascii="Times New Roman" w:hAnsi="Times New Roman" w:cs="Times New Roman"/>
                <w:color w:val="auto"/>
                <w:sz w:val="24"/>
                <w:szCs w:val="24"/>
                <w:lang w:val="en-US" w:eastAsia="zh-CN"/>
              </w:rPr>
              <w:t>；</w:t>
            </w:r>
          </w:p>
          <w:p w14:paraId="37348E7A">
            <w:pPr>
              <w:keepNext/>
              <w:keepLines/>
              <w:pageBreakBefore w:val="0"/>
              <w:widowControl w:val="0"/>
              <w:numPr>
                <w:ilvl w:val="2"/>
                <w:numId w:val="0"/>
              </w:numPr>
              <w:kinsoku/>
              <w:wordWrap/>
              <w:overflowPunct/>
              <w:topLinePunct w:val="0"/>
              <w:autoSpaceDE w:val="0"/>
              <w:autoSpaceDN w:val="0"/>
              <w:bidi w:val="0"/>
              <w:adjustRightInd w:val="0"/>
              <w:snapToGrid w:val="0"/>
              <w:spacing w:before="0" w:beforeLines="0" w:after="0" w:afterLines="0"/>
              <w:ind w:left="0" w:leftChars="0" w:firstLine="480" w:firstLineChars="200"/>
              <w:textAlignment w:val="auto"/>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②施工场地应当硬化并保持清洁</w:t>
            </w:r>
          </w:p>
          <w:p w14:paraId="1E864A9E">
            <w:pPr>
              <w:keepNext/>
              <w:keepLines/>
              <w:pageBreakBefore w:val="0"/>
              <w:widowControl w:val="0"/>
              <w:numPr>
                <w:ilvl w:val="2"/>
                <w:numId w:val="0"/>
              </w:numPr>
              <w:kinsoku/>
              <w:wordWrap/>
              <w:overflowPunct/>
              <w:topLinePunct w:val="0"/>
              <w:autoSpaceDE w:val="0"/>
              <w:autoSpaceDN w:val="0"/>
              <w:bidi w:val="0"/>
              <w:adjustRightInd w:val="0"/>
              <w:snapToGrid w:val="0"/>
              <w:spacing w:before="0" w:beforeLines="0" w:after="0" w:afterLines="0"/>
              <w:ind w:left="0" w:leftChars="0" w:firstLine="480" w:firstLineChars="200"/>
              <w:textAlignment w:val="auto"/>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③施工工地内的散装物料、渣土和建筑垃圾应当遮盖，不得在施工工地外堆放</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运送过程应当采用密闭方式运输，禁止凌空抛</w:t>
            </w:r>
            <w:r>
              <w:rPr>
                <w:rFonts w:hint="eastAsia" w:ascii="Times New Roman" w:hAnsi="Times New Roman" w:cs="Times New Roman"/>
                <w:color w:val="auto"/>
                <w:sz w:val="24"/>
                <w:szCs w:val="24"/>
                <w:lang w:val="en-US" w:eastAsia="zh-CN"/>
              </w:rPr>
              <w:t>洒；</w:t>
            </w:r>
          </w:p>
          <w:p w14:paraId="7025BC9D">
            <w:pPr>
              <w:keepNext/>
              <w:keepLines/>
              <w:pageBreakBefore w:val="0"/>
              <w:widowControl w:val="0"/>
              <w:numPr>
                <w:ilvl w:val="2"/>
                <w:numId w:val="0"/>
              </w:numPr>
              <w:kinsoku/>
              <w:wordWrap/>
              <w:overflowPunct/>
              <w:topLinePunct w:val="0"/>
              <w:autoSpaceDE w:val="0"/>
              <w:autoSpaceDN w:val="0"/>
              <w:bidi w:val="0"/>
              <w:adjustRightInd w:val="0"/>
              <w:snapToGrid w:val="0"/>
              <w:spacing w:before="0" w:beforeLines="0" w:after="0" w:afterLines="0"/>
              <w:ind w:left="0" w:leftChars="0" w:firstLine="480" w:firstLineChars="200"/>
              <w:textAlignment w:val="auto"/>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④在易产生扬尘污染的施工过程中应当采取</w:t>
            </w:r>
            <w:r>
              <w:rPr>
                <w:rFonts w:hint="eastAsia" w:cs="Times New Roman"/>
                <w:color w:val="auto"/>
                <w:sz w:val="24"/>
                <w:szCs w:val="24"/>
                <w:lang w:val="en-US" w:eastAsia="zh-CN"/>
              </w:rPr>
              <w:t>洒水</w:t>
            </w:r>
            <w:r>
              <w:rPr>
                <w:rFonts w:hint="default" w:ascii="Times New Roman" w:hAnsi="Times New Roman" w:cs="Times New Roman"/>
                <w:color w:val="auto"/>
                <w:sz w:val="24"/>
                <w:szCs w:val="24"/>
                <w:lang w:val="en-US" w:eastAsia="zh-CN"/>
              </w:rPr>
              <w:t>或者喷淋等降尘措施</w:t>
            </w:r>
            <w:r>
              <w:rPr>
                <w:rFonts w:hint="eastAsia" w:ascii="Times New Roman" w:hAnsi="Times New Roman" w:cs="Times New Roman"/>
                <w:color w:val="auto"/>
                <w:sz w:val="24"/>
                <w:szCs w:val="24"/>
                <w:lang w:val="en-US" w:eastAsia="zh-CN"/>
              </w:rPr>
              <w:t>；</w:t>
            </w:r>
          </w:p>
          <w:p w14:paraId="3BDFA98E">
            <w:pPr>
              <w:keepNext/>
              <w:keepLines/>
              <w:pageBreakBefore w:val="0"/>
              <w:widowControl w:val="0"/>
              <w:numPr>
                <w:ilvl w:val="2"/>
                <w:numId w:val="0"/>
              </w:numPr>
              <w:kinsoku/>
              <w:wordWrap/>
              <w:overflowPunct/>
              <w:topLinePunct w:val="0"/>
              <w:autoSpaceDE w:val="0"/>
              <w:autoSpaceDN w:val="0"/>
              <w:bidi w:val="0"/>
              <w:adjustRightInd w:val="0"/>
              <w:snapToGrid w:val="0"/>
              <w:spacing w:before="0" w:beforeLines="0" w:after="0" w:afterLines="0"/>
              <w:ind w:left="0" w:leftChars="0" w:firstLine="480" w:firstLineChars="200"/>
              <w:textAlignment w:val="auto"/>
              <w:outlineLvl w:val="9"/>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⑤</w:t>
            </w:r>
            <w:r>
              <w:rPr>
                <w:rFonts w:hint="default" w:ascii="Times New Roman" w:hAnsi="Times New Roman" w:cs="Times New Roman"/>
                <w:color w:val="auto"/>
                <w:sz w:val="24"/>
                <w:szCs w:val="24"/>
                <w:lang w:val="en-US" w:eastAsia="zh-CN"/>
              </w:rPr>
              <w:t>装卸、储存、堆放易产生扬尘的物质，应当采取喷淋、围挡、遮盖、密闭等有效防治扬尘的措施</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运输时，应当使用密闭装置，防止运输过程中发生遗撒或者泄漏。</w:t>
            </w:r>
          </w:p>
          <w:p w14:paraId="301F3396">
            <w:pPr>
              <w:pStyle w:val="4"/>
              <w:numPr>
                <w:ilvl w:val="2"/>
                <w:numId w:val="0"/>
              </w:numPr>
              <w:bidi w:val="0"/>
              <w:ind w:left="720" w:leftChars="0" w:hanging="720" w:firstLineChars="0"/>
              <w:rPr>
                <w:rFonts w:hint="default" w:ascii="Times New Roman" w:hAnsi="Times New Roman" w:cs="Times New Roman"/>
                <w:color w:val="auto"/>
                <w:sz w:val="24"/>
                <w:szCs w:val="24"/>
                <w:lang w:val="en-US" w:eastAsia="zh-CN"/>
              </w:rPr>
            </w:pPr>
            <w:r>
              <w:rPr>
                <w:rFonts w:hint="eastAsia" w:ascii="Times New Roman" w:hAnsi="Times New Roman" w:eastAsia="宋体" w:cs="Times New Roman"/>
                <w:b/>
                <w:bCs/>
                <w:color w:val="auto"/>
                <w:kern w:val="2"/>
                <w:sz w:val="24"/>
                <w:szCs w:val="24"/>
                <w:lang w:val="en-US" w:eastAsia="zh-CN" w:bidi="ar-SA"/>
              </w:rPr>
              <w:t>2.</w:t>
            </w:r>
            <w:r>
              <w:rPr>
                <w:rFonts w:hint="eastAsia" w:cs="Times New Roman"/>
                <w:b/>
                <w:bCs/>
                <w:color w:val="auto"/>
                <w:kern w:val="2"/>
                <w:sz w:val="24"/>
                <w:szCs w:val="24"/>
                <w:lang w:val="en-US" w:eastAsia="zh-CN" w:bidi="ar-SA"/>
              </w:rPr>
              <w:t>2</w:t>
            </w:r>
            <w:r>
              <w:rPr>
                <w:rFonts w:hint="default" w:ascii="Times New Roman" w:hAnsi="Times New Roman" w:cs="Times New Roman"/>
                <w:color w:val="auto"/>
                <w:sz w:val="24"/>
                <w:szCs w:val="24"/>
                <w:lang w:val="en-US" w:eastAsia="zh-CN"/>
              </w:rPr>
              <w:t>机械燃油废气治理措施</w:t>
            </w:r>
          </w:p>
          <w:p w14:paraId="6CE17148">
            <w:pPr>
              <w:rPr>
                <w:rFonts w:hint="eastAsia" w:cs="Times New Roman"/>
                <w:color w:val="auto"/>
                <w:sz w:val="24"/>
                <w:szCs w:val="24"/>
                <w:lang w:val="en-US" w:eastAsia="zh-CN"/>
              </w:rPr>
            </w:pPr>
            <w:r>
              <w:rPr>
                <w:rFonts w:hint="eastAsia" w:cs="Times New Roman"/>
                <w:color w:val="auto"/>
                <w:sz w:val="24"/>
                <w:szCs w:val="24"/>
                <w:lang w:val="en-US" w:eastAsia="zh-CN"/>
              </w:rPr>
              <w:t>（1）</w:t>
            </w:r>
            <w:r>
              <w:rPr>
                <w:rFonts w:hint="default" w:ascii="Times New Roman" w:hAnsi="Times New Roman" w:cs="Times New Roman"/>
                <w:color w:val="auto"/>
                <w:sz w:val="24"/>
                <w:szCs w:val="24"/>
                <w:lang w:val="en-US" w:eastAsia="zh-CN"/>
              </w:rPr>
              <w:t>运输车辆严禁超载运输，避免超过车载负荷而尾气排放量呈几何级数上升</w:t>
            </w:r>
            <w:r>
              <w:rPr>
                <w:rFonts w:hint="eastAsia" w:cs="Times New Roman"/>
                <w:color w:val="auto"/>
                <w:sz w:val="24"/>
                <w:szCs w:val="24"/>
                <w:lang w:val="en-US" w:eastAsia="zh-CN"/>
              </w:rPr>
              <w:t>。</w:t>
            </w:r>
          </w:p>
          <w:p w14:paraId="05976CDE">
            <w:pPr>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（2）</w:t>
            </w:r>
            <w:r>
              <w:rPr>
                <w:rFonts w:hint="default" w:ascii="Times New Roman" w:hAnsi="Times New Roman" w:cs="Times New Roman"/>
                <w:color w:val="auto"/>
                <w:sz w:val="24"/>
                <w:szCs w:val="24"/>
                <w:lang w:val="en-US" w:eastAsia="zh-CN"/>
              </w:rPr>
              <w:t>运输车辆和施工机械要及时进行保养，保证其正常运行，避免因机械保养不当而导致的尾气排放量增大</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对于排放量严重超标的机械应禁止使用。</w:t>
            </w:r>
          </w:p>
          <w:p w14:paraId="571B7358">
            <w:pPr>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（3）</w:t>
            </w:r>
            <w:r>
              <w:rPr>
                <w:rFonts w:hint="default" w:ascii="Times New Roman" w:hAnsi="Times New Roman" w:cs="Times New Roman"/>
                <w:color w:val="auto"/>
                <w:sz w:val="24"/>
                <w:szCs w:val="24"/>
                <w:lang w:val="en-US" w:eastAsia="zh-CN"/>
              </w:rPr>
              <w:t>施工单位必须选用符合国家卫生防护标准的施工机械设备和运输工具，确保其废气排放符合国家有关标准。</w:t>
            </w:r>
          </w:p>
          <w:p w14:paraId="3AE09ABF">
            <w:pPr>
              <w:pStyle w:val="3"/>
              <w:numPr>
                <w:ilvl w:val="1"/>
                <w:numId w:val="0"/>
              </w:numPr>
              <w:bidi w:val="0"/>
              <w:ind w:left="573" w:leftChars="0" w:hanging="573" w:firstLineChars="0"/>
              <w:rPr>
                <w:rFonts w:hint="default" w:ascii="Times New Roman" w:hAnsi="Times New Roman" w:cs="Times New Roman"/>
                <w:color w:val="auto"/>
                <w:sz w:val="28"/>
                <w:szCs w:val="22"/>
                <w:lang w:val="en-US" w:eastAsia="zh-CN"/>
              </w:rPr>
            </w:pPr>
            <w:r>
              <w:rPr>
                <w:rFonts w:hint="eastAsia" w:ascii="Times New Roman" w:hAnsi="Times New Roman" w:eastAsia="宋体" w:cs="Times New Roman"/>
                <w:b/>
                <w:bCs/>
                <w:color w:val="auto"/>
                <w:kern w:val="2"/>
                <w:sz w:val="28"/>
                <w:szCs w:val="22"/>
                <w:lang w:val="en-US" w:eastAsia="zh-CN" w:bidi="ar-SA"/>
              </w:rPr>
              <w:t>3</w:t>
            </w:r>
            <w:r>
              <w:rPr>
                <w:rFonts w:hint="default" w:ascii="Times New Roman" w:hAnsi="Times New Roman" w:cs="Times New Roman"/>
                <w:color w:val="auto"/>
                <w:sz w:val="28"/>
                <w:szCs w:val="22"/>
                <w:lang w:val="en-US" w:eastAsia="zh-CN"/>
              </w:rPr>
              <w:t>施工期水环境保护措施</w:t>
            </w:r>
          </w:p>
          <w:p w14:paraId="3289D5C5">
            <w:pPr>
              <w:pStyle w:val="48"/>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r>
              <w:rPr>
                <w:rFonts w:hint="default" w:ascii="Times New Roman" w:hAnsi="Times New Roman" w:eastAsia="宋体" w:cs="Times New Roman"/>
                <w:color w:val="auto"/>
                <w:kern w:val="2"/>
                <w:sz w:val="24"/>
                <w:szCs w:val="24"/>
                <w:lang w:val="en-US" w:eastAsia="zh-CN" w:bidi="ar-SA"/>
              </w:rPr>
              <w:t>施工废水防护措施</w:t>
            </w:r>
          </w:p>
          <w:p w14:paraId="30175DD2">
            <w:pPr>
              <w:pStyle w:val="48"/>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①工程筑路材料</w:t>
            </w:r>
            <w:r>
              <w:rPr>
                <w:rFonts w:hint="eastAsia" w:ascii="Times New Roman" w:hAnsi="Times New Roman"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如</w:t>
            </w:r>
            <w:r>
              <w:rPr>
                <w:rFonts w:hint="eastAsia" w:ascii="Times New Roman" w:hAnsi="Times New Roman" w:cs="Times New Roman"/>
                <w:color w:val="auto"/>
                <w:kern w:val="2"/>
                <w:sz w:val="24"/>
                <w:szCs w:val="24"/>
                <w:lang w:val="en-US" w:eastAsia="zh-CN" w:bidi="ar-SA"/>
              </w:rPr>
              <w:t>沥青</w:t>
            </w:r>
            <w:r>
              <w:rPr>
                <w:rFonts w:hint="default" w:ascii="Times New Roman" w:hAnsi="Times New Roman" w:eastAsia="宋体" w:cs="Times New Roman"/>
                <w:color w:val="auto"/>
                <w:kern w:val="2"/>
                <w:sz w:val="24"/>
                <w:szCs w:val="24"/>
                <w:lang w:val="en-US" w:eastAsia="zh-CN" w:bidi="ar-SA"/>
              </w:rPr>
              <w:t>、水泥、砂、石料等</w:t>
            </w:r>
            <w:r>
              <w:rPr>
                <w:rFonts w:hint="eastAsia" w:ascii="Times New Roman" w:hAnsi="Times New Roman"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的运输过程中防止</w:t>
            </w:r>
            <w:r>
              <w:rPr>
                <w:rFonts w:hint="eastAsia" w:ascii="Times New Roman" w:hAnsi="Times New Roman" w:cs="Times New Roman"/>
                <w:color w:val="auto"/>
                <w:kern w:val="2"/>
                <w:sz w:val="24"/>
                <w:szCs w:val="24"/>
                <w:lang w:val="en-US" w:eastAsia="zh-CN" w:bidi="ar-SA"/>
              </w:rPr>
              <w:t>泄漏</w:t>
            </w:r>
            <w:r>
              <w:rPr>
                <w:rFonts w:hint="default" w:ascii="Times New Roman" w:hAnsi="Times New Roman" w:eastAsia="宋体" w:cs="Times New Roman"/>
                <w:color w:val="auto"/>
                <w:kern w:val="2"/>
                <w:sz w:val="24"/>
                <w:szCs w:val="24"/>
                <w:lang w:val="en-US" w:eastAsia="zh-CN" w:bidi="ar-SA"/>
              </w:rPr>
              <w:t>。</w:t>
            </w:r>
          </w:p>
          <w:p w14:paraId="1C5C977E">
            <w:pPr>
              <w:pStyle w:val="48"/>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②施工过程中应预防施工车辆和机械的跑、冒、滴、漏，在施工过程中应严格加强对机械设备的检修和维护力度与频次，发现问题，及时解决，严厉禁止运输车辆和施工机械满身油污进行施工，杜绝施工机械和运输车辆在施工过程中的跑、冒、滴、漏现象的发生。施工机械和车辆一旦出现漏油现象，应立即停止施工并进行机械维修或更换设备。</w:t>
            </w:r>
          </w:p>
          <w:p w14:paraId="5330A310">
            <w:pPr>
              <w:pStyle w:val="48"/>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③施工废水应循环回用，以有效控制施工废水超标排放造成当地的水质污染问题。施工材料堆放场地应设围挡措施，并加布覆盖以减少雨水冲刷造成污染。</w:t>
            </w:r>
          </w:p>
          <w:p w14:paraId="7C2CA139">
            <w:pPr>
              <w:pStyle w:val="48"/>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生活污水控制措施</w:t>
            </w:r>
          </w:p>
          <w:p w14:paraId="68CE4203">
            <w:pPr>
              <w:pStyle w:val="48"/>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本项目生活污水</w:t>
            </w:r>
            <w:r>
              <w:rPr>
                <w:rFonts w:hint="eastAsia" w:ascii="Times New Roman" w:hAnsi="Times New Roman" w:cs="Times New Roman"/>
                <w:color w:val="auto"/>
                <w:kern w:val="2"/>
                <w:sz w:val="24"/>
                <w:szCs w:val="24"/>
                <w:highlight w:val="none"/>
                <w:lang w:val="en-US" w:eastAsia="zh-CN" w:bidi="ar-SA"/>
              </w:rPr>
              <w:t>排入临时建设化粪池</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由施工单位定期</w:t>
            </w:r>
            <w:r>
              <w:rPr>
                <w:rFonts w:hint="default" w:ascii="Times New Roman" w:hAnsi="Times New Roman" w:eastAsia="宋体" w:cs="Times New Roman"/>
                <w:color w:val="auto"/>
                <w:kern w:val="2"/>
                <w:sz w:val="24"/>
                <w:szCs w:val="24"/>
                <w:highlight w:val="none"/>
                <w:lang w:val="en-US" w:eastAsia="zh-CN" w:bidi="ar-SA"/>
              </w:rPr>
              <w:t>拉运至</w:t>
            </w:r>
            <w:r>
              <w:rPr>
                <w:rFonts w:hint="eastAsia" w:ascii="Times New Roman" w:hAnsi="Times New Roman" w:cs="Times New Roman"/>
                <w:color w:val="auto"/>
                <w:kern w:val="2"/>
                <w:sz w:val="24"/>
                <w:szCs w:val="24"/>
                <w:highlight w:val="none"/>
                <w:lang w:val="en-US" w:eastAsia="zh-CN" w:bidi="ar-SA"/>
              </w:rPr>
              <w:t>鄯善县</w:t>
            </w:r>
            <w:r>
              <w:rPr>
                <w:rFonts w:hint="default" w:ascii="Times New Roman" w:hAnsi="Times New Roman" w:eastAsia="宋体" w:cs="Times New Roman"/>
                <w:color w:val="auto"/>
                <w:kern w:val="2"/>
                <w:sz w:val="24"/>
                <w:szCs w:val="24"/>
                <w:highlight w:val="none"/>
                <w:lang w:val="en-US" w:eastAsia="zh-CN" w:bidi="ar-SA"/>
              </w:rPr>
              <w:t>污水处理厂处理</w:t>
            </w:r>
            <w:r>
              <w:rPr>
                <w:rFonts w:hint="eastAsia" w:ascii="Times New Roman" w:hAnsi="Times New Roman" w:cs="Times New Roman"/>
                <w:color w:val="auto"/>
                <w:kern w:val="2"/>
                <w:sz w:val="24"/>
                <w:szCs w:val="24"/>
                <w:highlight w:val="none"/>
                <w:lang w:val="en-US" w:eastAsia="zh-CN" w:bidi="ar-SA"/>
              </w:rPr>
              <w:t>，及时拉运处理，不外排</w:t>
            </w:r>
            <w:r>
              <w:rPr>
                <w:rFonts w:hint="default" w:ascii="Times New Roman" w:hAnsi="Times New Roman" w:eastAsia="宋体" w:cs="Times New Roman"/>
                <w:color w:val="auto"/>
                <w:kern w:val="2"/>
                <w:sz w:val="24"/>
                <w:szCs w:val="24"/>
                <w:highlight w:val="none"/>
                <w:lang w:val="en-US" w:eastAsia="zh-CN" w:bidi="ar-SA"/>
              </w:rPr>
              <w:t>。</w:t>
            </w:r>
          </w:p>
          <w:p w14:paraId="524DB24C">
            <w:pPr>
              <w:pStyle w:val="3"/>
              <w:numPr>
                <w:ilvl w:val="1"/>
                <w:numId w:val="0"/>
              </w:numPr>
              <w:bidi w:val="0"/>
              <w:ind w:left="573" w:leftChars="0" w:hanging="573" w:firstLineChars="0"/>
              <w:rPr>
                <w:rFonts w:hint="default" w:ascii="Times New Roman" w:hAnsi="Times New Roman" w:cs="Times New Roman"/>
                <w:color w:val="auto"/>
                <w:sz w:val="28"/>
                <w:szCs w:val="22"/>
                <w:lang w:val="en-US" w:eastAsia="zh-CN"/>
              </w:rPr>
            </w:pPr>
            <w:r>
              <w:rPr>
                <w:rFonts w:hint="eastAsia" w:ascii="Times New Roman" w:hAnsi="Times New Roman" w:eastAsia="宋体" w:cs="Times New Roman"/>
                <w:b/>
                <w:bCs/>
                <w:color w:val="auto"/>
                <w:kern w:val="2"/>
                <w:sz w:val="28"/>
                <w:szCs w:val="22"/>
                <w:lang w:val="en-US" w:eastAsia="zh-CN" w:bidi="ar-SA"/>
              </w:rPr>
              <w:t>4</w:t>
            </w:r>
            <w:r>
              <w:rPr>
                <w:rFonts w:hint="default" w:ascii="Times New Roman" w:hAnsi="Times New Roman" w:cs="Times New Roman"/>
                <w:color w:val="auto"/>
                <w:sz w:val="28"/>
                <w:szCs w:val="22"/>
                <w:lang w:val="en-US" w:eastAsia="zh-CN"/>
              </w:rPr>
              <w:t>声环境保护措施</w:t>
            </w:r>
          </w:p>
          <w:p w14:paraId="2D93615E">
            <w:pPr>
              <w:numPr>
                <w:ilvl w:val="0"/>
                <w:numId w:val="0"/>
              </w:numPr>
              <w:ind w:firstLine="480" w:firstLineChars="200"/>
              <w:jc w:val="both"/>
              <w:rPr>
                <w:rFonts w:hint="default" w:ascii="Times New Roman" w:hAnsi="Times New Roman"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（1）</w:t>
            </w:r>
            <w:r>
              <w:rPr>
                <w:rFonts w:hint="default" w:ascii="Times New Roman" w:hAnsi="Times New Roman" w:cs="Times New Roman"/>
                <w:color w:val="auto"/>
                <w:sz w:val="24"/>
                <w:szCs w:val="24"/>
                <w:lang w:val="en-US" w:eastAsia="zh-CN"/>
              </w:rPr>
              <w:t>合理安排好施工时间，尽量缩短施工期，禁止夜间施工</w:t>
            </w:r>
            <w:r>
              <w:rPr>
                <w:rFonts w:hint="eastAsia" w:cs="Times New Roman"/>
                <w:color w:val="auto"/>
                <w:sz w:val="24"/>
                <w:szCs w:val="24"/>
                <w:lang w:val="en-US" w:eastAsia="zh-CN"/>
              </w:rPr>
              <w:t>；</w:t>
            </w:r>
          </w:p>
          <w:p w14:paraId="295BB651">
            <w:pPr>
              <w:numPr>
                <w:ilvl w:val="0"/>
                <w:numId w:val="0"/>
              </w:numPr>
              <w:ind w:firstLine="480" w:firstLineChars="200"/>
              <w:jc w:val="both"/>
              <w:rPr>
                <w:rFonts w:hint="default" w:ascii="Times New Roman" w:hAnsi="Times New Roman"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（2）</w:t>
            </w:r>
            <w:r>
              <w:rPr>
                <w:rFonts w:hint="default" w:ascii="Times New Roman" w:hAnsi="Times New Roman" w:cs="Times New Roman"/>
                <w:color w:val="auto"/>
                <w:sz w:val="24"/>
                <w:szCs w:val="24"/>
                <w:lang w:val="en-US" w:eastAsia="zh-CN"/>
              </w:rPr>
              <w:t>施工设备选型时，在满足施工需要的前提下，尽可能选取噪声低、振动小、能耗小的先进设备，并避免长时间使用高噪声设备</w:t>
            </w:r>
            <w:r>
              <w:rPr>
                <w:rFonts w:hint="eastAsia" w:cs="Times New Roman"/>
                <w:color w:val="auto"/>
                <w:sz w:val="24"/>
                <w:szCs w:val="24"/>
                <w:lang w:val="en-US" w:eastAsia="zh-CN"/>
              </w:rPr>
              <w:t>；</w:t>
            </w:r>
          </w:p>
          <w:p w14:paraId="3DD89E81">
            <w:pPr>
              <w:numPr>
                <w:ilvl w:val="0"/>
                <w:numId w:val="0"/>
              </w:numPr>
              <w:ind w:firstLine="480" w:firstLineChars="200"/>
              <w:jc w:val="both"/>
              <w:rPr>
                <w:rFonts w:hint="default" w:ascii="Times New Roman" w:hAnsi="Times New Roman"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3</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cs="Times New Roman"/>
                <w:color w:val="auto"/>
                <w:sz w:val="24"/>
                <w:szCs w:val="24"/>
                <w:lang w:val="en-US" w:eastAsia="zh-CN"/>
              </w:rPr>
              <w:t>加强施工设备的维护保养，发生故障应及时维修，保持润滑、紧固各部件，减少运行振动噪声</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施工机械设备应安放稳固，并与地面保持良好接触，有条件的应使用减振机座。加强施工管理、文明施工，杜绝施工机械在运行过程中因维护不当而产生的其他噪声</w:t>
            </w:r>
            <w:r>
              <w:rPr>
                <w:rFonts w:hint="eastAsia" w:cs="Times New Roman"/>
                <w:color w:val="auto"/>
                <w:sz w:val="24"/>
                <w:szCs w:val="24"/>
                <w:lang w:val="en-US" w:eastAsia="zh-CN"/>
              </w:rPr>
              <w:t>；</w:t>
            </w:r>
          </w:p>
          <w:p w14:paraId="569141B7">
            <w:pPr>
              <w:numPr>
                <w:ilvl w:val="0"/>
                <w:numId w:val="0"/>
              </w:numPr>
              <w:ind w:firstLine="480" w:firstLineChars="200"/>
              <w:jc w:val="both"/>
              <w:rPr>
                <w:rFonts w:hint="default" w:ascii="Times New Roman" w:hAnsi="Times New Roman"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4</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cs="Times New Roman"/>
                <w:color w:val="auto"/>
                <w:sz w:val="24"/>
                <w:szCs w:val="24"/>
                <w:lang w:val="en-US" w:eastAsia="zh-CN"/>
              </w:rPr>
              <w:t>加强对现场工作人员进行培训，严格按操作规范使用各类机械设备</w:t>
            </w:r>
            <w:r>
              <w:rPr>
                <w:rFonts w:hint="eastAsia" w:cs="Times New Roman"/>
                <w:color w:val="auto"/>
                <w:sz w:val="24"/>
                <w:szCs w:val="24"/>
                <w:lang w:val="en-US" w:eastAsia="zh-CN"/>
              </w:rPr>
              <w:t>；</w:t>
            </w:r>
          </w:p>
          <w:p w14:paraId="6A5DCE29">
            <w:pPr>
              <w:jc w:val="both"/>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（5）</w:t>
            </w:r>
            <w:r>
              <w:rPr>
                <w:rFonts w:hint="default" w:ascii="Times New Roman" w:hAnsi="Times New Roman" w:cs="Times New Roman"/>
                <w:color w:val="auto"/>
                <w:sz w:val="24"/>
                <w:szCs w:val="24"/>
                <w:lang w:val="en-US" w:eastAsia="zh-CN"/>
              </w:rPr>
              <w:t>为保护施工人员的健康，施工单位要合理安排工作人员，轮流操作高强度噪声的施工机械，减少接触高噪声施工机械的时间，或穿插安排操作高噪声和低噪声施工机械的工作。加强对施工人员的个人防护，对高噪声机械设备附近工作的施工人员，可采取配备耳塞、耳机、防声头盔等防噪用具</w:t>
            </w:r>
            <w:r>
              <w:rPr>
                <w:rFonts w:hint="eastAsia" w:cs="Times New Roman"/>
                <w:color w:val="auto"/>
                <w:sz w:val="24"/>
                <w:szCs w:val="24"/>
                <w:lang w:val="en-US" w:eastAsia="zh-CN"/>
              </w:rPr>
              <w:t>；</w:t>
            </w:r>
          </w:p>
          <w:p w14:paraId="18CE8F90">
            <w:pPr>
              <w:jc w:val="both"/>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（6）</w:t>
            </w:r>
            <w:r>
              <w:rPr>
                <w:rFonts w:hint="default" w:ascii="Times New Roman" w:hAnsi="Times New Roman" w:cs="Times New Roman"/>
                <w:color w:val="auto"/>
                <w:sz w:val="24"/>
                <w:szCs w:val="24"/>
                <w:lang w:val="en-US" w:eastAsia="zh-CN"/>
              </w:rPr>
              <w:t>加强施工期间道路交通的管理，保持道路畅通也是减缓施工期间噪声影响的重要手段。</w:t>
            </w:r>
          </w:p>
          <w:p w14:paraId="7C4EEF05">
            <w:pPr>
              <w:jc w:val="both"/>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综上所述，施工过程中产生的噪声将对施工区域内声环境造成一定程度的不利影响，但这种影响是短期的，随着施工活动结束，影响也将不复存在。施工过程中，在按照本评价要求采取相应措施后，将可以有效控制项目施工产生的噪声污染。</w:t>
            </w:r>
          </w:p>
          <w:p w14:paraId="7A0D3E60">
            <w:pPr>
              <w:pStyle w:val="3"/>
              <w:numPr>
                <w:ilvl w:val="1"/>
                <w:numId w:val="0"/>
              </w:numPr>
              <w:bidi w:val="0"/>
              <w:ind w:left="573" w:leftChars="0" w:hanging="573" w:firstLineChars="0"/>
              <w:rPr>
                <w:rFonts w:hint="default" w:ascii="Times New Roman" w:hAnsi="Times New Roman" w:cs="Times New Roman"/>
                <w:color w:val="auto"/>
                <w:sz w:val="28"/>
                <w:szCs w:val="22"/>
                <w:lang w:val="en-US" w:eastAsia="zh-CN"/>
              </w:rPr>
            </w:pPr>
            <w:r>
              <w:rPr>
                <w:rFonts w:hint="eastAsia" w:ascii="Times New Roman" w:hAnsi="Times New Roman" w:eastAsia="宋体" w:cs="Times New Roman"/>
                <w:b/>
                <w:bCs/>
                <w:color w:val="auto"/>
                <w:kern w:val="2"/>
                <w:sz w:val="28"/>
                <w:szCs w:val="22"/>
                <w:lang w:val="en-US" w:eastAsia="zh-CN" w:bidi="ar-SA"/>
              </w:rPr>
              <w:t>5</w:t>
            </w:r>
            <w:r>
              <w:rPr>
                <w:rFonts w:hint="default" w:ascii="Times New Roman" w:hAnsi="Times New Roman" w:cs="Times New Roman"/>
                <w:color w:val="auto"/>
                <w:sz w:val="28"/>
                <w:szCs w:val="22"/>
                <w:lang w:val="en-US" w:eastAsia="zh-CN"/>
              </w:rPr>
              <w:t>固体废物治理措施</w:t>
            </w:r>
          </w:p>
          <w:p w14:paraId="7EFAFA3E">
            <w:pPr>
              <w:keepNext w:val="0"/>
              <w:keepLines w:val="0"/>
              <w:widowControl/>
              <w:suppressLineNumbers w:val="0"/>
              <w:jc w:val="left"/>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（1）合理调配工程土石方，尽可能减少项目弃土量。</w:t>
            </w:r>
            <w:r>
              <w:rPr>
                <w:rFonts w:hint="default" w:ascii="Times New Roman" w:hAnsi="Times New Roman" w:eastAsia="宋体" w:cs="Times New Roman"/>
                <w:color w:val="auto"/>
                <w:sz w:val="24"/>
                <w:szCs w:val="24"/>
                <w:lang w:val="en-US" w:eastAsia="zh-CN"/>
              </w:rPr>
              <w:t>废弃土石方不得随意丢弃，</w:t>
            </w:r>
            <w:r>
              <w:rPr>
                <w:rFonts w:hint="eastAsia" w:cs="Times New Roman"/>
                <w:color w:val="auto"/>
                <w:sz w:val="24"/>
                <w:szCs w:val="24"/>
                <w:lang w:val="en-US" w:eastAsia="zh-CN"/>
              </w:rPr>
              <w:t>严格按照要求运送至弃土场，做到边弃土边压实</w:t>
            </w:r>
            <w:r>
              <w:rPr>
                <w:rFonts w:hint="default" w:ascii="Times New Roman" w:hAnsi="Times New Roman" w:eastAsia="宋体" w:cs="Times New Roman"/>
                <w:color w:val="auto"/>
                <w:sz w:val="24"/>
                <w:szCs w:val="24"/>
                <w:lang w:val="en-US" w:eastAsia="zh-CN"/>
              </w:rPr>
              <w:t>。</w:t>
            </w:r>
          </w:p>
          <w:p w14:paraId="313564E3">
            <w:pPr>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车辆运输散体物和废弃物时，运输车辆必须做到装载适量，加盖遮布，出工地前做好外部清洗，沿途不漏泥土、不飞扬；运输必须限制在规定时段内进行，按指定路段行驶。</w:t>
            </w:r>
          </w:p>
          <w:p w14:paraId="49016557">
            <w:p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对可再利用的废料，如木材、钢筋等，应进行回收，以节省资源。</w:t>
            </w:r>
          </w:p>
          <w:p w14:paraId="0CB099E0">
            <w:p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eastAsia="zh-CN"/>
              </w:rPr>
              <w:t>（</w:t>
            </w:r>
            <w:r>
              <w:rPr>
                <w:rFonts w:hint="eastAsia" w:cs="Times New Roman"/>
                <w:color w:val="auto"/>
                <w:sz w:val="24"/>
                <w:szCs w:val="24"/>
                <w:lang w:val="en-US" w:eastAsia="zh-CN"/>
              </w:rPr>
              <w:t>4</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实施</w:t>
            </w:r>
            <w:r>
              <w:rPr>
                <w:rFonts w:hint="eastAsia" w:cs="Times New Roman"/>
                <w:color w:val="auto"/>
                <w:sz w:val="24"/>
                <w:szCs w:val="24"/>
                <w:lang w:eastAsia="zh-CN"/>
              </w:rPr>
              <w:t>全封闭式</w:t>
            </w:r>
            <w:r>
              <w:rPr>
                <w:rFonts w:hint="default" w:ascii="Times New Roman" w:hAnsi="Times New Roman" w:cs="Times New Roman"/>
                <w:color w:val="auto"/>
                <w:sz w:val="24"/>
                <w:szCs w:val="24"/>
              </w:rPr>
              <w:t>施工，尽可能使施工期间的污染和影响控制在施工场地范围内。</w:t>
            </w:r>
          </w:p>
          <w:p w14:paraId="266D4DB3">
            <w:p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eastAsia="zh-CN"/>
              </w:rPr>
              <w:t>（</w:t>
            </w:r>
            <w:r>
              <w:rPr>
                <w:rFonts w:hint="eastAsia" w:cs="Times New Roman"/>
                <w:color w:val="auto"/>
                <w:sz w:val="24"/>
                <w:szCs w:val="24"/>
                <w:lang w:val="en-US" w:eastAsia="zh-CN"/>
              </w:rPr>
              <w:t>5</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施工车辆的物料运输应尽量避开敏感点的交通高峰期，并采取相应的适当防治措施，减轻物料运输的交通压力和物料泄漏，以及可能导致的二次扬尘污染</w:t>
            </w:r>
          </w:p>
          <w:p w14:paraId="377CA076">
            <w:p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（7）施工人员生活垃圾产生后，分类收集，避免随意丢弃和堆放，交由环卫部门处理</w:t>
            </w:r>
            <w:r>
              <w:rPr>
                <w:rFonts w:hint="eastAsia" w:cs="Times New Roman"/>
                <w:color w:val="auto"/>
                <w:sz w:val="24"/>
                <w:szCs w:val="24"/>
                <w:lang w:val="en-US" w:eastAsia="zh-CN"/>
              </w:rPr>
              <w:t>，清运至生活垃圾处理厂</w:t>
            </w:r>
            <w:r>
              <w:rPr>
                <w:rFonts w:hint="default" w:ascii="Times New Roman" w:hAnsi="Times New Roman" w:cs="Times New Roman"/>
                <w:color w:val="auto"/>
                <w:sz w:val="24"/>
                <w:szCs w:val="24"/>
                <w:lang w:val="en-US" w:eastAsia="zh-CN"/>
              </w:rPr>
              <w:t>，可得到妥善处置。</w:t>
            </w:r>
          </w:p>
          <w:p w14:paraId="148FE22A">
            <w:pPr>
              <w:rPr>
                <w:rFonts w:hint="default" w:cs="Times New Roman"/>
                <w:color w:val="auto"/>
                <w:sz w:val="24"/>
                <w:szCs w:val="24"/>
                <w:lang w:val="en-US" w:eastAsia="zh-CN"/>
              </w:rPr>
            </w:pPr>
            <w:r>
              <w:rPr>
                <w:rFonts w:hint="eastAsia" w:cs="Times New Roman"/>
                <w:color w:val="auto"/>
                <w:sz w:val="24"/>
                <w:szCs w:val="24"/>
                <w:lang w:val="en-US" w:eastAsia="zh-CN"/>
              </w:rPr>
              <w:t>（8）在工程完工后，应及时将工地的剩余建筑垃圾、工程渣土处理干净不得占用道路来堆放建筑垃圾和工程渣土。</w:t>
            </w:r>
          </w:p>
        </w:tc>
      </w:tr>
      <w:tr w14:paraId="442C8D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1" w:type="dxa"/>
            <w:noWrap w:val="0"/>
            <w:tcMar>
              <w:left w:w="28" w:type="dxa"/>
              <w:right w:w="28" w:type="dxa"/>
            </w:tcMar>
            <w:vAlign w:val="center"/>
          </w:tcPr>
          <w:p w14:paraId="23C51B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sz w:val="24"/>
                <w:szCs w:val="24"/>
              </w:rPr>
              <w:t>运营期生态环境保护措施</w:t>
            </w:r>
          </w:p>
        </w:tc>
        <w:tc>
          <w:tcPr>
            <w:tcW w:w="8399" w:type="dxa"/>
            <w:noWrap w:val="0"/>
            <w:vAlign w:val="center"/>
          </w:tcPr>
          <w:p w14:paraId="2DADA763">
            <w:pPr>
              <w:pStyle w:val="3"/>
              <w:numPr>
                <w:ilvl w:val="1"/>
                <w:numId w:val="0"/>
              </w:numPr>
              <w:bidi w:val="0"/>
              <w:ind w:left="575" w:leftChars="0" w:hanging="575" w:firstLineChars="0"/>
              <w:rPr>
                <w:rFonts w:hint="default" w:ascii="Times New Roman" w:hAnsi="Times New Roman" w:cs="Times New Roman"/>
                <w:color w:val="auto"/>
                <w:sz w:val="28"/>
                <w:szCs w:val="22"/>
              </w:rPr>
            </w:pPr>
            <w:r>
              <w:rPr>
                <w:rFonts w:hint="eastAsia" w:ascii="Times New Roman" w:hAnsi="Times New Roman" w:eastAsia="宋体" w:cs="Times New Roman"/>
                <w:b/>
                <w:bCs/>
                <w:color w:val="auto"/>
                <w:kern w:val="2"/>
                <w:sz w:val="28"/>
                <w:szCs w:val="22"/>
                <w:lang w:val="en-US" w:eastAsia="zh-CN" w:bidi="ar-SA"/>
              </w:rPr>
              <w:t>1</w:t>
            </w:r>
            <w:r>
              <w:rPr>
                <w:rFonts w:hint="default" w:ascii="Times New Roman" w:hAnsi="Times New Roman" w:cs="Times New Roman"/>
                <w:color w:val="auto"/>
                <w:sz w:val="28"/>
                <w:szCs w:val="22"/>
              </w:rPr>
              <w:t>生态环境保护措施</w:t>
            </w:r>
          </w:p>
          <w:p w14:paraId="5846A0B6">
            <w:pPr>
              <w:keepNext/>
              <w:keepLines/>
              <w:pageBreakBefore w:val="0"/>
              <w:widowControl w:val="0"/>
              <w:numPr>
                <w:ilvl w:val="0"/>
                <w:numId w:val="0"/>
              </w:numPr>
              <w:kinsoku/>
              <w:wordWrap w:val="0"/>
              <w:overflowPunct/>
              <w:topLinePunct/>
              <w:autoSpaceDE/>
              <w:autoSpaceDN/>
              <w:bidi w:val="0"/>
              <w:adjustRightInd w:val="0"/>
              <w:snapToGrid w:val="0"/>
              <w:spacing w:before="0" w:beforeLines="0" w:after="0" w:afterLines="0"/>
              <w:ind w:left="0" w:leftChars="0" w:firstLine="480" w:firstLineChars="200"/>
              <w:textAlignment w:val="auto"/>
              <w:outlineLvl w:val="9"/>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（1）植被保护措施</w:t>
            </w:r>
          </w:p>
          <w:p w14:paraId="15BC4F09">
            <w:pPr>
              <w:keepNext/>
              <w:keepLines/>
              <w:pageBreakBefore w:val="0"/>
              <w:widowControl w:val="0"/>
              <w:numPr>
                <w:ilvl w:val="0"/>
                <w:numId w:val="0"/>
              </w:numPr>
              <w:kinsoku/>
              <w:wordWrap w:val="0"/>
              <w:overflowPunct/>
              <w:topLinePunct/>
              <w:autoSpaceDE/>
              <w:autoSpaceDN/>
              <w:bidi w:val="0"/>
              <w:adjustRightInd w:val="0"/>
              <w:snapToGrid w:val="0"/>
              <w:spacing w:before="0" w:beforeLines="0" w:after="0" w:afterLines="0"/>
              <w:ind w:left="0" w:leftChars="0" w:firstLine="480" w:firstLineChars="200"/>
              <w:textAlignment w:val="auto"/>
              <w:outlineLvl w:val="9"/>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公路管理及养护部门应加强管理和宣传教育，确保公路绿化林带不受破坏。加强运营期管理</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保证各项工程设施完好和确保安全生产是生态保护最基本的措施，建议开展相关环保培训和认证，以提高环境管理水平，杜绝环境事故。根据实际情况，对工程裸地，有恢复条件的尽量进行植被恢复，优先采用乡土植物品种，无恢复条件应做好征地补偿工作。</w:t>
            </w:r>
          </w:p>
          <w:p w14:paraId="0FA5A6F8">
            <w:pPr>
              <w:keepNext/>
              <w:keepLines/>
              <w:pageBreakBefore w:val="0"/>
              <w:widowControl w:val="0"/>
              <w:numPr>
                <w:ilvl w:val="1"/>
                <w:numId w:val="0"/>
              </w:numPr>
              <w:kinsoku/>
              <w:wordWrap w:val="0"/>
              <w:overflowPunct/>
              <w:topLinePunct/>
              <w:autoSpaceDE/>
              <w:autoSpaceDN/>
              <w:bidi w:val="0"/>
              <w:adjustRightInd w:val="0"/>
              <w:snapToGrid w:val="0"/>
              <w:spacing w:before="0" w:beforeLines="0" w:after="0" w:afterLines="0"/>
              <w:ind w:left="0" w:leftChars="0" w:firstLine="480" w:firstLineChars="200"/>
              <w:textAlignment w:val="auto"/>
              <w:outlineLvl w:val="9"/>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cs="Times New Roman"/>
                <w:b w:val="0"/>
                <w:bCs w:val="0"/>
                <w:color w:val="auto"/>
                <w:kern w:val="2"/>
                <w:sz w:val="24"/>
                <w:szCs w:val="24"/>
                <w:lang w:val="en-US" w:eastAsia="zh-CN" w:bidi="ar-SA"/>
              </w:rPr>
              <w:t>（2）</w:t>
            </w:r>
            <w:r>
              <w:rPr>
                <w:rFonts w:hint="eastAsia" w:ascii="Times New Roman" w:hAnsi="Times New Roman" w:eastAsia="宋体" w:cs="Times New Roman"/>
                <w:b w:val="0"/>
                <w:bCs w:val="0"/>
                <w:color w:val="auto"/>
                <w:kern w:val="2"/>
                <w:sz w:val="24"/>
                <w:szCs w:val="24"/>
                <w:lang w:val="en-US" w:eastAsia="zh-CN" w:bidi="ar-SA"/>
              </w:rPr>
              <w:t>陆生动物保护措施</w:t>
            </w:r>
          </w:p>
          <w:p w14:paraId="7F66AE69">
            <w:pPr>
              <w:spacing w:line="360" w:lineRule="auto"/>
              <w:ind w:firstLine="480" w:firstLineChars="200"/>
              <w:rPr>
                <w:rFonts w:hint="eastAsia"/>
                <w:color w:val="auto"/>
                <w:sz w:val="24"/>
              </w:rPr>
            </w:pPr>
            <w:r>
              <w:rPr>
                <w:rFonts w:hint="eastAsia"/>
                <w:color w:val="auto"/>
                <w:sz w:val="24"/>
                <w:lang w:val="en-US" w:eastAsia="zh-CN"/>
              </w:rPr>
              <w:t>①</w:t>
            </w:r>
            <w:r>
              <w:rPr>
                <w:rFonts w:hint="eastAsia"/>
                <w:color w:val="auto"/>
                <w:sz w:val="24"/>
              </w:rPr>
              <w:t>本项目为</w:t>
            </w:r>
            <w:r>
              <w:rPr>
                <w:rFonts w:hint="eastAsia"/>
                <w:color w:val="auto"/>
                <w:sz w:val="24"/>
                <w:lang w:val="en-US" w:eastAsia="zh-CN"/>
              </w:rPr>
              <w:t>园区一</w:t>
            </w:r>
            <w:r>
              <w:rPr>
                <w:rFonts w:hint="eastAsia"/>
                <w:color w:val="auto"/>
                <w:sz w:val="24"/>
              </w:rPr>
              <w:t>级公路，为开放式公路，不会对动物产生影响，公路沿线设置“保护野生动物”标志牌。</w:t>
            </w:r>
          </w:p>
          <w:p w14:paraId="47D019BD">
            <w:pPr>
              <w:spacing w:line="360" w:lineRule="auto"/>
              <w:ind w:firstLine="480" w:firstLineChars="200"/>
              <w:rPr>
                <w:rFonts w:hint="eastAsia"/>
                <w:color w:val="auto"/>
                <w:sz w:val="24"/>
              </w:rPr>
            </w:pPr>
            <w:r>
              <w:rPr>
                <w:rFonts w:hint="eastAsia"/>
                <w:color w:val="auto"/>
                <w:sz w:val="24"/>
                <w:lang w:val="en-US" w:eastAsia="zh-CN"/>
              </w:rPr>
              <w:t>②</w:t>
            </w:r>
            <w:r>
              <w:rPr>
                <w:rFonts w:hint="eastAsia"/>
                <w:color w:val="auto"/>
                <w:sz w:val="24"/>
              </w:rPr>
              <w:t>加强生态环境监测，监测植被的变化，野生动物的种群、数量变化以及生态系统整体性变化。</w:t>
            </w:r>
          </w:p>
          <w:p w14:paraId="1F9E47AF">
            <w:pPr>
              <w:keepNext/>
              <w:keepLines/>
              <w:pageBreakBefore w:val="0"/>
              <w:widowControl w:val="0"/>
              <w:numPr>
                <w:ilvl w:val="1"/>
                <w:numId w:val="0"/>
              </w:numPr>
              <w:kinsoku/>
              <w:wordWrap w:val="0"/>
              <w:overflowPunct/>
              <w:topLinePunct/>
              <w:autoSpaceDE/>
              <w:autoSpaceDN/>
              <w:bidi w:val="0"/>
              <w:adjustRightInd w:val="0"/>
              <w:snapToGrid w:val="0"/>
              <w:ind w:left="0" w:leftChars="0" w:firstLine="480" w:firstLineChars="200"/>
              <w:textAlignment w:val="auto"/>
              <w:outlineLvl w:val="9"/>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cs="Times New Roman"/>
                <w:b w:val="0"/>
                <w:bCs w:val="0"/>
                <w:color w:val="auto"/>
                <w:kern w:val="2"/>
                <w:sz w:val="24"/>
                <w:szCs w:val="24"/>
                <w:lang w:val="en-US" w:eastAsia="zh-CN" w:bidi="ar-SA"/>
              </w:rPr>
              <w:t>（3）</w:t>
            </w:r>
            <w:r>
              <w:rPr>
                <w:rFonts w:hint="eastAsia" w:ascii="Times New Roman" w:hAnsi="Times New Roman" w:eastAsia="宋体" w:cs="Times New Roman"/>
                <w:b w:val="0"/>
                <w:bCs w:val="0"/>
                <w:color w:val="auto"/>
                <w:kern w:val="2"/>
                <w:sz w:val="24"/>
                <w:szCs w:val="24"/>
                <w:lang w:val="en-US" w:eastAsia="zh-CN" w:bidi="ar-SA"/>
              </w:rPr>
              <w:t>公路应按照水土保持方案的要求，对各类施工临时占地进行植被恢复和水土保持相关工作。</w:t>
            </w:r>
          </w:p>
          <w:p w14:paraId="050852FF">
            <w:pPr>
              <w:keepNext/>
              <w:keepLines/>
              <w:pageBreakBefore w:val="0"/>
              <w:widowControl w:val="0"/>
              <w:numPr>
                <w:ilvl w:val="1"/>
                <w:numId w:val="0"/>
              </w:numPr>
              <w:kinsoku/>
              <w:wordWrap w:val="0"/>
              <w:overflowPunct/>
              <w:topLinePunct/>
              <w:autoSpaceDE/>
              <w:autoSpaceDN/>
              <w:bidi w:val="0"/>
              <w:adjustRightInd w:val="0"/>
              <w:snapToGrid w:val="0"/>
              <w:ind w:left="0" w:leftChars="0" w:firstLine="480" w:firstLineChars="200"/>
              <w:textAlignment w:val="auto"/>
              <w:outlineLvl w:val="9"/>
              <w:rPr>
                <w:rFonts w:hint="eastAsia" w:ascii="Times New Roman" w:hAnsi="Times New Roman" w:cs="Times New Roman"/>
                <w:b w:val="0"/>
                <w:bCs w:val="0"/>
                <w:color w:val="auto"/>
                <w:kern w:val="2"/>
                <w:sz w:val="24"/>
                <w:szCs w:val="24"/>
                <w:lang w:val="en-US" w:eastAsia="zh-CN" w:bidi="ar-SA"/>
              </w:rPr>
            </w:pPr>
            <w:r>
              <w:rPr>
                <w:rFonts w:hint="eastAsia" w:ascii="Times New Roman" w:hAnsi="Times New Roman" w:cs="Times New Roman"/>
                <w:b w:val="0"/>
                <w:bCs w:val="0"/>
                <w:color w:val="auto"/>
                <w:kern w:val="2"/>
                <w:sz w:val="24"/>
                <w:szCs w:val="24"/>
                <w:lang w:val="en-US" w:eastAsia="zh-CN" w:bidi="ar-SA"/>
              </w:rPr>
              <w:t>（4）强化项目沿线的固体废弃物污染治理的监督工作，除向司乘人员加强宣传教育工作外，项目沿线的固体废弃物按路段承包，定期进行清理。强化公路沿线固体废弃物污染治理的监督工作，严禁过往车辆乱扔方便袋、饮料罐等固体垃圾。运输含尘物料的汽车要求加盖</w:t>
            </w:r>
            <w:r>
              <w:rPr>
                <w:rFonts w:hint="eastAsia" w:cs="Times New Roman"/>
                <w:b w:val="0"/>
                <w:bCs w:val="0"/>
                <w:color w:val="auto"/>
                <w:kern w:val="2"/>
                <w:sz w:val="24"/>
                <w:szCs w:val="24"/>
                <w:lang w:val="en-US" w:eastAsia="zh-CN" w:bidi="ar-SA"/>
              </w:rPr>
              <w:t>篷布</w:t>
            </w:r>
            <w:r>
              <w:rPr>
                <w:rFonts w:hint="eastAsia" w:ascii="Times New Roman" w:hAnsi="Times New Roman" w:cs="Times New Roman"/>
                <w:b w:val="0"/>
                <w:bCs w:val="0"/>
                <w:color w:val="auto"/>
                <w:kern w:val="2"/>
                <w:sz w:val="24"/>
                <w:szCs w:val="24"/>
                <w:lang w:val="en-US" w:eastAsia="zh-CN" w:bidi="ar-SA"/>
              </w:rPr>
              <w:t>。</w:t>
            </w:r>
          </w:p>
          <w:p w14:paraId="5B292AE3">
            <w:pPr>
              <w:keepNext/>
              <w:keepLines/>
              <w:pageBreakBefore w:val="0"/>
              <w:widowControl w:val="0"/>
              <w:numPr>
                <w:ilvl w:val="1"/>
                <w:numId w:val="0"/>
              </w:numPr>
              <w:kinsoku/>
              <w:wordWrap w:val="0"/>
              <w:overflowPunct/>
              <w:topLinePunct/>
              <w:autoSpaceDE/>
              <w:autoSpaceDN/>
              <w:bidi w:val="0"/>
              <w:adjustRightInd w:val="0"/>
              <w:snapToGrid w:val="0"/>
              <w:ind w:left="0" w:leftChars="0" w:firstLine="480" w:firstLineChars="200"/>
              <w:textAlignment w:val="auto"/>
              <w:outlineLvl w:val="9"/>
              <w:rPr>
                <w:rFonts w:hint="default" w:ascii="Times New Roman" w:hAnsi="Times New Roman" w:cs="Times New Roman"/>
                <w:b w:val="0"/>
                <w:bCs w:val="0"/>
                <w:color w:val="auto"/>
                <w:kern w:val="2"/>
                <w:sz w:val="24"/>
                <w:szCs w:val="24"/>
                <w:lang w:val="en-US" w:eastAsia="zh-CN" w:bidi="ar-SA"/>
              </w:rPr>
            </w:pPr>
            <w:r>
              <w:rPr>
                <w:rFonts w:hint="eastAsia" w:ascii="Times New Roman" w:hAnsi="Times New Roman" w:cs="Times New Roman"/>
                <w:b w:val="0"/>
                <w:bCs w:val="0"/>
                <w:color w:val="auto"/>
                <w:kern w:val="2"/>
                <w:sz w:val="24"/>
                <w:szCs w:val="24"/>
                <w:lang w:val="en-US" w:eastAsia="zh-CN" w:bidi="ar-SA"/>
              </w:rPr>
              <w:t>（5）公路管养单位应联合当地政府，加强管理。</w:t>
            </w:r>
          </w:p>
          <w:p w14:paraId="64410CD3">
            <w:pPr>
              <w:pStyle w:val="3"/>
              <w:numPr>
                <w:ilvl w:val="1"/>
                <w:numId w:val="0"/>
              </w:numPr>
              <w:bidi w:val="0"/>
              <w:ind w:left="573" w:leftChars="0" w:hanging="573" w:firstLineChars="0"/>
              <w:rPr>
                <w:rFonts w:hint="default" w:ascii="Times New Roman" w:hAnsi="Times New Roman" w:cs="Times New Roman"/>
                <w:color w:val="auto"/>
                <w:sz w:val="28"/>
                <w:szCs w:val="22"/>
              </w:rPr>
            </w:pPr>
            <w:r>
              <w:rPr>
                <w:rFonts w:hint="eastAsia" w:ascii="Times New Roman" w:hAnsi="Times New Roman" w:eastAsia="宋体" w:cs="Times New Roman"/>
                <w:b/>
                <w:bCs/>
                <w:color w:val="auto"/>
                <w:kern w:val="2"/>
                <w:sz w:val="28"/>
                <w:szCs w:val="22"/>
                <w:lang w:val="en-US" w:eastAsia="zh-CN" w:bidi="ar-SA"/>
              </w:rPr>
              <w:t>2</w:t>
            </w:r>
            <w:r>
              <w:rPr>
                <w:rFonts w:hint="default" w:ascii="Times New Roman" w:hAnsi="Times New Roman" w:cs="Times New Roman"/>
                <w:color w:val="auto"/>
                <w:sz w:val="28"/>
                <w:szCs w:val="22"/>
              </w:rPr>
              <w:t>大气环境保护措施</w:t>
            </w:r>
          </w:p>
          <w:p w14:paraId="4846D6AD">
            <w:pPr>
              <w:keepNext/>
              <w:keepLines/>
              <w:pageBreakBefore w:val="0"/>
              <w:widowControl w:val="0"/>
              <w:numPr>
                <w:ilvl w:val="0"/>
                <w:numId w:val="0"/>
              </w:numPr>
              <w:kinsoku/>
              <w:wordWrap w:val="0"/>
              <w:overflowPunct/>
              <w:topLinePunct/>
              <w:autoSpaceDE/>
              <w:autoSpaceDN/>
              <w:bidi w:val="0"/>
              <w:adjustRightInd w:val="0"/>
              <w:snapToGrid w:val="0"/>
              <w:ind w:left="0" w:leftChars="0" w:firstLine="480" w:firstLineChars="200"/>
              <w:textAlignment w:val="auto"/>
              <w:outlineLvl w:val="9"/>
              <w:rPr>
                <w:rFonts w:hint="default" w:ascii="Times New Roman" w:hAnsi="Times New Roman"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w:t>
            </w:r>
            <w:r>
              <w:rPr>
                <w:rFonts w:hint="default" w:ascii="Times New Roman" w:hAnsi="Times New Roman" w:cs="Times New Roman"/>
                <w:b w:val="0"/>
                <w:bCs w:val="0"/>
                <w:color w:val="auto"/>
                <w:kern w:val="2"/>
                <w:sz w:val="24"/>
                <w:szCs w:val="24"/>
                <w:lang w:val="en-US" w:eastAsia="zh-CN" w:bidi="ar-SA"/>
              </w:rPr>
              <w:t>加强道路管理及路面养护，保持道路良好运营状态。</w:t>
            </w:r>
          </w:p>
          <w:p w14:paraId="1E0A235F">
            <w:pPr>
              <w:keepNext/>
              <w:keepLines/>
              <w:pageBreakBefore w:val="0"/>
              <w:widowControl w:val="0"/>
              <w:numPr>
                <w:ilvl w:val="0"/>
                <w:numId w:val="0"/>
              </w:numPr>
              <w:kinsoku/>
              <w:wordWrap w:val="0"/>
              <w:overflowPunct/>
              <w:topLinePunct/>
              <w:autoSpaceDE/>
              <w:autoSpaceDN/>
              <w:bidi w:val="0"/>
              <w:adjustRightInd w:val="0"/>
              <w:snapToGrid w:val="0"/>
              <w:ind w:left="0" w:leftChars="0" w:firstLine="480" w:firstLineChars="200"/>
              <w:textAlignment w:val="auto"/>
              <w:outlineLvl w:val="9"/>
              <w:rPr>
                <w:rFonts w:hint="default" w:ascii="Times New Roman" w:hAnsi="Times New Roman"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（2）</w:t>
            </w:r>
            <w:r>
              <w:rPr>
                <w:rFonts w:hint="default" w:ascii="Times New Roman" w:hAnsi="Times New Roman" w:cs="Times New Roman"/>
                <w:b w:val="0"/>
                <w:bCs w:val="0"/>
                <w:color w:val="auto"/>
                <w:kern w:val="2"/>
                <w:sz w:val="24"/>
                <w:szCs w:val="24"/>
                <w:lang w:val="en-US" w:eastAsia="zh-CN" w:bidi="ar-SA"/>
              </w:rPr>
              <w:t>实施上路车辆的达标管理制度，对于排放不达标的车辆不允许其上路。</w:t>
            </w:r>
          </w:p>
          <w:p w14:paraId="47041B64">
            <w:pPr>
              <w:keepNext/>
              <w:keepLines/>
              <w:pageBreakBefore w:val="0"/>
              <w:widowControl w:val="0"/>
              <w:numPr>
                <w:ilvl w:val="0"/>
                <w:numId w:val="0"/>
              </w:numPr>
              <w:kinsoku/>
              <w:wordWrap w:val="0"/>
              <w:overflowPunct/>
              <w:topLinePunct/>
              <w:autoSpaceDE/>
              <w:autoSpaceDN/>
              <w:bidi w:val="0"/>
              <w:adjustRightInd w:val="0"/>
              <w:snapToGrid w:val="0"/>
              <w:ind w:left="0" w:leftChars="0" w:firstLine="480" w:firstLineChars="200"/>
              <w:textAlignment w:val="auto"/>
              <w:outlineLvl w:val="9"/>
              <w:rPr>
                <w:rFonts w:hint="default" w:ascii="Times New Roman" w:hAnsi="Times New Roman"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（3）</w:t>
            </w:r>
            <w:r>
              <w:rPr>
                <w:rFonts w:hint="default" w:ascii="Times New Roman" w:hAnsi="Times New Roman" w:cs="Times New Roman"/>
                <w:b w:val="0"/>
                <w:bCs w:val="0"/>
                <w:color w:val="auto"/>
                <w:kern w:val="2"/>
                <w:sz w:val="24"/>
                <w:szCs w:val="24"/>
                <w:lang w:val="en-US" w:eastAsia="zh-CN" w:bidi="ar-SA"/>
              </w:rPr>
              <w:t>加强运输散装物资如水泥、砂石材料及简易包装的化肥、农药等车辆的管理，运送上述物品需加盖</w:t>
            </w:r>
            <w:r>
              <w:rPr>
                <w:rFonts w:hint="eastAsia" w:cs="Times New Roman"/>
                <w:b w:val="0"/>
                <w:bCs w:val="0"/>
                <w:color w:val="auto"/>
                <w:kern w:val="2"/>
                <w:sz w:val="24"/>
                <w:szCs w:val="24"/>
                <w:lang w:val="en-US" w:eastAsia="zh-CN" w:bidi="ar-SA"/>
              </w:rPr>
              <w:t>篷布</w:t>
            </w:r>
            <w:r>
              <w:rPr>
                <w:rFonts w:hint="default" w:ascii="Times New Roman" w:hAnsi="Times New Roman" w:cs="Times New Roman"/>
                <w:b w:val="0"/>
                <w:bCs w:val="0"/>
                <w:color w:val="auto"/>
                <w:kern w:val="2"/>
                <w:sz w:val="24"/>
                <w:szCs w:val="24"/>
                <w:lang w:val="en-US" w:eastAsia="zh-CN" w:bidi="ar-SA"/>
              </w:rPr>
              <w:t>。</w:t>
            </w:r>
          </w:p>
          <w:p w14:paraId="5FA96C40">
            <w:pPr>
              <w:pStyle w:val="3"/>
              <w:numPr>
                <w:ilvl w:val="1"/>
                <w:numId w:val="0"/>
              </w:numPr>
              <w:bidi w:val="0"/>
              <w:ind w:left="573" w:leftChars="0" w:hanging="573" w:firstLineChars="0"/>
              <w:rPr>
                <w:rFonts w:hint="default" w:ascii="Times New Roman" w:hAnsi="Times New Roman" w:cs="Times New Roman"/>
                <w:color w:val="auto"/>
                <w:sz w:val="28"/>
                <w:szCs w:val="22"/>
              </w:rPr>
            </w:pPr>
            <w:r>
              <w:rPr>
                <w:rFonts w:hint="eastAsia" w:ascii="Times New Roman" w:hAnsi="Times New Roman" w:eastAsia="宋体" w:cs="Times New Roman"/>
                <w:b/>
                <w:bCs/>
                <w:color w:val="auto"/>
                <w:kern w:val="2"/>
                <w:sz w:val="28"/>
                <w:szCs w:val="22"/>
                <w:lang w:val="en-US" w:eastAsia="zh-CN" w:bidi="ar-SA"/>
              </w:rPr>
              <w:t>3</w:t>
            </w:r>
            <w:r>
              <w:rPr>
                <w:rFonts w:hint="default" w:ascii="Times New Roman" w:hAnsi="Times New Roman" w:cs="Times New Roman"/>
                <w:color w:val="auto"/>
                <w:sz w:val="28"/>
                <w:szCs w:val="22"/>
              </w:rPr>
              <w:t>水环境保护措施</w:t>
            </w:r>
          </w:p>
          <w:p w14:paraId="1E85A90A">
            <w:pPr>
              <w:keepNext/>
              <w:keepLines/>
              <w:pageBreakBefore w:val="0"/>
              <w:widowControl w:val="0"/>
              <w:numPr>
                <w:ilvl w:val="1"/>
                <w:numId w:val="0"/>
              </w:numPr>
              <w:kinsoku/>
              <w:wordWrap w:val="0"/>
              <w:overflowPunct/>
              <w:topLinePunct/>
              <w:autoSpaceDE/>
              <w:autoSpaceDN/>
              <w:bidi w:val="0"/>
              <w:adjustRightInd w:val="0"/>
              <w:snapToGrid w:val="0"/>
              <w:ind w:left="0" w:leftChars="0" w:firstLine="480" w:firstLineChars="200"/>
              <w:textAlignment w:val="auto"/>
              <w:outlineLvl w:val="9"/>
              <w:rPr>
                <w:rFonts w:hint="default" w:ascii="Times New Roman" w:hAnsi="Times New Roman" w:cs="Times New Roman"/>
                <w:b w:val="0"/>
                <w:bCs w:val="0"/>
                <w:color w:val="auto"/>
                <w:kern w:val="2"/>
                <w:sz w:val="24"/>
                <w:szCs w:val="24"/>
                <w:lang w:val="en-US" w:eastAsia="zh-CN" w:bidi="ar-SA"/>
              </w:rPr>
            </w:pPr>
            <w:r>
              <w:rPr>
                <w:rFonts w:hint="default" w:ascii="Times New Roman" w:hAnsi="Times New Roman" w:cs="Times New Roman"/>
                <w:b w:val="0"/>
                <w:bCs w:val="0"/>
                <w:color w:val="auto"/>
                <w:kern w:val="2"/>
                <w:sz w:val="24"/>
                <w:szCs w:val="24"/>
                <w:lang w:val="en-US" w:eastAsia="zh-CN" w:bidi="ar-SA"/>
              </w:rPr>
              <w:t>本项目沿线不设置服务区、养护工区、停车区、收费站等服务设施，因此无生活污水产生。运营期产生少量路面径流，径流雨水通过路面、路基的排水进入排水沟</w:t>
            </w:r>
            <w:r>
              <w:rPr>
                <w:rFonts w:hint="eastAsia" w:cs="Times New Roman"/>
                <w:b w:val="0"/>
                <w:bCs w:val="0"/>
                <w:color w:val="auto"/>
                <w:kern w:val="2"/>
                <w:sz w:val="24"/>
                <w:szCs w:val="24"/>
                <w:lang w:val="en-US" w:eastAsia="zh-CN" w:bidi="ar-SA"/>
              </w:rPr>
              <w:t>，</w:t>
            </w:r>
            <w:r>
              <w:rPr>
                <w:rFonts w:hint="default" w:ascii="Times New Roman" w:hAnsi="Times New Roman" w:cs="Times New Roman"/>
                <w:b w:val="0"/>
                <w:bCs w:val="0"/>
                <w:color w:val="auto"/>
                <w:kern w:val="2"/>
                <w:sz w:val="24"/>
                <w:szCs w:val="24"/>
                <w:lang w:val="en-US" w:eastAsia="zh-CN" w:bidi="ar-SA"/>
              </w:rPr>
              <w:t>该排水沟的废水确保不进入沿线的渠道水体。本项目位于新疆南部地区，气候干旱少雨，路面径流可忽略不计</w:t>
            </w:r>
            <w:r>
              <w:rPr>
                <w:rFonts w:hint="eastAsia" w:ascii="Times New Roman" w:hAnsi="Times New Roman" w:cs="Times New Roman"/>
                <w:b w:val="0"/>
                <w:bCs w:val="0"/>
                <w:color w:val="auto"/>
                <w:kern w:val="2"/>
                <w:sz w:val="24"/>
                <w:szCs w:val="24"/>
                <w:lang w:val="en-US" w:eastAsia="zh-CN" w:bidi="ar-SA"/>
              </w:rPr>
              <w:t>。</w:t>
            </w:r>
          </w:p>
          <w:p w14:paraId="624EE245">
            <w:pPr>
              <w:pStyle w:val="3"/>
              <w:numPr>
                <w:ilvl w:val="1"/>
                <w:numId w:val="0"/>
              </w:numPr>
              <w:bidi w:val="0"/>
              <w:ind w:left="573" w:leftChars="0" w:hanging="573" w:firstLineChars="0"/>
              <w:rPr>
                <w:rFonts w:hint="default" w:ascii="Times New Roman" w:hAnsi="Times New Roman" w:cs="Times New Roman"/>
                <w:color w:val="auto"/>
                <w:sz w:val="28"/>
                <w:szCs w:val="22"/>
              </w:rPr>
            </w:pPr>
            <w:r>
              <w:rPr>
                <w:rFonts w:hint="eastAsia" w:ascii="Times New Roman" w:hAnsi="Times New Roman" w:eastAsia="宋体" w:cs="Times New Roman"/>
                <w:b/>
                <w:bCs/>
                <w:color w:val="auto"/>
                <w:kern w:val="2"/>
                <w:sz w:val="28"/>
                <w:szCs w:val="22"/>
                <w:lang w:val="en-US" w:eastAsia="zh-CN" w:bidi="ar-SA"/>
              </w:rPr>
              <w:t>4</w:t>
            </w:r>
            <w:r>
              <w:rPr>
                <w:rFonts w:hint="default" w:ascii="Times New Roman" w:hAnsi="Times New Roman" w:cs="Times New Roman"/>
                <w:color w:val="auto"/>
                <w:sz w:val="28"/>
                <w:szCs w:val="22"/>
              </w:rPr>
              <w:t>声环境保护措施</w:t>
            </w:r>
          </w:p>
          <w:p w14:paraId="028B72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eastAsia="zh-CN"/>
              </w:rPr>
              <w:t>（</w:t>
            </w:r>
            <w:r>
              <w:rPr>
                <w:rFonts w:hint="eastAsia" w:cs="Times New Roman"/>
                <w:color w:val="auto"/>
                <w:sz w:val="24"/>
                <w:highlight w:val="none"/>
                <w:lang w:val="en-US" w:eastAsia="zh-CN"/>
              </w:rPr>
              <w:t>1</w:t>
            </w:r>
            <w:r>
              <w:rPr>
                <w:rFonts w:hint="eastAsia" w:cs="Times New Roman"/>
                <w:color w:val="auto"/>
                <w:sz w:val="24"/>
                <w:highlight w:val="none"/>
                <w:lang w:eastAsia="zh-CN"/>
              </w:rPr>
              <w:t>）</w:t>
            </w:r>
            <w:r>
              <w:rPr>
                <w:rFonts w:hint="eastAsia" w:cs="Times New Roman"/>
                <w:color w:val="auto"/>
                <w:sz w:val="24"/>
                <w:szCs w:val="24"/>
                <w:highlight w:val="none"/>
                <w:lang w:val="en-US" w:eastAsia="zh-CN"/>
              </w:rPr>
              <w:t>园区</w:t>
            </w:r>
            <w:r>
              <w:rPr>
                <w:rFonts w:hint="eastAsia" w:cs="Times New Roman"/>
                <w:color w:val="auto"/>
                <w:sz w:val="24"/>
                <w:highlight w:val="none"/>
                <w:lang w:eastAsia="zh-CN"/>
              </w:rPr>
              <w:t>道路两侧</w:t>
            </w:r>
            <w:r>
              <w:rPr>
                <w:rFonts w:hint="default" w:ascii="Times New Roman" w:hAnsi="Times New Roman" w:cs="Times New Roman"/>
                <w:color w:val="auto"/>
                <w:sz w:val="24"/>
                <w:highlight w:val="none"/>
              </w:rPr>
              <w:t>第一排</w:t>
            </w:r>
            <w:r>
              <w:rPr>
                <w:rFonts w:hint="eastAsia" w:cs="Times New Roman"/>
                <w:color w:val="auto"/>
                <w:sz w:val="24"/>
                <w:highlight w:val="none"/>
                <w:lang w:eastAsia="zh-CN"/>
              </w:rPr>
              <w:t>不得</w:t>
            </w:r>
            <w:r>
              <w:rPr>
                <w:rFonts w:hint="default" w:ascii="Times New Roman" w:hAnsi="Times New Roman" w:cs="Times New Roman"/>
                <w:color w:val="auto"/>
                <w:sz w:val="24"/>
                <w:highlight w:val="none"/>
              </w:rPr>
              <w:t>建设集中居民区、医院、学校等声环境敏感点</w:t>
            </w:r>
            <w:r>
              <w:rPr>
                <w:rFonts w:hint="eastAsia" w:cs="Times New Roman"/>
                <w:color w:val="auto"/>
                <w:sz w:val="24"/>
                <w:highlight w:val="none"/>
                <w:lang w:eastAsia="zh-CN"/>
              </w:rPr>
              <w:t>，在规划</w:t>
            </w:r>
            <w:r>
              <w:rPr>
                <w:rFonts w:hint="eastAsia" w:cs="Times New Roman"/>
                <w:color w:val="auto"/>
                <w:sz w:val="24"/>
                <w:highlight w:val="none"/>
                <w:lang w:val="en-US" w:eastAsia="zh-CN"/>
              </w:rPr>
              <w:t>商业金融、集市贸易为主要功能，或者居住、商业、工业混杂，</w:t>
            </w:r>
            <w:r>
              <w:rPr>
                <w:rFonts w:hint="default" w:cs="Times New Roman"/>
                <w:color w:val="auto"/>
                <w:sz w:val="24"/>
                <w:highlight w:val="none"/>
                <w:lang w:eastAsia="zh-CN"/>
              </w:rPr>
              <w:t>等</w:t>
            </w:r>
            <w:r>
              <w:rPr>
                <w:rFonts w:hint="eastAsia" w:cs="Times New Roman"/>
                <w:color w:val="auto"/>
                <w:sz w:val="24"/>
                <w:highlight w:val="none"/>
                <w:lang w:eastAsia="zh-CN"/>
              </w:rPr>
              <w:t>其他建筑尽可能规划在道路</w:t>
            </w:r>
            <w:r>
              <w:rPr>
                <w:rFonts w:hint="eastAsia" w:cs="Times New Roman"/>
                <w:color w:val="auto"/>
                <w:sz w:val="24"/>
                <w:highlight w:val="none"/>
                <w:lang w:val="en-US" w:eastAsia="zh-CN"/>
              </w:rPr>
              <w:t>红</w:t>
            </w:r>
            <w:r>
              <w:rPr>
                <w:rFonts w:hint="eastAsia" w:cs="Times New Roman"/>
                <w:color w:val="auto"/>
                <w:sz w:val="24"/>
                <w:highlight w:val="none"/>
                <w:lang w:eastAsia="zh-CN"/>
              </w:rPr>
              <w:t>线</w:t>
            </w:r>
            <w:r>
              <w:rPr>
                <w:rFonts w:hint="eastAsia" w:cs="Times New Roman"/>
                <w:color w:val="auto"/>
                <w:sz w:val="24"/>
                <w:highlight w:val="none"/>
                <w:lang w:val="en-US" w:eastAsia="zh-CN"/>
              </w:rPr>
              <w:t>135m范围外</w:t>
            </w:r>
            <w:r>
              <w:rPr>
                <w:rFonts w:hint="eastAsia" w:cs="Times New Roman"/>
                <w:color w:val="auto"/>
                <w:sz w:val="24"/>
                <w:highlight w:val="none"/>
                <w:lang w:eastAsia="zh-CN"/>
              </w:rPr>
              <w:t>，</w:t>
            </w:r>
            <w:r>
              <w:rPr>
                <w:rFonts w:hint="eastAsia" w:cs="Times New Roman"/>
                <w:color w:val="auto"/>
                <w:sz w:val="24"/>
                <w:highlight w:val="none"/>
                <w:lang w:val="en-US" w:eastAsia="zh-CN"/>
              </w:rPr>
              <w:t>同时建筑物设置吸隔声措施（隔声窗）。</w:t>
            </w:r>
          </w:p>
          <w:p w14:paraId="4AD652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eastAsia="zh-CN"/>
              </w:rPr>
              <w:t>（</w:t>
            </w:r>
            <w:r>
              <w:rPr>
                <w:rFonts w:hint="eastAsia" w:cs="Times New Roman"/>
                <w:color w:val="auto"/>
                <w:sz w:val="24"/>
                <w:highlight w:val="none"/>
                <w:lang w:val="en-US" w:eastAsia="zh-CN"/>
              </w:rPr>
              <w:t>2</w:t>
            </w:r>
            <w:r>
              <w:rPr>
                <w:rFonts w:hint="eastAsia" w:cs="Times New Roman"/>
                <w:color w:val="auto"/>
                <w:sz w:val="24"/>
                <w:highlight w:val="none"/>
                <w:lang w:eastAsia="zh-CN"/>
              </w:rPr>
              <w:t>）</w:t>
            </w:r>
            <w:r>
              <w:rPr>
                <w:rFonts w:hint="eastAsia" w:cs="Times New Roman"/>
                <w:color w:val="auto"/>
                <w:sz w:val="24"/>
                <w:highlight w:val="none"/>
                <w:lang w:val="en-US" w:eastAsia="zh-CN"/>
              </w:rPr>
              <w:t>项目建成后，</w:t>
            </w:r>
            <w:r>
              <w:rPr>
                <w:rFonts w:hint="eastAsia" w:cs="Times New Roman"/>
                <w:b w:val="0"/>
                <w:bCs w:val="0"/>
                <w:color w:val="auto"/>
                <w:sz w:val="24"/>
                <w:highlight w:val="none"/>
                <w:lang w:val="en-US" w:eastAsia="zh-CN"/>
              </w:rPr>
              <w:t>园区</w:t>
            </w:r>
            <w:r>
              <w:rPr>
                <w:rFonts w:hint="eastAsia" w:cs="Times New Roman"/>
                <w:color w:val="auto"/>
                <w:sz w:val="24"/>
                <w:highlight w:val="none"/>
                <w:lang w:val="en-US" w:eastAsia="zh-CN"/>
              </w:rPr>
              <w:t>内</w:t>
            </w:r>
            <w:r>
              <w:rPr>
                <w:rFonts w:hint="eastAsia" w:cs="Times New Roman"/>
                <w:b w:val="0"/>
                <w:bCs w:val="0"/>
                <w:color w:val="auto"/>
                <w:sz w:val="24"/>
                <w:highlight w:val="none"/>
                <w:lang w:val="en-US" w:eastAsia="zh-CN"/>
              </w:rPr>
              <w:t>应要求园区企业在</w:t>
            </w:r>
            <w:r>
              <w:rPr>
                <w:rFonts w:hint="eastAsia" w:cs="Times New Roman"/>
                <w:color w:val="auto"/>
                <w:sz w:val="24"/>
                <w:highlight w:val="none"/>
                <w:lang w:eastAsia="zh-CN"/>
              </w:rPr>
              <w:t>道路红线</w:t>
            </w:r>
            <w:r>
              <w:rPr>
                <w:rFonts w:hint="eastAsia" w:cs="Times New Roman"/>
                <w:color w:val="auto"/>
                <w:sz w:val="24"/>
                <w:highlight w:val="none"/>
                <w:lang w:val="en-US" w:eastAsia="zh-CN"/>
              </w:rPr>
              <w:t>135m内范围</w:t>
            </w:r>
            <w:r>
              <w:rPr>
                <w:rFonts w:hint="default" w:ascii="Times New Roman" w:hAnsi="Times New Roman" w:cs="Times New Roman"/>
                <w:b w:val="0"/>
                <w:bCs w:val="0"/>
                <w:color w:val="auto"/>
                <w:sz w:val="24"/>
                <w:highlight w:val="none"/>
              </w:rPr>
              <w:t>不</w:t>
            </w:r>
            <w:r>
              <w:rPr>
                <w:rFonts w:hint="default" w:ascii="Times New Roman" w:hAnsi="Times New Roman" w:cs="Times New Roman"/>
                <w:color w:val="auto"/>
                <w:sz w:val="24"/>
                <w:highlight w:val="none"/>
              </w:rPr>
              <w:t>应设置办公楼、职工宿舍等建筑物</w:t>
            </w:r>
            <w:r>
              <w:rPr>
                <w:rFonts w:hint="eastAsia" w:cs="Times New Roman"/>
                <w:color w:val="auto"/>
                <w:sz w:val="24"/>
                <w:highlight w:val="none"/>
                <w:lang w:val="en-US" w:eastAsia="zh-CN"/>
              </w:rPr>
              <w:t>。</w:t>
            </w:r>
          </w:p>
          <w:p w14:paraId="4F39E2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lang w:eastAsia="zh-CN"/>
              </w:rPr>
            </w:pPr>
            <w:r>
              <w:rPr>
                <w:rFonts w:hint="eastAsia" w:cs="Times New Roman"/>
                <w:color w:val="auto"/>
                <w:sz w:val="24"/>
                <w:lang w:val="en-US" w:eastAsia="zh-CN"/>
              </w:rPr>
              <w:t>（3）</w:t>
            </w:r>
            <w:r>
              <w:rPr>
                <w:rFonts w:hint="default" w:ascii="Times New Roman" w:hAnsi="Times New Roman" w:cs="Times New Roman"/>
                <w:color w:val="auto"/>
                <w:sz w:val="24"/>
              </w:rPr>
              <w:t>要求道路路面采用多孔性路面材料（孔隙率在15-20%以上），通过减少</w:t>
            </w:r>
            <w:r>
              <w:rPr>
                <w:rFonts w:hint="eastAsia" w:cs="Times New Roman"/>
                <w:color w:val="auto"/>
                <w:sz w:val="24"/>
                <w:lang w:eastAsia="zh-CN"/>
              </w:rPr>
              <w:t>“</w:t>
            </w:r>
            <w:r>
              <w:rPr>
                <w:rFonts w:hint="default" w:ascii="Times New Roman" w:hAnsi="Times New Roman" w:cs="Times New Roman"/>
                <w:color w:val="auto"/>
                <w:sz w:val="24"/>
              </w:rPr>
              <w:t>气泵作用</w:t>
            </w:r>
            <w:r>
              <w:rPr>
                <w:rFonts w:hint="eastAsia" w:cs="Times New Roman"/>
                <w:color w:val="auto"/>
                <w:sz w:val="24"/>
                <w:lang w:eastAsia="zh-CN"/>
              </w:rPr>
              <w:t>”</w:t>
            </w:r>
            <w:r>
              <w:rPr>
                <w:rFonts w:hint="default" w:ascii="Times New Roman" w:hAnsi="Times New Roman" w:cs="Times New Roman"/>
                <w:color w:val="auto"/>
                <w:sz w:val="24"/>
              </w:rPr>
              <w:t>压力和吸声，降低汽车行驶时的轮胎路面噪声</w:t>
            </w:r>
            <w:r>
              <w:rPr>
                <w:rFonts w:hint="eastAsia" w:cs="Times New Roman"/>
                <w:color w:val="auto"/>
                <w:sz w:val="24"/>
                <w:lang w:eastAsia="zh-CN"/>
              </w:rPr>
              <w:t>，</w:t>
            </w:r>
            <w:r>
              <w:rPr>
                <w:rFonts w:hint="eastAsia" w:cs="Times New Roman"/>
                <w:color w:val="auto"/>
                <w:sz w:val="24"/>
                <w:lang w:val="en-US" w:eastAsia="zh-CN"/>
              </w:rPr>
              <w:t>本项目</w:t>
            </w:r>
            <w:r>
              <w:rPr>
                <w:rFonts w:hint="eastAsia" w:cs="Times New Roman"/>
                <w:color w:val="auto"/>
                <w:sz w:val="24"/>
                <w:lang w:eastAsia="zh-CN"/>
              </w:rPr>
              <w:t>中采用了沥青混凝土路面，预计可达到降低噪声源强约3dB(A)的效果。</w:t>
            </w:r>
          </w:p>
          <w:p w14:paraId="531338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rPr>
            </w:pPr>
            <w:r>
              <w:rPr>
                <w:rFonts w:hint="eastAsia" w:cs="Times New Roman"/>
                <w:color w:val="auto"/>
                <w:sz w:val="24"/>
                <w:lang w:eastAsia="zh-CN"/>
              </w:rPr>
              <w:t>（</w:t>
            </w:r>
            <w:r>
              <w:rPr>
                <w:rFonts w:hint="eastAsia" w:cs="Times New Roman"/>
                <w:color w:val="auto"/>
                <w:sz w:val="24"/>
                <w:lang w:val="en-US" w:eastAsia="zh-CN"/>
              </w:rPr>
              <w:t>4</w:t>
            </w:r>
            <w:r>
              <w:rPr>
                <w:rFonts w:hint="eastAsia" w:cs="Times New Roman"/>
                <w:color w:val="auto"/>
                <w:sz w:val="24"/>
                <w:lang w:eastAsia="zh-CN"/>
              </w:rPr>
              <w:t>）</w:t>
            </w:r>
            <w:r>
              <w:rPr>
                <w:rFonts w:hint="default" w:ascii="Times New Roman" w:hAnsi="Times New Roman" w:cs="Times New Roman"/>
                <w:color w:val="auto"/>
                <w:sz w:val="24"/>
              </w:rPr>
              <w:t>加强</w:t>
            </w:r>
            <w:r>
              <w:rPr>
                <w:rFonts w:hint="eastAsia" w:cs="Times New Roman"/>
                <w:color w:val="auto"/>
                <w:sz w:val="24"/>
                <w:lang w:eastAsia="zh-CN"/>
              </w:rPr>
              <w:t>园区道路</w:t>
            </w:r>
            <w:r>
              <w:rPr>
                <w:rFonts w:hint="default" w:ascii="Times New Roman" w:hAnsi="Times New Roman" w:cs="Times New Roman"/>
                <w:color w:val="auto"/>
                <w:sz w:val="24"/>
              </w:rPr>
              <w:t>管理，设置夜间禁鸣标志，限定大型货车夜间行驶车速。</w:t>
            </w:r>
          </w:p>
          <w:p w14:paraId="5E94E1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rPr>
            </w:pPr>
            <w:r>
              <w:rPr>
                <w:rFonts w:hint="eastAsia" w:cs="Times New Roman"/>
                <w:color w:val="auto"/>
                <w:sz w:val="24"/>
                <w:lang w:eastAsia="zh-CN"/>
              </w:rPr>
              <w:t>（</w:t>
            </w:r>
            <w:r>
              <w:rPr>
                <w:rFonts w:hint="eastAsia" w:cs="Times New Roman"/>
                <w:color w:val="auto"/>
                <w:sz w:val="24"/>
                <w:lang w:val="en-US" w:eastAsia="zh-CN"/>
              </w:rPr>
              <w:t>5</w:t>
            </w:r>
            <w:r>
              <w:rPr>
                <w:rFonts w:hint="eastAsia" w:cs="Times New Roman"/>
                <w:color w:val="auto"/>
                <w:sz w:val="24"/>
                <w:lang w:eastAsia="zh-CN"/>
              </w:rPr>
              <w:t>）</w:t>
            </w:r>
            <w:r>
              <w:rPr>
                <w:rFonts w:hint="default" w:ascii="Times New Roman" w:hAnsi="Times New Roman" w:cs="Times New Roman"/>
                <w:color w:val="auto"/>
                <w:sz w:val="24"/>
              </w:rPr>
              <w:t>加强机动车管理，严格执行限速和禁止超载的交通管理要求，从源头上减轻交通噪声，严格限制车况较差且噪声大的车辆上路，以减少交通噪声扰民问题。</w:t>
            </w:r>
          </w:p>
          <w:p w14:paraId="6B0997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rPr>
            </w:pPr>
            <w:r>
              <w:rPr>
                <w:rFonts w:hint="eastAsia" w:cs="Times New Roman"/>
                <w:color w:val="auto"/>
                <w:sz w:val="24"/>
                <w:lang w:eastAsia="zh-CN"/>
              </w:rPr>
              <w:t>（</w:t>
            </w:r>
            <w:r>
              <w:rPr>
                <w:rFonts w:hint="eastAsia" w:cs="Times New Roman"/>
                <w:color w:val="auto"/>
                <w:sz w:val="24"/>
                <w:lang w:val="en-US" w:eastAsia="zh-CN"/>
              </w:rPr>
              <w:t>6</w:t>
            </w:r>
            <w:r>
              <w:rPr>
                <w:rFonts w:hint="eastAsia" w:cs="Times New Roman"/>
                <w:color w:val="auto"/>
                <w:sz w:val="24"/>
                <w:lang w:eastAsia="zh-CN"/>
              </w:rPr>
              <w:t>）</w:t>
            </w:r>
            <w:r>
              <w:rPr>
                <w:rFonts w:hint="default" w:ascii="Times New Roman" w:hAnsi="Times New Roman" w:cs="Times New Roman"/>
                <w:color w:val="auto"/>
                <w:sz w:val="24"/>
              </w:rPr>
              <w:t>加强道路的维修保养，保持路面平整，尽可能减少路面下沉、裂缝、凹凸不平现象，减少汽车刹车、</w:t>
            </w:r>
            <w:r>
              <w:rPr>
                <w:rFonts w:hint="eastAsia" w:cs="Times New Roman"/>
                <w:color w:val="auto"/>
                <w:sz w:val="24"/>
                <w:lang w:eastAsia="zh-CN"/>
              </w:rPr>
              <w:t>启动</w:t>
            </w:r>
            <w:r>
              <w:rPr>
                <w:rFonts w:hint="default" w:ascii="Times New Roman" w:hAnsi="Times New Roman" w:cs="Times New Roman"/>
                <w:color w:val="auto"/>
                <w:sz w:val="24"/>
              </w:rPr>
              <w:t>过程中产生的高声级。</w:t>
            </w:r>
          </w:p>
          <w:p w14:paraId="64DE3E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cs="Times New Roman"/>
                <w:color w:val="auto"/>
                <w:sz w:val="24"/>
                <w:lang w:eastAsia="zh-CN"/>
              </w:rPr>
              <w:t>（</w:t>
            </w:r>
            <w:r>
              <w:rPr>
                <w:rFonts w:hint="eastAsia" w:cs="Times New Roman"/>
                <w:color w:val="auto"/>
                <w:sz w:val="24"/>
                <w:lang w:val="en-US" w:eastAsia="zh-CN"/>
              </w:rPr>
              <w:t>7</w:t>
            </w:r>
            <w:r>
              <w:rPr>
                <w:rFonts w:hint="eastAsia" w:cs="Times New Roman"/>
                <w:color w:val="auto"/>
                <w:sz w:val="24"/>
                <w:lang w:eastAsia="zh-CN"/>
              </w:rPr>
              <w:t>）加强交通管理，在主要道路入口处加强交通管理，禁止噪声过大的报废车辆上路；在路口设置交通指示灯，以便车辆有序行驶，减少交通噪声。</w:t>
            </w:r>
          </w:p>
          <w:p w14:paraId="411136D8">
            <w:pPr>
              <w:pStyle w:val="3"/>
              <w:numPr>
                <w:ilvl w:val="1"/>
                <w:numId w:val="0"/>
              </w:numPr>
              <w:bidi w:val="0"/>
              <w:ind w:left="573" w:leftChars="0" w:hanging="573" w:firstLineChars="0"/>
              <w:rPr>
                <w:rFonts w:hint="default" w:ascii="Times New Roman" w:hAnsi="Times New Roman" w:cs="Times New Roman"/>
                <w:color w:val="auto"/>
                <w:sz w:val="28"/>
                <w:szCs w:val="22"/>
                <w:lang w:val="en-US" w:eastAsia="zh-CN"/>
              </w:rPr>
            </w:pPr>
            <w:r>
              <w:rPr>
                <w:rFonts w:hint="eastAsia" w:ascii="Times New Roman" w:hAnsi="Times New Roman" w:eastAsia="宋体" w:cs="Times New Roman"/>
                <w:b/>
                <w:bCs/>
                <w:color w:val="auto"/>
                <w:kern w:val="2"/>
                <w:sz w:val="28"/>
                <w:szCs w:val="22"/>
                <w:lang w:val="en-US" w:eastAsia="zh-CN" w:bidi="ar-SA"/>
              </w:rPr>
              <w:t>5</w:t>
            </w:r>
            <w:r>
              <w:rPr>
                <w:rFonts w:hint="default" w:ascii="Times New Roman" w:hAnsi="Times New Roman" w:cs="Times New Roman"/>
                <w:color w:val="auto"/>
                <w:sz w:val="28"/>
                <w:szCs w:val="22"/>
                <w:lang w:val="en-US" w:eastAsia="zh-CN"/>
              </w:rPr>
              <w:t>固废处置措施</w:t>
            </w:r>
          </w:p>
          <w:p w14:paraId="42CD0E83">
            <w:p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道路两旁设置垃圾桶，设置标识牌提醒路人在道路上勿乱丢乱弃饮料袋（瓶）、食品袋等垃圾，以保持路面及两侧的清洁，同时将道路垃圾收集</w:t>
            </w:r>
            <w:r>
              <w:rPr>
                <w:rFonts w:hint="eastAsia" w:cs="Times New Roman"/>
                <w:color w:val="auto"/>
                <w:sz w:val="24"/>
                <w:szCs w:val="24"/>
                <w:lang w:val="en-US" w:eastAsia="zh-CN"/>
              </w:rPr>
              <w:t>处理</w:t>
            </w:r>
            <w:r>
              <w:rPr>
                <w:rFonts w:hint="default" w:ascii="Times New Roman" w:hAnsi="Times New Roman" w:cs="Times New Roman"/>
                <w:color w:val="auto"/>
                <w:sz w:val="24"/>
                <w:szCs w:val="24"/>
                <w:lang w:val="en-US" w:eastAsia="zh-CN"/>
              </w:rPr>
              <w:t>纳入道路养护责任。</w:t>
            </w:r>
          </w:p>
          <w:p w14:paraId="2BE6E3F9">
            <w:pPr>
              <w:pStyle w:val="3"/>
              <w:numPr>
                <w:ilvl w:val="1"/>
                <w:numId w:val="0"/>
              </w:numPr>
              <w:bidi w:val="0"/>
              <w:ind w:left="573" w:leftChars="0" w:hanging="573" w:firstLineChars="0"/>
              <w:rPr>
                <w:rFonts w:hint="default" w:ascii="Times New Roman" w:hAnsi="Times New Roman" w:cs="Times New Roman"/>
                <w:color w:val="auto"/>
                <w:sz w:val="28"/>
                <w:szCs w:val="22"/>
                <w:lang w:val="en-US" w:eastAsia="zh-CN"/>
              </w:rPr>
            </w:pPr>
            <w:r>
              <w:rPr>
                <w:rFonts w:hint="eastAsia" w:ascii="Times New Roman" w:hAnsi="Times New Roman" w:eastAsia="宋体" w:cs="Times New Roman"/>
                <w:b/>
                <w:bCs/>
                <w:color w:val="auto"/>
                <w:kern w:val="2"/>
                <w:sz w:val="28"/>
                <w:szCs w:val="22"/>
                <w:lang w:val="en-US" w:eastAsia="zh-CN" w:bidi="ar-SA"/>
              </w:rPr>
              <w:t>6</w:t>
            </w:r>
            <w:r>
              <w:rPr>
                <w:rFonts w:hint="default" w:ascii="Times New Roman" w:hAnsi="Times New Roman" w:cs="Times New Roman"/>
                <w:color w:val="auto"/>
                <w:sz w:val="28"/>
                <w:szCs w:val="22"/>
                <w:lang w:val="en-US" w:eastAsia="zh-CN"/>
              </w:rPr>
              <w:t>环境风险防范措施</w:t>
            </w:r>
          </w:p>
          <w:p w14:paraId="20D13DD4">
            <w:pP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（1）加强对车辆的管理，加强车检工作，保证上路车辆车况良好。严禁运输车辆超载。</w:t>
            </w:r>
          </w:p>
          <w:p w14:paraId="7CE9C170">
            <w:p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（2）加强车辆运输管理。运送危险化学品必须向相关管理部门申报，对此类车辆按国家有关规定严格安检。运输过程中车辆要有明显标志，并保持车速与车距，防止发生事故。</w:t>
            </w:r>
          </w:p>
          <w:p w14:paraId="5BDE52DF">
            <w:pP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（3）加强日常危险品运输车辆的</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三证</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检查、超载车辆的检查，严格执行《危险货物品名表》（GB12268）《危险化学品名录》《剧毒化学品目录》《剧毒化学品目录补充和修正表》等有关标准，并加强宣传。</w:t>
            </w:r>
          </w:p>
          <w:p w14:paraId="44D38553">
            <w:pPr>
              <w:ind w:left="0" w:leftChars="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危险化学品运输车辆必须配备押运人员，并随时处于押运人员的监管之下，不得超载、超装，事先须向当地路政管理部门报告，由路政管理部门为其指定行车时间和路线，运输车辆必须遵守规定的行车时间和路线。</w:t>
            </w:r>
          </w:p>
          <w:p w14:paraId="6925C0AE">
            <w:pPr>
              <w:ind w:left="0" w:leftChars="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（5）道路运营管理部门应当制定本单位事故应急救援预案，配备应急救援人员和必要的应急救援器材、设备，并定期组织演练。危险化学品事故应急救援预案应当报当地市级</w:t>
            </w:r>
            <w:r>
              <w:rPr>
                <w:rFonts w:hint="eastAsia" w:cs="Times New Roman"/>
                <w:color w:val="auto"/>
                <w:sz w:val="24"/>
                <w:szCs w:val="24"/>
                <w:lang w:val="en-US" w:eastAsia="zh-CN"/>
              </w:rPr>
              <w:t>人民政府</w:t>
            </w:r>
            <w:r>
              <w:rPr>
                <w:rFonts w:hint="default" w:ascii="Times New Roman" w:hAnsi="Times New Roman" w:eastAsia="宋体" w:cs="Times New Roman"/>
                <w:color w:val="auto"/>
                <w:sz w:val="24"/>
                <w:szCs w:val="24"/>
                <w:lang w:val="en-US" w:eastAsia="zh-CN"/>
              </w:rPr>
              <w:t>负责危险化学品安全监督管理综合工作的部门备案。</w:t>
            </w:r>
          </w:p>
          <w:p w14:paraId="73071D4C">
            <w:pPr>
              <w:ind w:left="0" w:leftChars="0" w:firstLine="480" w:firstLineChars="200"/>
              <w:rPr>
                <w:rFonts w:hint="default" w:ascii="Times New Roman" w:hAnsi="Times New Roman"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（6）雾天、雪天等恶劣天气条件下，应禁止危险品车辆通行，其他车辆限速行驶。</w:t>
            </w:r>
          </w:p>
          <w:p w14:paraId="3649CCF9">
            <w:pPr>
              <w:rPr>
                <w:rFonts w:hint="default" w:ascii="Times New Roman" w:hAnsi="Times New Roman" w:cs="Times New Roman"/>
                <w:color w:val="auto"/>
                <w:lang w:val="en-US" w:eastAsia="zh-CN"/>
              </w:rPr>
            </w:pPr>
            <w:r>
              <w:rPr>
                <w:rFonts w:hint="default" w:ascii="Times New Roman" w:hAnsi="Times New Roman" w:cs="Times New Roman"/>
                <w:color w:val="auto"/>
                <w:sz w:val="24"/>
                <w:szCs w:val="24"/>
                <w:lang w:val="en-US" w:eastAsia="zh-CN"/>
              </w:rPr>
              <w:t>（7）加强对驾驶员的安全意识和职业道德教育，减少人为交通事故的发生。运输途中发生燃烧、爆炸、污染、中毒等事故时，司机必须根据承运货物的性质及有关规定的要求采取相应的紧急措施，防止事故扩大，及时向当地道路管理行政机关和公安、环保部门报告，共同采取措施清除危害。</w:t>
            </w:r>
          </w:p>
        </w:tc>
      </w:tr>
      <w:tr w14:paraId="308ECE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4" w:hRule="atLeast"/>
          <w:jc w:val="center"/>
        </w:trPr>
        <w:tc>
          <w:tcPr>
            <w:tcW w:w="811" w:type="dxa"/>
            <w:noWrap w:val="0"/>
            <w:vAlign w:val="center"/>
          </w:tcPr>
          <w:p w14:paraId="502A6B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sz w:val="24"/>
                <w:szCs w:val="24"/>
              </w:rPr>
              <w:t>其他</w:t>
            </w:r>
          </w:p>
        </w:tc>
        <w:tc>
          <w:tcPr>
            <w:tcW w:w="8399" w:type="dxa"/>
            <w:noWrap w:val="0"/>
            <w:vAlign w:val="center"/>
          </w:tcPr>
          <w:p w14:paraId="4BC47209">
            <w:pPr>
              <w:pStyle w:val="3"/>
              <w:numPr>
                <w:ilvl w:val="1"/>
                <w:numId w:val="0"/>
              </w:numPr>
              <w:bidi w:val="0"/>
              <w:ind w:left="575" w:leftChars="0" w:hanging="575" w:firstLineChars="0"/>
              <w:rPr>
                <w:rFonts w:hint="default" w:ascii="Times New Roman" w:hAnsi="Times New Roman" w:cs="Times New Roman"/>
                <w:color w:val="auto"/>
                <w:sz w:val="28"/>
                <w:szCs w:val="22"/>
              </w:rPr>
            </w:pPr>
            <w:r>
              <w:rPr>
                <w:rFonts w:hint="eastAsia" w:ascii="Times New Roman" w:hAnsi="Times New Roman" w:eastAsia="宋体" w:cs="Times New Roman"/>
                <w:b/>
                <w:bCs/>
                <w:color w:val="auto"/>
                <w:kern w:val="2"/>
                <w:sz w:val="28"/>
                <w:szCs w:val="22"/>
                <w:lang w:val="en-US" w:eastAsia="zh-CN" w:bidi="ar-SA"/>
              </w:rPr>
              <w:t>1</w:t>
            </w:r>
            <w:r>
              <w:rPr>
                <w:rFonts w:hint="default" w:ascii="Times New Roman" w:hAnsi="Times New Roman" w:cs="Times New Roman"/>
                <w:color w:val="auto"/>
                <w:sz w:val="28"/>
                <w:szCs w:val="22"/>
              </w:rPr>
              <w:t>环境</w:t>
            </w:r>
            <w:r>
              <w:rPr>
                <w:rFonts w:hint="default" w:ascii="Times New Roman" w:hAnsi="Times New Roman" w:cs="Times New Roman"/>
                <w:color w:val="auto"/>
                <w:sz w:val="28"/>
                <w:szCs w:val="22"/>
                <w:lang w:val="en-US" w:eastAsia="zh-CN"/>
              </w:rPr>
              <w:t>管理</w:t>
            </w:r>
          </w:p>
          <w:p w14:paraId="12A28751">
            <w:pPr>
              <w:pStyle w:val="41"/>
              <w:keepNext w:val="0"/>
              <w:keepLines w:val="0"/>
              <w:pageBreakBefore w:val="0"/>
              <w:widowControl w:val="0"/>
              <w:kinsoku/>
              <w:wordWrap/>
              <w:overflowPunct/>
              <w:topLinePunct w:val="0"/>
              <w:autoSpaceDE/>
              <w:autoSpaceDN/>
              <w:bidi w:val="0"/>
              <w:adjustRightInd w:val="0"/>
              <w:snapToGrid w:val="0"/>
              <w:spacing w:line="360" w:lineRule="auto"/>
              <w:ind w:left="0" w:right="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2"/>
                <w:sz w:val="24"/>
                <w:szCs w:val="24"/>
              </w:rPr>
              <w:t>环境保护管理计划可划分成施工期环境管理计划和运营期环境管理计划相应的管理机构一般包括管理机构、监督执行机构和监测机构。该计划用于组织实施由本报告中所提出的环境影响减缓措施，计划中指出了责任方、拟定了</w:t>
            </w:r>
            <w:r>
              <w:rPr>
                <w:rFonts w:hint="default" w:ascii="Times New Roman" w:hAnsi="Times New Roman" w:eastAsia="宋体" w:cs="Times New Roman"/>
                <w:color w:val="auto"/>
                <w:spacing w:val="-1"/>
                <w:sz w:val="24"/>
                <w:szCs w:val="24"/>
              </w:rPr>
              <w:t>操作方案以及监控项目。通过环境保护管理，以达到如下目的：</w:t>
            </w:r>
          </w:p>
          <w:p w14:paraId="7F76C0A1">
            <w:pPr>
              <w:pStyle w:val="41"/>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1"/>
                <w:sz w:val="24"/>
                <w:szCs w:val="24"/>
              </w:rPr>
              <w:t>（1）使本项目的建设落实环保</w:t>
            </w:r>
            <w:r>
              <w:rPr>
                <w:rFonts w:hint="eastAsia" w:ascii="Times New Roman" w:hAnsi="Times New Roman" w:cs="Times New Roman"/>
                <w:color w:val="auto"/>
                <w:spacing w:val="-1"/>
                <w:sz w:val="24"/>
                <w:szCs w:val="24"/>
                <w:lang w:eastAsia="zh-CN"/>
              </w:rPr>
              <w:t>“</w:t>
            </w:r>
            <w:r>
              <w:rPr>
                <w:rFonts w:hint="default" w:ascii="Times New Roman" w:hAnsi="Times New Roman" w:eastAsia="宋体" w:cs="Times New Roman"/>
                <w:color w:val="auto"/>
                <w:spacing w:val="-1"/>
                <w:sz w:val="24"/>
                <w:szCs w:val="24"/>
              </w:rPr>
              <w:t>三同时</w:t>
            </w:r>
            <w:r>
              <w:rPr>
                <w:rFonts w:hint="eastAsia" w:ascii="Times New Roman" w:hAnsi="Times New Roman" w:cs="Times New Roman"/>
                <w:color w:val="auto"/>
                <w:spacing w:val="-1"/>
                <w:sz w:val="24"/>
                <w:szCs w:val="24"/>
                <w:lang w:eastAsia="zh-CN"/>
              </w:rPr>
              <w:t>”</w:t>
            </w:r>
            <w:r>
              <w:rPr>
                <w:rFonts w:hint="default" w:ascii="Times New Roman" w:hAnsi="Times New Roman" w:eastAsia="宋体" w:cs="Times New Roman"/>
                <w:color w:val="auto"/>
                <w:spacing w:val="-1"/>
                <w:sz w:val="24"/>
                <w:szCs w:val="24"/>
              </w:rPr>
              <w:t>要求，符合国家、自治区的建设项</w:t>
            </w:r>
            <w:r>
              <w:rPr>
                <w:rFonts w:hint="default" w:ascii="Times New Roman" w:hAnsi="Times New Roman" w:eastAsia="宋体" w:cs="Times New Roman"/>
                <w:color w:val="auto"/>
                <w:spacing w:val="-2"/>
                <w:sz w:val="24"/>
                <w:szCs w:val="24"/>
              </w:rPr>
              <w:t>目管理要求，并为项目环境保护审批及环境保护竣工验收提供依据。</w:t>
            </w:r>
          </w:p>
          <w:p w14:paraId="54C14FA0">
            <w:pPr>
              <w:pStyle w:val="41"/>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2"/>
                <w:sz w:val="24"/>
                <w:szCs w:val="24"/>
              </w:rPr>
              <w:t>（2）通过本管理计划的实施，将本项目对环境带来的不利影响减少至最低</w:t>
            </w:r>
            <w:r>
              <w:rPr>
                <w:rFonts w:hint="default" w:ascii="Times New Roman" w:hAnsi="Times New Roman" w:eastAsia="宋体" w:cs="Times New Roman"/>
                <w:color w:val="auto"/>
                <w:spacing w:val="-1"/>
                <w:sz w:val="24"/>
                <w:szCs w:val="24"/>
              </w:rPr>
              <w:t>程度，使该项目的经济效益和环境效益得以协调发展。</w:t>
            </w:r>
          </w:p>
          <w:p w14:paraId="50FCCE6F">
            <w:pPr>
              <w:pStyle w:val="41"/>
              <w:spacing w:before="65" w:line="228" w:lineRule="auto"/>
              <w:ind w:left="2846"/>
              <w:rPr>
                <w:color w:val="auto"/>
                <w:sz w:val="20"/>
                <w:szCs w:val="20"/>
              </w:rPr>
            </w:pPr>
            <w:r>
              <w:rPr>
                <w:b/>
                <w:bCs/>
                <w:color w:val="auto"/>
                <w:spacing w:val="3"/>
                <w:sz w:val="20"/>
                <w:szCs w:val="20"/>
              </w:rPr>
              <w:t>表</w:t>
            </w:r>
            <w:r>
              <w:rPr>
                <w:rFonts w:ascii="Times New Roman" w:hAnsi="Times New Roman" w:eastAsia="Times New Roman" w:cs="Times New Roman"/>
                <w:b/>
                <w:bCs/>
                <w:color w:val="auto"/>
                <w:spacing w:val="3"/>
                <w:sz w:val="20"/>
                <w:szCs w:val="20"/>
              </w:rPr>
              <w:t>5-</w:t>
            </w:r>
            <w:r>
              <w:rPr>
                <w:rFonts w:hint="eastAsia" w:ascii="Times New Roman" w:hAnsi="Times New Roman" w:eastAsia="宋体" w:cs="Times New Roman"/>
                <w:b/>
                <w:bCs/>
                <w:color w:val="auto"/>
                <w:spacing w:val="3"/>
                <w:sz w:val="20"/>
                <w:szCs w:val="20"/>
                <w:lang w:val="en-US" w:eastAsia="zh-CN"/>
              </w:rPr>
              <w:t>1</w:t>
            </w:r>
            <w:r>
              <w:rPr>
                <w:b/>
                <w:bCs/>
                <w:color w:val="auto"/>
                <w:spacing w:val="3"/>
                <w:sz w:val="20"/>
                <w:szCs w:val="20"/>
              </w:rPr>
              <w:t>环境管理计划</w:t>
            </w:r>
          </w:p>
          <w:p w14:paraId="5633D4BE">
            <w:pPr>
              <w:spacing w:line="36" w:lineRule="exact"/>
              <w:rPr>
                <w:color w:val="auto"/>
              </w:rPr>
            </w:pPr>
          </w:p>
          <w:tbl>
            <w:tblPr>
              <w:tblStyle w:val="38"/>
              <w:tblW w:w="82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4"/>
              <w:gridCol w:w="4335"/>
              <w:gridCol w:w="2341"/>
            </w:tblGrid>
            <w:tr w14:paraId="5C84D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544" w:type="dxa"/>
                  <w:vAlign w:val="center"/>
                </w:tcPr>
                <w:p w14:paraId="135F667D">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环境问题</w:t>
                  </w:r>
                </w:p>
              </w:tc>
              <w:tc>
                <w:tcPr>
                  <w:tcW w:w="4335" w:type="dxa"/>
                  <w:vAlign w:val="center"/>
                </w:tcPr>
                <w:p w14:paraId="2C0B4BD3">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环境管理目标</w:t>
                  </w:r>
                </w:p>
              </w:tc>
              <w:tc>
                <w:tcPr>
                  <w:tcW w:w="2341" w:type="dxa"/>
                  <w:vAlign w:val="center"/>
                </w:tcPr>
                <w:p w14:paraId="72B85203">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5"/>
                      <w:sz w:val="21"/>
                      <w:szCs w:val="21"/>
                    </w:rPr>
                    <w:t>实施机构/负责机构</w:t>
                  </w:r>
                </w:p>
              </w:tc>
            </w:tr>
            <w:tr w14:paraId="76E31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220" w:type="dxa"/>
                  <w:gridSpan w:val="3"/>
                  <w:vAlign w:val="center"/>
                </w:tcPr>
                <w:p w14:paraId="4D1414B7">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施工期</w:t>
                  </w:r>
                </w:p>
              </w:tc>
            </w:tr>
            <w:tr w14:paraId="33C10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544" w:type="dxa"/>
                  <w:vAlign w:val="center"/>
                </w:tcPr>
                <w:p w14:paraId="5EEBA600">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生态环境</w:t>
                  </w:r>
                </w:p>
              </w:tc>
              <w:tc>
                <w:tcPr>
                  <w:tcW w:w="4335" w:type="dxa"/>
                  <w:vAlign w:val="center"/>
                </w:tcPr>
                <w:p w14:paraId="492D29C9">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5"/>
                      <w:sz w:val="21"/>
                      <w:szCs w:val="21"/>
                    </w:rPr>
                    <w:t>①严格控制施工占地范围，严禁砍伐征地范围以外的植被；②施工过程中要严禁破坏，采取划定施工作业带等形式进行保护；③严禁施工废水、废渣等污染物排入附近周边环境；④施工对临时堆土采取防尘网苫盖措施，加大洒水频次，施工后期对区域进行土地平整，洒水使地表结皮，为植被自然恢复</w:t>
                  </w:r>
                  <w:r>
                    <w:rPr>
                      <w:rFonts w:hint="default" w:ascii="Times New Roman" w:hAnsi="Times New Roman" w:eastAsia="宋体" w:cs="Times New Roman"/>
                      <w:color w:val="auto"/>
                      <w:spacing w:val="6"/>
                      <w:sz w:val="21"/>
                      <w:szCs w:val="21"/>
                    </w:rPr>
                    <w:t>创造条件。</w:t>
                  </w:r>
                  <w:r>
                    <w:rPr>
                      <w:rFonts w:hint="eastAsia" w:ascii="Times New Roman" w:hAnsi="Times New Roman" w:cs="Times New Roman"/>
                      <w:color w:val="auto"/>
                      <w:spacing w:val="6"/>
                      <w:sz w:val="21"/>
                      <w:szCs w:val="21"/>
                      <w:lang w:val="en-US" w:eastAsia="zh-CN"/>
                    </w:rPr>
                    <w:t>⑤合理规划使用临时占地，减少临时占地对生态环境的影响：对占用的土地进行土地平整</w:t>
                  </w:r>
                </w:p>
              </w:tc>
              <w:tc>
                <w:tcPr>
                  <w:tcW w:w="2341" w:type="dxa"/>
                  <w:vMerge w:val="restart"/>
                  <w:tcBorders>
                    <w:bottom w:val="nil"/>
                  </w:tcBorders>
                  <w:vAlign w:val="center"/>
                </w:tcPr>
                <w:p w14:paraId="1F3AF7EC">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施工单位/</w:t>
                  </w:r>
                  <w:r>
                    <w:rPr>
                      <w:rFonts w:hint="default" w:ascii="Times New Roman" w:hAnsi="Times New Roman" w:eastAsia="宋体" w:cs="Times New Roman"/>
                      <w:color w:val="auto"/>
                      <w:spacing w:val="6"/>
                      <w:sz w:val="21"/>
                      <w:szCs w:val="21"/>
                    </w:rPr>
                    <w:t>建设单位</w:t>
                  </w:r>
                </w:p>
              </w:tc>
            </w:tr>
            <w:tr w14:paraId="13F08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544" w:type="dxa"/>
                  <w:vAlign w:val="center"/>
                </w:tcPr>
                <w:p w14:paraId="0D3E9C82">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水环境</w:t>
                  </w:r>
                </w:p>
              </w:tc>
              <w:tc>
                <w:tcPr>
                  <w:tcW w:w="4335" w:type="dxa"/>
                  <w:vAlign w:val="center"/>
                </w:tcPr>
                <w:p w14:paraId="1E1E91D5">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①施工人员生活污水</w:t>
                  </w:r>
                  <w:r>
                    <w:rPr>
                      <w:rFonts w:hint="eastAsia" w:ascii="Times New Roman" w:hAnsi="Times New Roman" w:cs="Times New Roman"/>
                      <w:color w:val="auto"/>
                      <w:spacing w:val="7"/>
                      <w:sz w:val="21"/>
                      <w:szCs w:val="21"/>
                      <w:lang w:val="en-US" w:eastAsia="zh-CN"/>
                    </w:rPr>
                    <w:t>排入化粪池，定期拉运处理</w:t>
                  </w:r>
                  <w:r>
                    <w:rPr>
                      <w:rFonts w:hint="default" w:ascii="Times New Roman" w:hAnsi="Times New Roman" w:eastAsia="宋体" w:cs="Times New Roman"/>
                      <w:color w:val="auto"/>
                      <w:spacing w:val="7"/>
                      <w:sz w:val="21"/>
                      <w:szCs w:val="21"/>
                    </w:rPr>
                    <w:t>，</w:t>
                  </w:r>
                  <w:r>
                    <w:rPr>
                      <w:rFonts w:hint="default" w:ascii="Times New Roman" w:hAnsi="Times New Roman" w:eastAsia="宋体" w:cs="Times New Roman"/>
                      <w:color w:val="auto"/>
                      <w:spacing w:val="5"/>
                      <w:sz w:val="21"/>
                      <w:szCs w:val="21"/>
                    </w:rPr>
                    <w:t>避免生活污水随意排放；②施工过程中施工机械须严格检查，防止油料泄漏，禁止将废油、施工垃圾等随意排放；③加强施工人员环保意识教育，严禁</w:t>
                  </w:r>
                  <w:r>
                    <w:rPr>
                      <w:rFonts w:hint="default" w:ascii="Times New Roman" w:hAnsi="Times New Roman" w:eastAsia="宋体" w:cs="Times New Roman"/>
                      <w:color w:val="auto"/>
                      <w:spacing w:val="8"/>
                      <w:sz w:val="21"/>
                      <w:szCs w:val="21"/>
                    </w:rPr>
                    <w:t>将施工垃圾等随意排放。</w:t>
                  </w:r>
                </w:p>
              </w:tc>
              <w:tc>
                <w:tcPr>
                  <w:tcW w:w="2341" w:type="dxa"/>
                  <w:vMerge w:val="continue"/>
                  <w:tcBorders>
                    <w:top w:val="nil"/>
                    <w:bottom w:val="nil"/>
                  </w:tcBorders>
                  <w:vAlign w:val="center"/>
                </w:tcPr>
                <w:p w14:paraId="59E922D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z w:val="21"/>
                      <w:szCs w:val="21"/>
                    </w:rPr>
                  </w:pPr>
                </w:p>
              </w:tc>
            </w:tr>
            <w:tr w14:paraId="31BC8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544" w:type="dxa"/>
                  <w:vAlign w:val="center"/>
                </w:tcPr>
                <w:p w14:paraId="3CC1DCF7">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大气环境</w:t>
                  </w:r>
                </w:p>
              </w:tc>
              <w:tc>
                <w:tcPr>
                  <w:tcW w:w="4335" w:type="dxa"/>
                  <w:vAlign w:val="center"/>
                </w:tcPr>
                <w:p w14:paraId="38E91EC9">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7"/>
                      <w:sz w:val="21"/>
                      <w:szCs w:val="21"/>
                    </w:rPr>
                    <w:t>①物料堆场四周设置挡风墙（网</w:t>
                  </w:r>
                  <w:r>
                    <w:rPr>
                      <w:rFonts w:hint="default" w:ascii="Times New Roman" w:hAnsi="Times New Roman" w:eastAsia="宋体" w:cs="Times New Roman"/>
                      <w:color w:val="auto"/>
                      <w:spacing w:val="-14"/>
                      <w:sz w:val="21"/>
                      <w:szCs w:val="21"/>
                    </w:rPr>
                    <w:t>），</w:t>
                  </w:r>
                  <w:r>
                    <w:rPr>
                      <w:rFonts w:hint="default" w:ascii="Times New Roman" w:hAnsi="Times New Roman" w:eastAsia="宋体" w:cs="Times New Roman"/>
                      <w:color w:val="auto"/>
                      <w:spacing w:val="7"/>
                      <w:sz w:val="21"/>
                      <w:szCs w:val="21"/>
                    </w:rPr>
                    <w:t>合理安排堆垛</w:t>
                  </w:r>
                  <w:r>
                    <w:rPr>
                      <w:rFonts w:hint="default" w:ascii="Times New Roman" w:hAnsi="Times New Roman" w:eastAsia="宋体" w:cs="Times New Roman"/>
                      <w:color w:val="auto"/>
                      <w:spacing w:val="8"/>
                      <w:sz w:val="21"/>
                      <w:szCs w:val="21"/>
                    </w:rPr>
                    <w:t>位置，并采取加盖篷布等遮挡措施；②</w:t>
                  </w:r>
                  <w:r>
                    <w:rPr>
                      <w:rFonts w:hint="default" w:ascii="Times New Roman" w:hAnsi="Times New Roman" w:eastAsia="宋体" w:cs="Times New Roman"/>
                      <w:color w:val="auto"/>
                      <w:spacing w:val="5"/>
                      <w:sz w:val="21"/>
                      <w:szCs w:val="21"/>
                    </w:rPr>
                    <w:t>取土场等应远离周围环境敏感点，并采取全封闭作业；③对施工场地和施工便道定期洒水，减少扬尘污染；④</w:t>
                  </w:r>
                  <w:r>
                    <w:rPr>
                      <w:rFonts w:hint="eastAsia" w:ascii="Times New Roman" w:hAnsi="Times New Roman" w:cs="Times New Roman"/>
                      <w:color w:val="auto"/>
                      <w:spacing w:val="5"/>
                      <w:sz w:val="21"/>
                      <w:szCs w:val="21"/>
                      <w:lang w:val="en-US" w:eastAsia="zh-CN"/>
                    </w:rPr>
                    <w:t>机械设备</w:t>
                  </w:r>
                  <w:r>
                    <w:rPr>
                      <w:rFonts w:hint="default" w:ascii="Times New Roman" w:hAnsi="Times New Roman" w:eastAsia="宋体" w:cs="Times New Roman"/>
                      <w:color w:val="auto"/>
                      <w:spacing w:val="5"/>
                      <w:sz w:val="21"/>
                      <w:szCs w:val="21"/>
                    </w:rPr>
                    <w:t>采用高质量的</w:t>
                  </w:r>
                  <w:r>
                    <w:rPr>
                      <w:rFonts w:hint="eastAsia" w:ascii="Times New Roman" w:hAnsi="Times New Roman" w:cs="Times New Roman"/>
                      <w:color w:val="auto"/>
                      <w:spacing w:val="5"/>
                      <w:sz w:val="21"/>
                      <w:szCs w:val="21"/>
                      <w:lang w:val="en-US" w:eastAsia="zh-CN"/>
                    </w:rPr>
                    <w:t>油品</w:t>
                  </w:r>
                  <w:r>
                    <w:rPr>
                      <w:rFonts w:hint="default" w:ascii="Times New Roman" w:hAnsi="Times New Roman" w:eastAsia="宋体" w:cs="Times New Roman"/>
                      <w:color w:val="auto"/>
                      <w:spacing w:val="5"/>
                      <w:sz w:val="21"/>
                      <w:szCs w:val="21"/>
                    </w:rPr>
                    <w:t>，保持施工机械使</w:t>
                  </w:r>
                  <w:r>
                    <w:rPr>
                      <w:rFonts w:hint="default" w:ascii="Times New Roman" w:hAnsi="Times New Roman" w:eastAsia="宋体" w:cs="Times New Roman"/>
                      <w:color w:val="auto"/>
                      <w:spacing w:val="9"/>
                      <w:sz w:val="21"/>
                      <w:szCs w:val="21"/>
                    </w:rPr>
                    <w:t>用区域处于良好通风状态</w:t>
                  </w:r>
                  <w:r>
                    <w:rPr>
                      <w:rFonts w:hint="eastAsia" w:ascii="Times New Roman" w:hAnsi="Times New Roman" w:cs="Times New Roman"/>
                      <w:color w:val="auto"/>
                      <w:spacing w:val="9"/>
                      <w:sz w:val="21"/>
                      <w:szCs w:val="21"/>
                      <w:lang w:eastAsia="zh-CN"/>
                    </w:rPr>
                    <w:t>；</w:t>
                  </w:r>
                </w:p>
              </w:tc>
              <w:tc>
                <w:tcPr>
                  <w:tcW w:w="2341" w:type="dxa"/>
                  <w:vMerge w:val="continue"/>
                  <w:tcBorders>
                    <w:top w:val="nil"/>
                    <w:bottom w:val="nil"/>
                  </w:tcBorders>
                  <w:vAlign w:val="center"/>
                </w:tcPr>
                <w:p w14:paraId="6C2E4AD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z w:val="21"/>
                      <w:szCs w:val="21"/>
                    </w:rPr>
                  </w:pPr>
                </w:p>
              </w:tc>
            </w:tr>
            <w:tr w14:paraId="520AF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544" w:type="dxa"/>
                  <w:vAlign w:val="center"/>
                </w:tcPr>
                <w:p w14:paraId="626AE6CF">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5"/>
                      <w:sz w:val="21"/>
                      <w:szCs w:val="21"/>
                    </w:rPr>
                    <w:t>声环境</w:t>
                  </w:r>
                </w:p>
              </w:tc>
              <w:tc>
                <w:tcPr>
                  <w:tcW w:w="4335" w:type="dxa"/>
                  <w:vAlign w:val="center"/>
                </w:tcPr>
                <w:p w14:paraId="3E8FF3CF">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①施工期选用低噪声机械；②合理选择运输路线，</w:t>
                  </w:r>
                  <w:r>
                    <w:rPr>
                      <w:rFonts w:hint="default" w:ascii="Times New Roman" w:hAnsi="Times New Roman" w:eastAsia="宋体" w:cs="Times New Roman"/>
                      <w:color w:val="auto"/>
                      <w:spacing w:val="8"/>
                      <w:sz w:val="21"/>
                      <w:szCs w:val="21"/>
                    </w:rPr>
                    <w:t>并尽量在昼间进行运输</w:t>
                  </w:r>
                </w:p>
              </w:tc>
              <w:tc>
                <w:tcPr>
                  <w:tcW w:w="2341" w:type="dxa"/>
                  <w:vMerge w:val="continue"/>
                  <w:tcBorders>
                    <w:top w:val="nil"/>
                    <w:bottom w:val="nil"/>
                  </w:tcBorders>
                  <w:vAlign w:val="center"/>
                </w:tcPr>
                <w:p w14:paraId="0E7CB32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z w:val="21"/>
                      <w:szCs w:val="21"/>
                    </w:rPr>
                  </w:pPr>
                </w:p>
              </w:tc>
            </w:tr>
            <w:tr w14:paraId="2D871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544" w:type="dxa"/>
                  <w:vAlign w:val="center"/>
                </w:tcPr>
                <w:p w14:paraId="2CDB1C22">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固体废物</w:t>
                  </w:r>
                </w:p>
              </w:tc>
              <w:tc>
                <w:tcPr>
                  <w:tcW w:w="4335" w:type="dxa"/>
                  <w:vAlign w:val="center"/>
                </w:tcPr>
                <w:p w14:paraId="6D759757">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9"/>
                      <w:sz w:val="21"/>
                      <w:szCs w:val="21"/>
                    </w:rPr>
                    <w:t>①施工产生的生活垃圾定期进行清</w:t>
                  </w:r>
                  <w:r>
                    <w:rPr>
                      <w:rFonts w:hint="default" w:ascii="Times New Roman" w:hAnsi="Times New Roman" w:eastAsia="宋体" w:cs="Times New Roman"/>
                      <w:color w:val="auto"/>
                      <w:spacing w:val="5"/>
                      <w:sz w:val="21"/>
                      <w:szCs w:val="21"/>
                    </w:rPr>
                    <w:t>运；②临时施工场地利用完毕，</w:t>
                  </w:r>
                  <w:r>
                    <w:rPr>
                      <w:rFonts w:hint="eastAsia" w:ascii="Times New Roman" w:hAnsi="Times New Roman" w:cs="Times New Roman"/>
                      <w:color w:val="auto"/>
                      <w:spacing w:val="5"/>
                      <w:sz w:val="21"/>
                      <w:szCs w:val="21"/>
                      <w:lang w:val="en-US" w:eastAsia="zh-CN"/>
                    </w:rPr>
                    <w:t>施工单位</w:t>
                  </w:r>
                  <w:r>
                    <w:rPr>
                      <w:rFonts w:hint="default" w:ascii="Times New Roman" w:hAnsi="Times New Roman" w:eastAsia="宋体" w:cs="Times New Roman"/>
                      <w:color w:val="auto"/>
                      <w:spacing w:val="5"/>
                      <w:sz w:val="21"/>
                      <w:szCs w:val="21"/>
                    </w:rPr>
                    <w:t>及时</w:t>
                  </w:r>
                  <w:r>
                    <w:rPr>
                      <w:rFonts w:hint="default" w:ascii="Times New Roman" w:hAnsi="Times New Roman" w:eastAsia="宋体" w:cs="Times New Roman"/>
                      <w:color w:val="auto"/>
                      <w:spacing w:val="8"/>
                      <w:sz w:val="21"/>
                      <w:szCs w:val="21"/>
                    </w:rPr>
                    <w:t>将建筑垃圾清运</w:t>
                  </w:r>
                  <w:r>
                    <w:rPr>
                      <w:rFonts w:hint="eastAsia" w:ascii="Times New Roman" w:hAnsi="Times New Roman" w:cs="Times New Roman"/>
                      <w:color w:val="auto"/>
                      <w:spacing w:val="8"/>
                      <w:sz w:val="21"/>
                      <w:szCs w:val="21"/>
                      <w:lang w:eastAsia="zh-CN"/>
                    </w:rPr>
                    <w:t>；</w:t>
                  </w:r>
                  <w:r>
                    <w:rPr>
                      <w:rFonts w:hint="eastAsia" w:ascii="Times New Roman" w:hAnsi="Times New Roman" w:cs="Times New Roman"/>
                      <w:color w:val="auto"/>
                      <w:spacing w:val="8"/>
                      <w:sz w:val="21"/>
                      <w:szCs w:val="21"/>
                      <w:lang w:val="en-US" w:eastAsia="zh-CN"/>
                    </w:rPr>
                    <w:t>③废弃土石方拉运至弃土场；</w:t>
                  </w:r>
                </w:p>
              </w:tc>
              <w:tc>
                <w:tcPr>
                  <w:tcW w:w="2341" w:type="dxa"/>
                  <w:vMerge w:val="continue"/>
                  <w:tcBorders>
                    <w:top w:val="nil"/>
                    <w:bottom w:val="nil"/>
                  </w:tcBorders>
                  <w:vAlign w:val="center"/>
                </w:tcPr>
                <w:p w14:paraId="143D742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z w:val="21"/>
                      <w:szCs w:val="21"/>
                    </w:rPr>
                  </w:pPr>
                </w:p>
              </w:tc>
            </w:tr>
            <w:tr w14:paraId="7BDCB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544" w:type="dxa"/>
                  <w:vAlign w:val="center"/>
                </w:tcPr>
                <w:p w14:paraId="05A3D4DF">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水土流失</w:t>
                  </w:r>
                </w:p>
              </w:tc>
              <w:tc>
                <w:tcPr>
                  <w:tcW w:w="4335" w:type="dxa"/>
                  <w:vAlign w:val="center"/>
                </w:tcPr>
                <w:p w14:paraId="7BCD1ACA">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5"/>
                      <w:sz w:val="21"/>
                      <w:szCs w:val="21"/>
                    </w:rPr>
                    <w:t>①加强管理，注意保护沿线植被；②加强对施工人</w:t>
                  </w:r>
                  <w:r>
                    <w:rPr>
                      <w:rFonts w:hint="default" w:ascii="Times New Roman" w:hAnsi="Times New Roman" w:eastAsia="宋体" w:cs="Times New Roman"/>
                      <w:color w:val="auto"/>
                      <w:spacing w:val="4"/>
                      <w:sz w:val="21"/>
                      <w:szCs w:val="21"/>
                    </w:rPr>
                    <w:t>员的教育和管理工作，禁止破坏路线选线范围之外</w:t>
                  </w:r>
                  <w:r>
                    <w:rPr>
                      <w:rFonts w:hint="default" w:ascii="Times New Roman" w:hAnsi="Times New Roman" w:eastAsia="宋体" w:cs="Times New Roman"/>
                      <w:color w:val="auto"/>
                      <w:spacing w:val="5"/>
                      <w:sz w:val="21"/>
                      <w:szCs w:val="21"/>
                    </w:rPr>
                    <w:t>的地表植被。</w:t>
                  </w:r>
                </w:p>
              </w:tc>
              <w:tc>
                <w:tcPr>
                  <w:tcW w:w="2341" w:type="dxa"/>
                  <w:vMerge w:val="continue"/>
                  <w:tcBorders>
                    <w:top w:val="nil"/>
                  </w:tcBorders>
                  <w:vAlign w:val="center"/>
                </w:tcPr>
                <w:p w14:paraId="6911725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z w:val="21"/>
                      <w:szCs w:val="21"/>
                    </w:rPr>
                  </w:pPr>
                </w:p>
              </w:tc>
            </w:tr>
            <w:tr w14:paraId="6D59E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220" w:type="dxa"/>
                  <w:gridSpan w:val="3"/>
                  <w:vAlign w:val="center"/>
                </w:tcPr>
                <w:p w14:paraId="5419BAD7">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运营期</w:t>
                  </w:r>
                </w:p>
              </w:tc>
            </w:tr>
            <w:tr w14:paraId="0BEEA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544" w:type="dxa"/>
                  <w:vAlign w:val="center"/>
                </w:tcPr>
                <w:p w14:paraId="40EA9127">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生态环境</w:t>
                  </w:r>
                </w:p>
              </w:tc>
              <w:tc>
                <w:tcPr>
                  <w:tcW w:w="4335" w:type="dxa"/>
                  <w:vAlign w:val="center"/>
                </w:tcPr>
                <w:p w14:paraId="66350773">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加强对道路沿线生态环境的管理、保护、巡护工作。</w:t>
                  </w:r>
                </w:p>
              </w:tc>
              <w:tc>
                <w:tcPr>
                  <w:tcW w:w="2341" w:type="dxa"/>
                  <w:vMerge w:val="restart"/>
                  <w:vAlign w:val="center"/>
                </w:tcPr>
                <w:p w14:paraId="70CF9123">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运营管理</w:t>
                  </w:r>
                  <w:r>
                    <w:rPr>
                      <w:rFonts w:hint="default" w:ascii="Times New Roman" w:hAnsi="Times New Roman" w:eastAsia="宋体" w:cs="Times New Roman"/>
                      <w:color w:val="auto"/>
                      <w:spacing w:val="3"/>
                      <w:sz w:val="21"/>
                      <w:szCs w:val="21"/>
                    </w:rPr>
                    <w:t>单位</w:t>
                  </w:r>
                </w:p>
              </w:tc>
            </w:tr>
            <w:tr w14:paraId="77A40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544" w:type="dxa"/>
                  <w:vAlign w:val="center"/>
                </w:tcPr>
                <w:p w14:paraId="6635B029">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水环境</w:t>
                  </w:r>
                </w:p>
              </w:tc>
              <w:tc>
                <w:tcPr>
                  <w:tcW w:w="4335" w:type="dxa"/>
                  <w:vAlign w:val="center"/>
                </w:tcPr>
                <w:p w14:paraId="1B21DC32">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9"/>
                      <w:sz w:val="21"/>
                      <w:szCs w:val="21"/>
                    </w:rPr>
                    <w:t>加强对</w:t>
                  </w:r>
                  <w:r>
                    <w:rPr>
                      <w:rFonts w:hint="eastAsia" w:ascii="Times New Roman" w:hAnsi="Times New Roman" w:eastAsia="宋体" w:cs="Times New Roman"/>
                      <w:color w:val="auto"/>
                      <w:spacing w:val="9"/>
                      <w:sz w:val="21"/>
                      <w:szCs w:val="21"/>
                      <w:lang w:val="en-US" w:eastAsia="zh-CN"/>
                    </w:rPr>
                    <w:t>危化品运输车辆、</w:t>
                  </w:r>
                  <w:r>
                    <w:rPr>
                      <w:rFonts w:hint="default" w:ascii="Times New Roman" w:hAnsi="Times New Roman" w:eastAsia="宋体" w:cs="Times New Roman"/>
                      <w:color w:val="auto"/>
                      <w:spacing w:val="9"/>
                      <w:sz w:val="21"/>
                      <w:szCs w:val="21"/>
                    </w:rPr>
                    <w:t>车辆漏油以及装载易散失物资车辆的管理</w:t>
                  </w:r>
                </w:p>
              </w:tc>
              <w:tc>
                <w:tcPr>
                  <w:tcW w:w="2341" w:type="dxa"/>
                  <w:vMerge w:val="continue"/>
                  <w:vAlign w:val="center"/>
                </w:tcPr>
                <w:p w14:paraId="755FF30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z w:val="21"/>
                      <w:szCs w:val="21"/>
                    </w:rPr>
                  </w:pPr>
                </w:p>
              </w:tc>
            </w:tr>
            <w:tr w14:paraId="375DE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544" w:type="dxa"/>
                  <w:vAlign w:val="center"/>
                </w:tcPr>
                <w:p w14:paraId="4C23D259">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声环境</w:t>
                  </w:r>
                </w:p>
              </w:tc>
              <w:tc>
                <w:tcPr>
                  <w:tcW w:w="4335" w:type="dxa"/>
                  <w:vAlign w:val="center"/>
                </w:tcPr>
                <w:p w14:paraId="3AFED67B">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①经常维持路面的平整度；</w:t>
                  </w:r>
                </w:p>
                <w:p w14:paraId="68A96B5B">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9"/>
                      <w:sz w:val="21"/>
                      <w:szCs w:val="21"/>
                    </w:rPr>
                    <w:t>②加强运营期路面清理，保障路面的降噪效果</w:t>
                  </w:r>
                </w:p>
              </w:tc>
              <w:tc>
                <w:tcPr>
                  <w:tcW w:w="2341" w:type="dxa"/>
                  <w:vMerge w:val="continue"/>
                  <w:vAlign w:val="center"/>
                </w:tcPr>
                <w:p w14:paraId="7FD7E86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z w:val="21"/>
                      <w:szCs w:val="21"/>
                    </w:rPr>
                  </w:pPr>
                </w:p>
              </w:tc>
            </w:tr>
            <w:tr w14:paraId="6CD3B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544" w:type="dxa"/>
                  <w:vAlign w:val="center"/>
                </w:tcPr>
                <w:p w14:paraId="6C307246">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固体废物</w:t>
                  </w:r>
                </w:p>
              </w:tc>
              <w:tc>
                <w:tcPr>
                  <w:tcW w:w="4335" w:type="dxa"/>
                  <w:vAlign w:val="center"/>
                </w:tcPr>
                <w:p w14:paraId="11CD5D61">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9"/>
                      <w:sz w:val="21"/>
                      <w:szCs w:val="21"/>
                    </w:rPr>
                    <w:t>垃圾统一收集后交由环卫部门进行处置</w:t>
                  </w:r>
                </w:p>
              </w:tc>
              <w:tc>
                <w:tcPr>
                  <w:tcW w:w="2341" w:type="dxa"/>
                  <w:vMerge w:val="continue"/>
                  <w:vAlign w:val="center"/>
                </w:tcPr>
                <w:p w14:paraId="7EA231A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z w:val="21"/>
                      <w:szCs w:val="21"/>
                    </w:rPr>
                  </w:pPr>
                </w:p>
              </w:tc>
            </w:tr>
          </w:tbl>
          <w:p w14:paraId="22F260E5">
            <w:pPr>
              <w:pStyle w:val="48"/>
              <w:ind w:left="0" w:leftChars="0" w:firstLine="0" w:firstLineChars="0"/>
              <w:rPr>
                <w:rFonts w:hint="eastAsia" w:ascii="Times New Roman" w:hAnsi="Times New Roman" w:cs="Times New Roman"/>
                <w:b/>
                <w:bCs/>
                <w:color w:val="auto"/>
                <w:kern w:val="28"/>
                <w:sz w:val="28"/>
                <w:szCs w:val="28"/>
                <w:lang w:val="en-US" w:eastAsia="zh-CN"/>
              </w:rPr>
            </w:pPr>
            <w:r>
              <w:rPr>
                <w:rFonts w:hint="eastAsia" w:ascii="Times New Roman" w:hAnsi="Times New Roman" w:cs="Times New Roman"/>
                <w:b/>
                <w:bCs/>
                <w:color w:val="auto"/>
                <w:kern w:val="28"/>
                <w:sz w:val="28"/>
                <w:szCs w:val="28"/>
                <w:lang w:val="en-US" w:eastAsia="zh-CN"/>
              </w:rPr>
              <w:t>2环境监理计划</w:t>
            </w:r>
          </w:p>
          <w:p w14:paraId="41536A5B">
            <w:pPr>
              <w:pStyle w:val="41"/>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auto"/>
              <w:outlineLvl w:val="9"/>
              <w:rPr>
                <w:color w:val="auto"/>
                <w:sz w:val="24"/>
                <w:szCs w:val="24"/>
              </w:rPr>
            </w:pPr>
            <w:r>
              <w:rPr>
                <w:color w:val="auto"/>
                <w:spacing w:val="2"/>
                <w:sz w:val="24"/>
                <w:szCs w:val="24"/>
              </w:rPr>
              <w:t>在施工前，施工单位应详细编制施工组织计划并建立环境管理制度，要有</w:t>
            </w:r>
            <w:r>
              <w:rPr>
                <w:color w:val="auto"/>
                <w:spacing w:val="3"/>
                <w:sz w:val="24"/>
                <w:szCs w:val="24"/>
              </w:rPr>
              <w:t>专人负责施工期间的环境保护工作，对施工过程中产生的</w:t>
            </w:r>
            <w:r>
              <w:rPr>
                <w:rFonts w:hint="eastAsia" w:ascii="Times New Roman" w:hAnsi="Times New Roman" w:eastAsia="宋体" w:cs="Times New Roman"/>
                <w:color w:val="auto"/>
                <w:spacing w:val="3"/>
                <w:sz w:val="24"/>
                <w:szCs w:val="24"/>
                <w:lang w:eastAsia="zh-CN"/>
              </w:rPr>
              <w:t>“</w:t>
            </w:r>
            <w:r>
              <w:rPr>
                <w:color w:val="auto"/>
                <w:spacing w:val="3"/>
                <w:sz w:val="24"/>
                <w:szCs w:val="24"/>
              </w:rPr>
              <w:t>三</w:t>
            </w:r>
            <w:r>
              <w:rPr>
                <w:color w:val="auto"/>
                <w:spacing w:val="2"/>
                <w:sz w:val="24"/>
                <w:szCs w:val="24"/>
              </w:rPr>
              <w:t>废</w:t>
            </w:r>
            <w:r>
              <w:rPr>
                <w:rFonts w:hint="eastAsia" w:ascii="Times New Roman" w:hAnsi="Times New Roman" w:eastAsia="宋体" w:cs="Times New Roman"/>
                <w:color w:val="auto"/>
                <w:spacing w:val="3"/>
                <w:sz w:val="24"/>
                <w:szCs w:val="24"/>
                <w:lang w:eastAsia="zh-CN"/>
              </w:rPr>
              <w:t>”</w:t>
            </w:r>
            <w:r>
              <w:rPr>
                <w:color w:val="auto"/>
                <w:spacing w:val="2"/>
                <w:sz w:val="24"/>
                <w:szCs w:val="24"/>
              </w:rPr>
              <w:t>应采取相应的防治措施及处置方法。环境管理要做到贯彻国家的环保方针、政策、法规和标</w:t>
            </w:r>
            <w:r>
              <w:rPr>
                <w:color w:val="auto"/>
                <w:spacing w:val="-3"/>
                <w:sz w:val="24"/>
                <w:szCs w:val="24"/>
              </w:rPr>
              <w:t>准，建立以岗位责任制为中心的各项环保管理制度，做到有章可循，科学管理。</w:t>
            </w:r>
            <w:r>
              <w:rPr>
                <w:color w:val="auto"/>
                <w:spacing w:val="2"/>
                <w:sz w:val="24"/>
                <w:szCs w:val="24"/>
              </w:rPr>
              <w:t>加强对施工人员的教育，学习环保法规和环保知识，做到文明施工。施工期管</w:t>
            </w:r>
            <w:r>
              <w:rPr>
                <w:color w:val="auto"/>
                <w:spacing w:val="-3"/>
                <w:sz w:val="24"/>
                <w:szCs w:val="24"/>
              </w:rPr>
              <w:t>理计划见表</w:t>
            </w:r>
            <w:r>
              <w:rPr>
                <w:rFonts w:ascii="Times New Roman" w:hAnsi="Times New Roman" w:eastAsia="Times New Roman" w:cs="Times New Roman"/>
                <w:color w:val="auto"/>
                <w:spacing w:val="-3"/>
                <w:sz w:val="24"/>
                <w:szCs w:val="24"/>
              </w:rPr>
              <w:t>5-</w:t>
            </w:r>
            <w:r>
              <w:rPr>
                <w:rFonts w:hint="eastAsia" w:ascii="Times New Roman" w:hAnsi="Times New Roman" w:eastAsia="宋体" w:cs="Times New Roman"/>
                <w:color w:val="auto"/>
                <w:spacing w:val="-3"/>
                <w:sz w:val="24"/>
                <w:szCs w:val="24"/>
                <w:lang w:val="en-US" w:eastAsia="zh-CN"/>
              </w:rPr>
              <w:t>2</w:t>
            </w:r>
            <w:r>
              <w:rPr>
                <w:color w:val="auto"/>
                <w:spacing w:val="-3"/>
                <w:sz w:val="24"/>
                <w:szCs w:val="24"/>
              </w:rPr>
              <w:t>。</w:t>
            </w:r>
          </w:p>
          <w:p w14:paraId="124D28EF">
            <w:pPr>
              <w:pStyle w:val="4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b/>
                <w:bCs/>
                <w:color w:val="auto"/>
                <w:spacing w:val="3"/>
                <w:sz w:val="21"/>
                <w:szCs w:val="21"/>
              </w:rPr>
            </w:pPr>
            <w:r>
              <w:rPr>
                <w:b/>
                <w:bCs/>
                <w:color w:val="auto"/>
                <w:spacing w:val="3"/>
                <w:sz w:val="21"/>
                <w:szCs w:val="21"/>
              </w:rPr>
              <w:t>表5-</w:t>
            </w:r>
            <w:r>
              <w:rPr>
                <w:rFonts w:hint="eastAsia"/>
                <w:b/>
                <w:bCs/>
                <w:color w:val="auto"/>
                <w:spacing w:val="3"/>
                <w:sz w:val="21"/>
                <w:szCs w:val="21"/>
                <w:lang w:val="en-US" w:eastAsia="zh-CN"/>
              </w:rPr>
              <w:t>2</w:t>
            </w:r>
            <w:r>
              <w:rPr>
                <w:b/>
                <w:bCs/>
                <w:color w:val="auto"/>
                <w:spacing w:val="3"/>
                <w:sz w:val="21"/>
                <w:szCs w:val="21"/>
              </w:rPr>
              <w:t>项目施工期的环境监理计划</w:t>
            </w:r>
          </w:p>
          <w:p w14:paraId="3E89165F">
            <w:pPr>
              <w:spacing w:line="37" w:lineRule="exact"/>
              <w:rPr>
                <w:color w:val="auto"/>
              </w:rPr>
            </w:pPr>
          </w:p>
          <w:tbl>
            <w:tblPr>
              <w:tblStyle w:val="38"/>
              <w:tblW w:w="82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1132"/>
              <w:gridCol w:w="1132"/>
              <w:gridCol w:w="3585"/>
              <w:gridCol w:w="1648"/>
            </w:tblGrid>
            <w:tr w14:paraId="798FA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23" w:type="dxa"/>
                  <w:tcBorders>
                    <w:bottom w:val="single" w:color="auto" w:sz="4" w:space="0"/>
                  </w:tcBorders>
                  <w:vAlign w:val="center"/>
                </w:tcPr>
                <w:p w14:paraId="4ED17096">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color w:val="auto"/>
                      <w:sz w:val="21"/>
                      <w:szCs w:val="21"/>
                    </w:rPr>
                  </w:pPr>
                  <w:r>
                    <w:rPr>
                      <w:color w:val="auto"/>
                      <w:spacing w:val="-8"/>
                      <w:sz w:val="21"/>
                      <w:szCs w:val="21"/>
                    </w:rPr>
                    <w:t>内容</w:t>
                  </w:r>
                </w:p>
              </w:tc>
              <w:tc>
                <w:tcPr>
                  <w:tcW w:w="1132" w:type="dxa"/>
                  <w:tcBorders>
                    <w:bottom w:val="single" w:color="auto" w:sz="4" w:space="0"/>
                  </w:tcBorders>
                  <w:vAlign w:val="center"/>
                </w:tcPr>
                <w:p w14:paraId="20A54D03">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color w:val="auto"/>
                      <w:sz w:val="21"/>
                      <w:szCs w:val="21"/>
                    </w:rPr>
                  </w:pPr>
                  <w:r>
                    <w:rPr>
                      <w:color w:val="auto"/>
                      <w:spacing w:val="6"/>
                      <w:sz w:val="21"/>
                      <w:szCs w:val="21"/>
                    </w:rPr>
                    <w:t>排放源</w:t>
                  </w:r>
                </w:p>
              </w:tc>
              <w:tc>
                <w:tcPr>
                  <w:tcW w:w="1132" w:type="dxa"/>
                  <w:tcBorders>
                    <w:bottom w:val="single" w:color="auto" w:sz="4" w:space="0"/>
                  </w:tcBorders>
                  <w:vAlign w:val="center"/>
                </w:tcPr>
                <w:p w14:paraId="66CF5AC5">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color w:val="auto"/>
                      <w:sz w:val="21"/>
                      <w:szCs w:val="21"/>
                    </w:rPr>
                  </w:pPr>
                  <w:r>
                    <w:rPr>
                      <w:color w:val="auto"/>
                      <w:spacing w:val="6"/>
                      <w:sz w:val="21"/>
                      <w:szCs w:val="21"/>
                    </w:rPr>
                    <w:t>污染物</w:t>
                  </w:r>
                </w:p>
              </w:tc>
              <w:tc>
                <w:tcPr>
                  <w:tcW w:w="3585" w:type="dxa"/>
                  <w:tcBorders>
                    <w:bottom w:val="single" w:color="auto" w:sz="4" w:space="0"/>
                  </w:tcBorders>
                  <w:vAlign w:val="center"/>
                </w:tcPr>
                <w:p w14:paraId="2D24A8E2">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color w:val="auto"/>
                      <w:sz w:val="21"/>
                      <w:szCs w:val="21"/>
                    </w:rPr>
                  </w:pPr>
                  <w:r>
                    <w:rPr>
                      <w:color w:val="auto"/>
                      <w:spacing w:val="4"/>
                      <w:sz w:val="21"/>
                      <w:szCs w:val="21"/>
                    </w:rPr>
                    <w:t>防治措施</w:t>
                  </w:r>
                </w:p>
              </w:tc>
              <w:tc>
                <w:tcPr>
                  <w:tcW w:w="1648" w:type="dxa"/>
                  <w:vAlign w:val="center"/>
                </w:tcPr>
                <w:p w14:paraId="01364FAE">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color w:val="auto"/>
                      <w:sz w:val="21"/>
                      <w:szCs w:val="21"/>
                    </w:rPr>
                  </w:pPr>
                  <w:r>
                    <w:rPr>
                      <w:color w:val="auto"/>
                      <w:spacing w:val="7"/>
                      <w:sz w:val="21"/>
                      <w:szCs w:val="21"/>
                    </w:rPr>
                    <w:t>预期治理效果</w:t>
                  </w:r>
                </w:p>
              </w:tc>
            </w:tr>
            <w:tr w14:paraId="7DC83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23" w:type="dxa"/>
                  <w:vMerge w:val="restart"/>
                  <w:tcBorders>
                    <w:top w:val="single" w:color="auto" w:sz="4" w:space="0"/>
                    <w:left w:val="single" w:color="auto" w:sz="4" w:space="0"/>
                    <w:bottom w:val="single" w:color="auto" w:sz="4" w:space="0"/>
                  </w:tcBorders>
                  <w:vAlign w:val="center"/>
                </w:tcPr>
                <w:p w14:paraId="4C104BB7">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eastAsia="宋体"/>
                      <w:color w:val="auto"/>
                      <w:sz w:val="21"/>
                      <w:szCs w:val="21"/>
                      <w:lang w:eastAsia="zh-CN"/>
                    </w:rPr>
                  </w:pPr>
                  <w:r>
                    <w:rPr>
                      <w:color w:val="auto"/>
                      <w:spacing w:val="3"/>
                      <w:sz w:val="21"/>
                      <w:szCs w:val="21"/>
                    </w:rPr>
                    <w:t>大气污染</w:t>
                  </w:r>
                  <w:r>
                    <w:rPr>
                      <w:rFonts w:hint="eastAsia"/>
                      <w:color w:val="auto"/>
                      <w:spacing w:val="3"/>
                      <w:sz w:val="21"/>
                      <w:szCs w:val="21"/>
                      <w:lang w:val="en-US" w:eastAsia="zh-CN"/>
                    </w:rPr>
                    <w:t>物</w:t>
                  </w:r>
                </w:p>
              </w:tc>
              <w:tc>
                <w:tcPr>
                  <w:tcW w:w="1132" w:type="dxa"/>
                  <w:tcBorders>
                    <w:top w:val="single" w:color="auto" w:sz="4" w:space="0"/>
                    <w:bottom w:val="single" w:color="auto" w:sz="4" w:space="0"/>
                  </w:tcBorders>
                  <w:vAlign w:val="center"/>
                </w:tcPr>
                <w:p w14:paraId="01126152">
                  <w:pPr>
                    <w:pStyle w:val="4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rPr>
                  </w:pPr>
                  <w:r>
                    <w:rPr>
                      <w:color w:val="auto"/>
                      <w:spacing w:val="6"/>
                      <w:sz w:val="21"/>
                      <w:szCs w:val="21"/>
                    </w:rPr>
                    <w:t>路基开挖</w:t>
                  </w:r>
                </w:p>
              </w:tc>
              <w:tc>
                <w:tcPr>
                  <w:tcW w:w="1132" w:type="dxa"/>
                  <w:vMerge w:val="restart"/>
                  <w:tcBorders>
                    <w:top w:val="single" w:color="auto" w:sz="4" w:space="0"/>
                    <w:bottom w:val="single" w:color="auto" w:sz="4" w:space="0"/>
                  </w:tcBorders>
                  <w:vAlign w:val="center"/>
                </w:tcPr>
                <w:p w14:paraId="64671B15">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eastAsia="宋体"/>
                      <w:color w:val="auto"/>
                      <w:sz w:val="21"/>
                      <w:szCs w:val="21"/>
                      <w:lang w:val="en-US" w:eastAsia="zh-CN"/>
                    </w:rPr>
                  </w:pPr>
                  <w:r>
                    <w:rPr>
                      <w:color w:val="auto"/>
                      <w:spacing w:val="5"/>
                      <w:sz w:val="21"/>
                      <w:szCs w:val="21"/>
                    </w:rPr>
                    <w:t>扬尘</w:t>
                  </w:r>
                </w:p>
              </w:tc>
              <w:tc>
                <w:tcPr>
                  <w:tcW w:w="3585" w:type="dxa"/>
                  <w:tcBorders>
                    <w:top w:val="single" w:color="auto" w:sz="4" w:space="0"/>
                    <w:bottom w:val="single" w:color="auto" w:sz="4" w:space="0"/>
                    <w:right w:val="single" w:color="auto" w:sz="4" w:space="0"/>
                  </w:tcBorders>
                  <w:vAlign w:val="center"/>
                </w:tcPr>
                <w:p w14:paraId="773E4611">
                  <w:pPr>
                    <w:pStyle w:val="4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rPr>
                  </w:pPr>
                  <w:r>
                    <w:rPr>
                      <w:color w:val="auto"/>
                      <w:spacing w:val="9"/>
                      <w:sz w:val="21"/>
                      <w:szCs w:val="21"/>
                    </w:rPr>
                    <w:t>严格现场管理制度、尽量避免露天堆</w:t>
                  </w:r>
                  <w:r>
                    <w:rPr>
                      <w:color w:val="auto"/>
                      <w:spacing w:val="2"/>
                      <w:sz w:val="21"/>
                      <w:szCs w:val="21"/>
                    </w:rPr>
                    <w:t>放、在施工场界周围增加围栏等措施。</w:t>
                  </w:r>
                </w:p>
              </w:tc>
              <w:tc>
                <w:tcPr>
                  <w:tcW w:w="1648" w:type="dxa"/>
                  <w:tcBorders>
                    <w:left w:val="single" w:color="auto" w:sz="4" w:space="0"/>
                    <w:bottom w:val="single" w:color="000000" w:sz="4" w:space="0"/>
                  </w:tcBorders>
                  <w:vAlign w:val="center"/>
                </w:tcPr>
                <w:p w14:paraId="4F843F60">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color w:val="auto"/>
                      <w:sz w:val="21"/>
                      <w:szCs w:val="21"/>
                    </w:rPr>
                  </w:pPr>
                  <w:r>
                    <w:rPr>
                      <w:color w:val="auto"/>
                      <w:spacing w:val="8"/>
                      <w:sz w:val="21"/>
                      <w:szCs w:val="21"/>
                    </w:rPr>
                    <w:t>减轻扬尘污染</w:t>
                  </w:r>
                </w:p>
              </w:tc>
            </w:tr>
            <w:tr w14:paraId="6F252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23" w:type="dxa"/>
                  <w:vMerge w:val="continue"/>
                  <w:tcBorders>
                    <w:top w:val="single" w:color="auto" w:sz="4" w:space="0"/>
                    <w:left w:val="single" w:color="auto" w:sz="4" w:space="0"/>
                    <w:bottom w:val="single" w:color="auto" w:sz="4" w:space="0"/>
                  </w:tcBorders>
                  <w:vAlign w:val="center"/>
                </w:tcPr>
                <w:p w14:paraId="0451E1C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ascii="Arial"/>
                      <w:color w:val="auto"/>
                      <w:sz w:val="21"/>
                      <w:szCs w:val="21"/>
                    </w:rPr>
                  </w:pPr>
                </w:p>
              </w:tc>
              <w:tc>
                <w:tcPr>
                  <w:tcW w:w="1132" w:type="dxa"/>
                  <w:tcBorders>
                    <w:top w:val="single" w:color="auto" w:sz="4" w:space="0"/>
                    <w:bottom w:val="single" w:color="auto" w:sz="4" w:space="0"/>
                  </w:tcBorders>
                  <w:vAlign w:val="center"/>
                </w:tcPr>
                <w:p w14:paraId="652A635A">
                  <w:pPr>
                    <w:pStyle w:val="4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rPr>
                  </w:pPr>
                  <w:r>
                    <w:rPr>
                      <w:color w:val="auto"/>
                      <w:spacing w:val="7"/>
                      <w:sz w:val="21"/>
                      <w:szCs w:val="21"/>
                    </w:rPr>
                    <w:t>运输扬尘</w:t>
                  </w:r>
                </w:p>
              </w:tc>
              <w:tc>
                <w:tcPr>
                  <w:tcW w:w="1132" w:type="dxa"/>
                  <w:vMerge w:val="continue"/>
                  <w:tcBorders>
                    <w:top w:val="single" w:color="auto" w:sz="4" w:space="0"/>
                    <w:bottom w:val="single" w:color="auto" w:sz="4" w:space="0"/>
                  </w:tcBorders>
                  <w:vAlign w:val="center"/>
                </w:tcPr>
                <w:p w14:paraId="67CDB8F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ascii="Arial"/>
                      <w:color w:val="auto"/>
                      <w:sz w:val="21"/>
                      <w:szCs w:val="21"/>
                    </w:rPr>
                  </w:pPr>
                </w:p>
              </w:tc>
              <w:tc>
                <w:tcPr>
                  <w:tcW w:w="3585" w:type="dxa"/>
                  <w:tcBorders>
                    <w:top w:val="single" w:color="auto" w:sz="4" w:space="0"/>
                    <w:bottom w:val="single" w:color="auto" w:sz="4" w:space="0"/>
                    <w:right w:val="single" w:color="auto" w:sz="4" w:space="0"/>
                  </w:tcBorders>
                  <w:vAlign w:val="center"/>
                </w:tcPr>
                <w:p w14:paraId="7335685D">
                  <w:pPr>
                    <w:pStyle w:val="4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rPr>
                  </w:pPr>
                  <w:r>
                    <w:rPr>
                      <w:color w:val="auto"/>
                      <w:spacing w:val="8"/>
                      <w:sz w:val="21"/>
                      <w:szCs w:val="21"/>
                    </w:rPr>
                    <w:t>定期洒水、清洗轮胎、加盖篷布</w:t>
                  </w:r>
                </w:p>
              </w:tc>
              <w:tc>
                <w:tcPr>
                  <w:tcW w:w="1648" w:type="dxa"/>
                  <w:tcBorders>
                    <w:top w:val="single" w:color="000000" w:sz="4" w:space="0"/>
                    <w:left w:val="single" w:color="auto" w:sz="4" w:space="0"/>
                    <w:bottom w:val="single" w:color="000000" w:sz="4" w:space="0"/>
                    <w:right w:val="single" w:color="000000" w:sz="4" w:space="0"/>
                  </w:tcBorders>
                  <w:vAlign w:val="center"/>
                </w:tcPr>
                <w:p w14:paraId="6E23AAF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ascii="Arial"/>
                      <w:color w:val="auto"/>
                      <w:sz w:val="21"/>
                      <w:szCs w:val="21"/>
                    </w:rPr>
                  </w:pPr>
                  <w:r>
                    <w:rPr>
                      <w:color w:val="auto"/>
                      <w:spacing w:val="17"/>
                      <w:sz w:val="21"/>
                      <w:szCs w:val="21"/>
                    </w:rPr>
                    <w:t>抑尘70%</w:t>
                  </w:r>
                </w:p>
              </w:tc>
            </w:tr>
            <w:tr w14:paraId="08E8D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23" w:type="dxa"/>
                  <w:tcBorders>
                    <w:top w:val="single" w:color="auto" w:sz="4" w:space="0"/>
                    <w:left w:val="single" w:color="auto" w:sz="4" w:space="0"/>
                    <w:bottom w:val="single" w:color="auto" w:sz="4" w:space="0"/>
                  </w:tcBorders>
                  <w:vAlign w:val="center"/>
                </w:tcPr>
                <w:p w14:paraId="0C7E7B2D">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color w:val="auto"/>
                      <w:sz w:val="21"/>
                      <w:szCs w:val="21"/>
                    </w:rPr>
                  </w:pPr>
                  <w:r>
                    <w:rPr>
                      <w:color w:val="auto"/>
                      <w:spacing w:val="-5"/>
                      <w:sz w:val="21"/>
                      <w:szCs w:val="21"/>
                    </w:rPr>
                    <w:t>固体</w:t>
                  </w:r>
                  <w:r>
                    <w:rPr>
                      <w:color w:val="auto"/>
                      <w:spacing w:val="5"/>
                      <w:sz w:val="21"/>
                      <w:szCs w:val="21"/>
                    </w:rPr>
                    <w:t>废物</w:t>
                  </w:r>
                </w:p>
              </w:tc>
              <w:tc>
                <w:tcPr>
                  <w:tcW w:w="1132" w:type="dxa"/>
                  <w:tcBorders>
                    <w:top w:val="single" w:color="auto" w:sz="4" w:space="0"/>
                    <w:bottom w:val="single" w:color="auto" w:sz="4" w:space="0"/>
                  </w:tcBorders>
                  <w:vAlign w:val="center"/>
                </w:tcPr>
                <w:p w14:paraId="68E5CCFC">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color w:val="auto"/>
                      <w:sz w:val="21"/>
                      <w:szCs w:val="21"/>
                    </w:rPr>
                  </w:pPr>
                  <w:r>
                    <w:rPr>
                      <w:color w:val="auto"/>
                      <w:spacing w:val="7"/>
                      <w:sz w:val="21"/>
                      <w:szCs w:val="21"/>
                    </w:rPr>
                    <w:t>施工过程</w:t>
                  </w:r>
                </w:p>
              </w:tc>
              <w:tc>
                <w:tcPr>
                  <w:tcW w:w="1132" w:type="dxa"/>
                  <w:tcBorders>
                    <w:top w:val="single" w:color="auto" w:sz="4" w:space="0"/>
                    <w:bottom w:val="single" w:color="auto" w:sz="4" w:space="0"/>
                  </w:tcBorders>
                  <w:vAlign w:val="center"/>
                </w:tcPr>
                <w:p w14:paraId="37EC66E1">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color w:val="auto"/>
                      <w:sz w:val="21"/>
                      <w:szCs w:val="21"/>
                    </w:rPr>
                  </w:pPr>
                  <w:r>
                    <w:rPr>
                      <w:color w:val="auto"/>
                      <w:spacing w:val="6"/>
                      <w:sz w:val="21"/>
                      <w:szCs w:val="21"/>
                    </w:rPr>
                    <w:t>建筑垃</w:t>
                  </w:r>
                  <w:r>
                    <w:rPr>
                      <w:color w:val="auto"/>
                      <w:spacing w:val="7"/>
                      <w:sz w:val="21"/>
                      <w:szCs w:val="21"/>
                    </w:rPr>
                    <w:t>圾、废弃土石方</w:t>
                  </w:r>
                  <w:r>
                    <w:rPr>
                      <w:rFonts w:hint="eastAsia"/>
                      <w:color w:val="auto"/>
                      <w:spacing w:val="7"/>
                      <w:sz w:val="21"/>
                      <w:szCs w:val="21"/>
                      <w:lang w:val="en-US" w:eastAsia="zh-CN"/>
                    </w:rPr>
                    <w:t>、</w:t>
                  </w:r>
                  <w:r>
                    <w:rPr>
                      <w:color w:val="auto"/>
                      <w:spacing w:val="7"/>
                      <w:sz w:val="21"/>
                      <w:szCs w:val="21"/>
                    </w:rPr>
                    <w:t>生活垃圾</w:t>
                  </w:r>
                </w:p>
              </w:tc>
              <w:tc>
                <w:tcPr>
                  <w:tcW w:w="3585" w:type="dxa"/>
                  <w:tcBorders>
                    <w:top w:val="single" w:color="auto" w:sz="4" w:space="0"/>
                    <w:bottom w:val="single" w:color="auto" w:sz="4" w:space="0"/>
                    <w:right w:val="single" w:color="auto" w:sz="4" w:space="0"/>
                  </w:tcBorders>
                  <w:vAlign w:val="center"/>
                </w:tcPr>
                <w:p w14:paraId="1787B40F">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color w:val="auto"/>
                      <w:sz w:val="21"/>
                      <w:szCs w:val="21"/>
                    </w:rPr>
                  </w:pPr>
                  <w:r>
                    <w:rPr>
                      <w:color w:val="auto"/>
                      <w:spacing w:val="9"/>
                      <w:sz w:val="21"/>
                      <w:szCs w:val="21"/>
                    </w:rPr>
                    <w:t>建筑垃圾运至当地政府指定的建筑垃圾填埋地点处置；</w:t>
                  </w:r>
                  <w:r>
                    <w:rPr>
                      <w:rFonts w:hint="eastAsia"/>
                      <w:color w:val="auto"/>
                      <w:spacing w:val="9"/>
                      <w:sz w:val="21"/>
                      <w:szCs w:val="21"/>
                      <w:lang w:eastAsia="zh-CN"/>
                    </w:rPr>
                    <w:t>废弃</w:t>
                  </w:r>
                  <w:r>
                    <w:rPr>
                      <w:rFonts w:hint="eastAsia"/>
                      <w:color w:val="auto"/>
                      <w:spacing w:val="9"/>
                      <w:sz w:val="21"/>
                      <w:szCs w:val="21"/>
                      <w:lang w:val="en-US" w:eastAsia="zh-CN"/>
                    </w:rPr>
                    <w:t>土石方拉运至弃土场</w:t>
                  </w:r>
                  <w:r>
                    <w:rPr>
                      <w:rFonts w:hint="eastAsia"/>
                      <w:color w:val="auto"/>
                      <w:spacing w:val="9"/>
                      <w:sz w:val="21"/>
                      <w:szCs w:val="21"/>
                      <w:lang w:eastAsia="zh-CN"/>
                    </w:rPr>
                    <w:t>；</w:t>
                  </w:r>
                  <w:r>
                    <w:rPr>
                      <w:color w:val="auto"/>
                      <w:spacing w:val="9"/>
                      <w:sz w:val="21"/>
                      <w:szCs w:val="21"/>
                    </w:rPr>
                    <w:t>生活垃圾集中收集，定期清运交由当地环卫部门处</w:t>
                  </w:r>
                  <w:r>
                    <w:rPr>
                      <w:color w:val="auto"/>
                      <w:spacing w:val="-1"/>
                      <w:sz w:val="21"/>
                      <w:szCs w:val="21"/>
                    </w:rPr>
                    <w:t>理。</w:t>
                  </w:r>
                </w:p>
              </w:tc>
              <w:tc>
                <w:tcPr>
                  <w:tcW w:w="1648" w:type="dxa"/>
                  <w:tcBorders>
                    <w:left w:val="single" w:color="auto" w:sz="4" w:space="0"/>
                  </w:tcBorders>
                  <w:vAlign w:val="center"/>
                </w:tcPr>
                <w:p w14:paraId="4E103964">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color w:val="auto"/>
                      <w:sz w:val="21"/>
                      <w:szCs w:val="21"/>
                    </w:rPr>
                  </w:pPr>
                  <w:r>
                    <w:rPr>
                      <w:color w:val="auto"/>
                      <w:spacing w:val="7"/>
                      <w:sz w:val="21"/>
                      <w:szCs w:val="21"/>
                    </w:rPr>
                    <w:t>合理处置</w:t>
                  </w:r>
                </w:p>
              </w:tc>
            </w:tr>
            <w:tr w14:paraId="04331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23" w:type="dxa"/>
                  <w:tcBorders>
                    <w:top w:val="single" w:color="auto" w:sz="4" w:space="0"/>
                  </w:tcBorders>
                  <w:vAlign w:val="center"/>
                </w:tcPr>
                <w:p w14:paraId="3581F946">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color w:val="auto"/>
                      <w:sz w:val="21"/>
                      <w:szCs w:val="21"/>
                    </w:rPr>
                  </w:pPr>
                  <w:r>
                    <w:rPr>
                      <w:color w:val="auto"/>
                      <w:spacing w:val="-1"/>
                      <w:sz w:val="21"/>
                      <w:szCs w:val="21"/>
                    </w:rPr>
                    <w:t>噪声</w:t>
                  </w:r>
                </w:p>
              </w:tc>
              <w:tc>
                <w:tcPr>
                  <w:tcW w:w="2264" w:type="dxa"/>
                  <w:gridSpan w:val="2"/>
                  <w:tcBorders>
                    <w:top w:val="single" w:color="auto" w:sz="4" w:space="0"/>
                  </w:tcBorders>
                  <w:vAlign w:val="center"/>
                </w:tcPr>
                <w:p w14:paraId="61B6AFB0">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color w:val="auto"/>
                      <w:sz w:val="21"/>
                      <w:szCs w:val="21"/>
                    </w:rPr>
                  </w:pPr>
                  <w:r>
                    <w:rPr>
                      <w:color w:val="auto"/>
                      <w:spacing w:val="4"/>
                      <w:sz w:val="21"/>
                      <w:szCs w:val="21"/>
                    </w:rPr>
                    <w:t>施工作业、机械及运输</w:t>
                  </w:r>
                  <w:r>
                    <w:rPr>
                      <w:color w:val="auto"/>
                      <w:spacing w:val="6"/>
                      <w:sz w:val="21"/>
                      <w:szCs w:val="21"/>
                    </w:rPr>
                    <w:t>车辆噪声</w:t>
                  </w:r>
                </w:p>
              </w:tc>
              <w:tc>
                <w:tcPr>
                  <w:tcW w:w="3585" w:type="dxa"/>
                  <w:tcBorders>
                    <w:top w:val="single" w:color="auto" w:sz="4" w:space="0"/>
                  </w:tcBorders>
                  <w:vAlign w:val="center"/>
                </w:tcPr>
                <w:p w14:paraId="278B6E97">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color w:val="auto"/>
                      <w:sz w:val="21"/>
                      <w:szCs w:val="21"/>
                    </w:rPr>
                  </w:pPr>
                  <w:r>
                    <w:rPr>
                      <w:color w:val="auto"/>
                      <w:spacing w:val="9"/>
                      <w:sz w:val="21"/>
                      <w:szCs w:val="21"/>
                    </w:rPr>
                    <w:t>实施严格控制，禁止夜间施工，运输</w:t>
                  </w:r>
                  <w:r>
                    <w:rPr>
                      <w:color w:val="auto"/>
                      <w:spacing w:val="7"/>
                      <w:sz w:val="21"/>
                      <w:szCs w:val="21"/>
                    </w:rPr>
                    <w:t>车辆限速行驶</w:t>
                  </w:r>
                </w:p>
              </w:tc>
              <w:tc>
                <w:tcPr>
                  <w:tcW w:w="1648" w:type="dxa"/>
                  <w:vAlign w:val="center"/>
                </w:tcPr>
                <w:p w14:paraId="32BD9844">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color w:val="auto"/>
                      <w:sz w:val="21"/>
                      <w:szCs w:val="21"/>
                    </w:rPr>
                  </w:pPr>
                  <w:r>
                    <w:rPr>
                      <w:color w:val="auto"/>
                      <w:spacing w:val="8"/>
                      <w:sz w:val="21"/>
                      <w:szCs w:val="21"/>
                    </w:rPr>
                    <w:t>对声环境影响</w:t>
                  </w:r>
                  <w:r>
                    <w:rPr>
                      <w:color w:val="auto"/>
                      <w:spacing w:val="4"/>
                      <w:sz w:val="21"/>
                      <w:szCs w:val="21"/>
                    </w:rPr>
                    <w:t>较小</w:t>
                  </w:r>
                </w:p>
              </w:tc>
            </w:tr>
            <w:tr w14:paraId="503AF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23" w:type="dxa"/>
                  <w:vMerge w:val="restart"/>
                  <w:tcBorders>
                    <w:bottom w:val="nil"/>
                  </w:tcBorders>
                  <w:vAlign w:val="center"/>
                </w:tcPr>
                <w:p w14:paraId="040CB405">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color w:val="auto"/>
                      <w:sz w:val="21"/>
                      <w:szCs w:val="21"/>
                    </w:rPr>
                  </w:pPr>
                  <w:r>
                    <w:rPr>
                      <w:color w:val="auto"/>
                      <w:spacing w:val="5"/>
                      <w:sz w:val="21"/>
                      <w:szCs w:val="21"/>
                    </w:rPr>
                    <w:t>废水</w:t>
                  </w:r>
                </w:p>
              </w:tc>
              <w:tc>
                <w:tcPr>
                  <w:tcW w:w="1132" w:type="dxa"/>
                  <w:vMerge w:val="restart"/>
                  <w:tcBorders>
                    <w:bottom w:val="nil"/>
                  </w:tcBorders>
                  <w:vAlign w:val="center"/>
                </w:tcPr>
                <w:p w14:paraId="14707387">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color w:val="auto"/>
                      <w:sz w:val="21"/>
                      <w:szCs w:val="21"/>
                    </w:rPr>
                  </w:pPr>
                  <w:r>
                    <w:rPr>
                      <w:color w:val="auto"/>
                      <w:spacing w:val="7"/>
                      <w:sz w:val="21"/>
                      <w:szCs w:val="21"/>
                    </w:rPr>
                    <w:t>施工区</w:t>
                  </w:r>
                </w:p>
              </w:tc>
              <w:tc>
                <w:tcPr>
                  <w:tcW w:w="1132" w:type="dxa"/>
                  <w:vAlign w:val="center"/>
                </w:tcPr>
                <w:p w14:paraId="167139B6">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color w:val="auto"/>
                      <w:sz w:val="21"/>
                      <w:szCs w:val="21"/>
                      <w:highlight w:val="none"/>
                    </w:rPr>
                  </w:pPr>
                  <w:r>
                    <w:rPr>
                      <w:color w:val="auto"/>
                      <w:spacing w:val="6"/>
                      <w:sz w:val="21"/>
                      <w:szCs w:val="21"/>
                      <w:highlight w:val="none"/>
                    </w:rPr>
                    <w:t>生活污水</w:t>
                  </w:r>
                </w:p>
              </w:tc>
              <w:tc>
                <w:tcPr>
                  <w:tcW w:w="3585" w:type="dxa"/>
                  <w:vAlign w:val="center"/>
                </w:tcPr>
                <w:p w14:paraId="29CA65CB">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eastAsia="宋体"/>
                      <w:color w:val="auto"/>
                      <w:sz w:val="21"/>
                      <w:szCs w:val="21"/>
                      <w:highlight w:val="none"/>
                      <w:lang w:val="en-US" w:eastAsia="zh-CN"/>
                    </w:rPr>
                  </w:pPr>
                  <w:r>
                    <w:rPr>
                      <w:color w:val="auto"/>
                      <w:spacing w:val="9"/>
                      <w:sz w:val="21"/>
                      <w:szCs w:val="21"/>
                      <w:highlight w:val="none"/>
                    </w:rPr>
                    <w:t>施工人员生活污水</w:t>
                  </w:r>
                  <w:r>
                    <w:rPr>
                      <w:rFonts w:hint="eastAsia"/>
                      <w:color w:val="auto"/>
                      <w:spacing w:val="9"/>
                      <w:sz w:val="21"/>
                      <w:szCs w:val="21"/>
                      <w:highlight w:val="none"/>
                      <w:lang w:val="en-US" w:eastAsia="zh-CN"/>
                    </w:rPr>
                    <w:t>排入</w:t>
                  </w:r>
                  <w:r>
                    <w:rPr>
                      <w:color w:val="auto"/>
                      <w:spacing w:val="7"/>
                      <w:sz w:val="21"/>
                      <w:szCs w:val="21"/>
                      <w:highlight w:val="none"/>
                    </w:rPr>
                    <w:t>化粪池</w:t>
                  </w:r>
                  <w:r>
                    <w:rPr>
                      <w:rFonts w:hint="eastAsia"/>
                      <w:color w:val="auto"/>
                      <w:spacing w:val="7"/>
                      <w:sz w:val="21"/>
                      <w:szCs w:val="21"/>
                      <w:highlight w:val="none"/>
                      <w:lang w:eastAsia="zh-CN"/>
                    </w:rPr>
                    <w:t>，</w:t>
                  </w:r>
                  <w:r>
                    <w:rPr>
                      <w:rFonts w:hint="eastAsia"/>
                      <w:color w:val="auto"/>
                      <w:spacing w:val="7"/>
                      <w:sz w:val="21"/>
                      <w:szCs w:val="21"/>
                      <w:highlight w:val="none"/>
                      <w:lang w:val="en-US" w:eastAsia="zh-CN"/>
                    </w:rPr>
                    <w:t>定期拉运处理</w:t>
                  </w:r>
                </w:p>
              </w:tc>
              <w:tc>
                <w:tcPr>
                  <w:tcW w:w="1648" w:type="dxa"/>
                  <w:vMerge w:val="restart"/>
                  <w:tcBorders>
                    <w:bottom w:val="nil"/>
                  </w:tcBorders>
                  <w:vAlign w:val="center"/>
                </w:tcPr>
                <w:p w14:paraId="55A238A4">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color w:val="auto"/>
                      <w:sz w:val="21"/>
                      <w:szCs w:val="21"/>
                    </w:rPr>
                  </w:pPr>
                  <w:r>
                    <w:rPr>
                      <w:color w:val="auto"/>
                      <w:spacing w:val="5"/>
                      <w:sz w:val="21"/>
                      <w:szCs w:val="21"/>
                    </w:rPr>
                    <w:t>不外排</w:t>
                  </w:r>
                </w:p>
              </w:tc>
            </w:tr>
            <w:tr w14:paraId="50A26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23" w:type="dxa"/>
                  <w:vMerge w:val="continue"/>
                  <w:tcBorders>
                    <w:top w:val="nil"/>
                  </w:tcBorders>
                  <w:vAlign w:val="center"/>
                </w:tcPr>
                <w:p w14:paraId="70B3E69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ascii="Arial"/>
                      <w:color w:val="auto"/>
                      <w:sz w:val="21"/>
                      <w:szCs w:val="21"/>
                    </w:rPr>
                  </w:pPr>
                </w:p>
              </w:tc>
              <w:tc>
                <w:tcPr>
                  <w:tcW w:w="1132" w:type="dxa"/>
                  <w:vMerge w:val="continue"/>
                  <w:tcBorders>
                    <w:top w:val="nil"/>
                  </w:tcBorders>
                  <w:vAlign w:val="center"/>
                </w:tcPr>
                <w:p w14:paraId="7D885CF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ascii="Arial"/>
                      <w:color w:val="auto"/>
                      <w:sz w:val="21"/>
                      <w:szCs w:val="21"/>
                    </w:rPr>
                  </w:pPr>
                </w:p>
              </w:tc>
              <w:tc>
                <w:tcPr>
                  <w:tcW w:w="1132" w:type="dxa"/>
                  <w:vAlign w:val="center"/>
                </w:tcPr>
                <w:p w14:paraId="69920E73">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color w:val="auto"/>
                      <w:sz w:val="21"/>
                      <w:szCs w:val="21"/>
                    </w:rPr>
                  </w:pPr>
                  <w:r>
                    <w:rPr>
                      <w:color w:val="auto"/>
                      <w:spacing w:val="6"/>
                      <w:sz w:val="21"/>
                      <w:szCs w:val="21"/>
                    </w:rPr>
                    <w:t>生产废水</w:t>
                  </w:r>
                </w:p>
              </w:tc>
              <w:tc>
                <w:tcPr>
                  <w:tcW w:w="3585" w:type="dxa"/>
                  <w:vAlign w:val="center"/>
                </w:tcPr>
                <w:p w14:paraId="455C9C09">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eastAsia="宋体"/>
                      <w:color w:val="auto"/>
                      <w:sz w:val="21"/>
                      <w:szCs w:val="21"/>
                      <w:lang w:val="en-US" w:eastAsia="zh-CN"/>
                    </w:rPr>
                  </w:pPr>
                  <w:r>
                    <w:rPr>
                      <w:color w:val="auto"/>
                      <w:spacing w:val="9"/>
                      <w:sz w:val="21"/>
                      <w:szCs w:val="21"/>
                    </w:rPr>
                    <w:t>生产废水临时</w:t>
                  </w:r>
                  <w:r>
                    <w:rPr>
                      <w:rFonts w:hint="eastAsia"/>
                      <w:color w:val="auto"/>
                      <w:spacing w:val="9"/>
                      <w:sz w:val="21"/>
                      <w:szCs w:val="21"/>
                      <w:lang w:val="en-US" w:eastAsia="zh-CN"/>
                    </w:rPr>
                    <w:t>沉砂池</w:t>
                  </w:r>
                  <w:r>
                    <w:rPr>
                      <w:color w:val="auto"/>
                      <w:spacing w:val="9"/>
                      <w:sz w:val="21"/>
                      <w:szCs w:val="21"/>
                    </w:rPr>
                    <w:t>处理后</w:t>
                  </w:r>
                  <w:r>
                    <w:rPr>
                      <w:rFonts w:hint="eastAsia"/>
                      <w:color w:val="auto"/>
                      <w:spacing w:val="9"/>
                      <w:sz w:val="21"/>
                      <w:szCs w:val="21"/>
                      <w:lang w:val="en-US" w:eastAsia="zh-CN"/>
                    </w:rPr>
                    <w:t>用于抑尘</w:t>
                  </w:r>
                </w:p>
              </w:tc>
              <w:tc>
                <w:tcPr>
                  <w:tcW w:w="1648" w:type="dxa"/>
                  <w:vMerge w:val="continue"/>
                  <w:tcBorders>
                    <w:top w:val="nil"/>
                  </w:tcBorders>
                  <w:vAlign w:val="center"/>
                </w:tcPr>
                <w:p w14:paraId="6CCF7CF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ascii="Arial"/>
                      <w:color w:val="auto"/>
                      <w:sz w:val="21"/>
                      <w:szCs w:val="21"/>
                    </w:rPr>
                  </w:pPr>
                </w:p>
              </w:tc>
            </w:tr>
            <w:tr w14:paraId="370FB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23" w:type="dxa"/>
                  <w:vMerge w:val="restart"/>
                  <w:tcBorders>
                    <w:bottom w:val="nil"/>
                  </w:tcBorders>
                  <w:vAlign w:val="center"/>
                </w:tcPr>
                <w:p w14:paraId="655B3618">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color w:val="auto"/>
                      <w:sz w:val="21"/>
                      <w:szCs w:val="21"/>
                    </w:rPr>
                  </w:pPr>
                  <w:r>
                    <w:rPr>
                      <w:color w:val="auto"/>
                      <w:spacing w:val="3"/>
                      <w:sz w:val="21"/>
                      <w:szCs w:val="21"/>
                    </w:rPr>
                    <w:t>生态</w:t>
                  </w:r>
                  <w:r>
                    <w:rPr>
                      <w:color w:val="auto"/>
                      <w:spacing w:val="4"/>
                      <w:sz w:val="21"/>
                      <w:szCs w:val="21"/>
                    </w:rPr>
                    <w:t>环境</w:t>
                  </w:r>
                </w:p>
              </w:tc>
              <w:tc>
                <w:tcPr>
                  <w:tcW w:w="1132" w:type="dxa"/>
                  <w:vMerge w:val="restart"/>
                  <w:tcBorders>
                    <w:bottom w:val="nil"/>
                  </w:tcBorders>
                  <w:vAlign w:val="center"/>
                </w:tcPr>
                <w:p w14:paraId="31B30BB8">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color w:val="auto"/>
                      <w:sz w:val="21"/>
                      <w:szCs w:val="21"/>
                    </w:rPr>
                  </w:pPr>
                  <w:r>
                    <w:rPr>
                      <w:color w:val="auto"/>
                      <w:spacing w:val="7"/>
                      <w:sz w:val="21"/>
                      <w:szCs w:val="21"/>
                    </w:rPr>
                    <w:t>施工期</w:t>
                  </w:r>
                </w:p>
              </w:tc>
              <w:tc>
                <w:tcPr>
                  <w:tcW w:w="1132" w:type="dxa"/>
                  <w:vAlign w:val="center"/>
                </w:tcPr>
                <w:p w14:paraId="67B49014">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color w:val="auto"/>
                      <w:sz w:val="21"/>
                      <w:szCs w:val="21"/>
                    </w:rPr>
                  </w:pPr>
                  <w:r>
                    <w:rPr>
                      <w:color w:val="auto"/>
                      <w:spacing w:val="6"/>
                      <w:sz w:val="21"/>
                      <w:szCs w:val="21"/>
                    </w:rPr>
                    <w:t>路面开挖</w:t>
                  </w:r>
                </w:p>
              </w:tc>
              <w:tc>
                <w:tcPr>
                  <w:tcW w:w="3585" w:type="dxa"/>
                  <w:vAlign w:val="center"/>
                </w:tcPr>
                <w:p w14:paraId="331D3C8C">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color w:val="auto"/>
                      <w:sz w:val="21"/>
                      <w:szCs w:val="21"/>
                    </w:rPr>
                  </w:pPr>
                  <w:r>
                    <w:rPr>
                      <w:color w:val="auto"/>
                      <w:spacing w:val="8"/>
                      <w:sz w:val="21"/>
                      <w:szCs w:val="21"/>
                    </w:rPr>
                    <w:t>定期洒水，覆盖篷布</w:t>
                  </w:r>
                </w:p>
              </w:tc>
              <w:tc>
                <w:tcPr>
                  <w:tcW w:w="1648" w:type="dxa"/>
                  <w:vMerge w:val="restart"/>
                  <w:tcBorders>
                    <w:bottom w:val="nil"/>
                  </w:tcBorders>
                  <w:vAlign w:val="center"/>
                </w:tcPr>
                <w:p w14:paraId="0C44E602">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color w:val="auto"/>
                      <w:sz w:val="21"/>
                      <w:szCs w:val="21"/>
                    </w:rPr>
                  </w:pPr>
                  <w:r>
                    <w:rPr>
                      <w:color w:val="auto"/>
                      <w:spacing w:val="7"/>
                      <w:sz w:val="21"/>
                      <w:szCs w:val="21"/>
                    </w:rPr>
                    <w:t>生态环境不受</w:t>
                  </w:r>
                  <w:r>
                    <w:rPr>
                      <w:color w:val="auto"/>
                      <w:spacing w:val="5"/>
                      <w:sz w:val="21"/>
                      <w:szCs w:val="21"/>
                    </w:rPr>
                    <w:t>破坏</w:t>
                  </w:r>
                </w:p>
              </w:tc>
            </w:tr>
            <w:tr w14:paraId="3881F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23" w:type="dxa"/>
                  <w:vMerge w:val="continue"/>
                  <w:tcBorders>
                    <w:top w:val="nil"/>
                    <w:bottom w:val="nil"/>
                  </w:tcBorders>
                  <w:vAlign w:val="center"/>
                </w:tcPr>
                <w:p w14:paraId="25375CC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ascii="Arial"/>
                      <w:color w:val="auto"/>
                      <w:sz w:val="21"/>
                      <w:szCs w:val="21"/>
                    </w:rPr>
                  </w:pPr>
                </w:p>
              </w:tc>
              <w:tc>
                <w:tcPr>
                  <w:tcW w:w="1132" w:type="dxa"/>
                  <w:vMerge w:val="continue"/>
                  <w:tcBorders>
                    <w:top w:val="nil"/>
                    <w:bottom w:val="nil"/>
                  </w:tcBorders>
                  <w:vAlign w:val="center"/>
                </w:tcPr>
                <w:p w14:paraId="357CE8D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ascii="Arial"/>
                      <w:color w:val="auto"/>
                      <w:sz w:val="21"/>
                      <w:szCs w:val="21"/>
                    </w:rPr>
                  </w:pPr>
                </w:p>
              </w:tc>
              <w:tc>
                <w:tcPr>
                  <w:tcW w:w="1132" w:type="dxa"/>
                  <w:vAlign w:val="center"/>
                </w:tcPr>
                <w:p w14:paraId="61269498">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color w:val="auto"/>
                      <w:sz w:val="21"/>
                      <w:szCs w:val="21"/>
                    </w:rPr>
                  </w:pPr>
                  <w:r>
                    <w:rPr>
                      <w:color w:val="auto"/>
                      <w:spacing w:val="4"/>
                      <w:sz w:val="21"/>
                      <w:szCs w:val="21"/>
                    </w:rPr>
                    <w:t>临时占地</w:t>
                  </w:r>
                </w:p>
              </w:tc>
              <w:tc>
                <w:tcPr>
                  <w:tcW w:w="3585" w:type="dxa"/>
                  <w:vAlign w:val="center"/>
                </w:tcPr>
                <w:p w14:paraId="3F431C04">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color w:val="auto"/>
                      <w:sz w:val="21"/>
                      <w:szCs w:val="21"/>
                    </w:rPr>
                  </w:pPr>
                  <w:r>
                    <w:rPr>
                      <w:color w:val="auto"/>
                      <w:spacing w:val="7"/>
                      <w:sz w:val="21"/>
                      <w:szCs w:val="21"/>
                    </w:rPr>
                    <w:t>临时用地土恢复原状</w:t>
                  </w:r>
                </w:p>
              </w:tc>
              <w:tc>
                <w:tcPr>
                  <w:tcW w:w="1648" w:type="dxa"/>
                  <w:vMerge w:val="continue"/>
                  <w:tcBorders>
                    <w:top w:val="nil"/>
                    <w:bottom w:val="nil"/>
                  </w:tcBorders>
                  <w:vAlign w:val="center"/>
                </w:tcPr>
                <w:p w14:paraId="6089AFF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ascii="Arial"/>
                      <w:color w:val="auto"/>
                      <w:sz w:val="21"/>
                      <w:szCs w:val="21"/>
                    </w:rPr>
                  </w:pPr>
                </w:p>
              </w:tc>
            </w:tr>
            <w:tr w14:paraId="35FAF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23" w:type="dxa"/>
                  <w:vMerge w:val="continue"/>
                  <w:tcBorders>
                    <w:top w:val="nil"/>
                  </w:tcBorders>
                  <w:vAlign w:val="center"/>
                </w:tcPr>
                <w:p w14:paraId="6926565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ascii="Arial"/>
                      <w:color w:val="auto"/>
                      <w:sz w:val="21"/>
                      <w:szCs w:val="21"/>
                    </w:rPr>
                  </w:pPr>
                </w:p>
              </w:tc>
              <w:tc>
                <w:tcPr>
                  <w:tcW w:w="1132" w:type="dxa"/>
                  <w:vMerge w:val="continue"/>
                  <w:tcBorders>
                    <w:top w:val="nil"/>
                  </w:tcBorders>
                  <w:vAlign w:val="center"/>
                </w:tcPr>
                <w:p w14:paraId="1997639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ascii="Arial"/>
                      <w:color w:val="auto"/>
                      <w:sz w:val="21"/>
                      <w:szCs w:val="21"/>
                    </w:rPr>
                  </w:pPr>
                </w:p>
              </w:tc>
              <w:tc>
                <w:tcPr>
                  <w:tcW w:w="1132" w:type="dxa"/>
                  <w:vAlign w:val="center"/>
                </w:tcPr>
                <w:p w14:paraId="74E870FD">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color w:val="auto"/>
                      <w:sz w:val="21"/>
                      <w:szCs w:val="21"/>
                    </w:rPr>
                  </w:pPr>
                  <w:r>
                    <w:rPr>
                      <w:color w:val="auto"/>
                      <w:spacing w:val="6"/>
                      <w:sz w:val="21"/>
                      <w:szCs w:val="21"/>
                    </w:rPr>
                    <w:t>水土流失</w:t>
                  </w:r>
                </w:p>
              </w:tc>
              <w:tc>
                <w:tcPr>
                  <w:tcW w:w="3585" w:type="dxa"/>
                  <w:vAlign w:val="center"/>
                </w:tcPr>
                <w:p w14:paraId="2BF84516">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color w:val="auto"/>
                      <w:sz w:val="21"/>
                      <w:szCs w:val="21"/>
                    </w:rPr>
                  </w:pPr>
                  <w:r>
                    <w:rPr>
                      <w:color w:val="auto"/>
                      <w:spacing w:val="9"/>
                      <w:sz w:val="21"/>
                      <w:szCs w:val="21"/>
                    </w:rPr>
                    <w:t>道路运输车辆均需覆盖篷布；施工中</w:t>
                  </w:r>
                </w:p>
                <w:p w14:paraId="3E58CB4C">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color w:val="auto"/>
                      <w:sz w:val="21"/>
                      <w:szCs w:val="21"/>
                    </w:rPr>
                  </w:pPr>
                  <w:r>
                    <w:rPr>
                      <w:color w:val="auto"/>
                      <w:spacing w:val="9"/>
                      <w:sz w:val="21"/>
                      <w:szCs w:val="21"/>
                    </w:rPr>
                    <w:t>尽可能避开大风或雨天施工；施工期</w:t>
                  </w:r>
                </w:p>
                <w:p w14:paraId="22D79333">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color w:val="auto"/>
                      <w:sz w:val="21"/>
                      <w:szCs w:val="21"/>
                    </w:rPr>
                  </w:pPr>
                  <w:r>
                    <w:rPr>
                      <w:rFonts w:hint="eastAsia"/>
                      <w:color w:val="auto"/>
                      <w:spacing w:val="8"/>
                      <w:sz w:val="21"/>
                      <w:szCs w:val="21"/>
                      <w:lang w:eastAsia="zh-CN"/>
                    </w:rPr>
                    <w:t>应有</w:t>
                  </w:r>
                  <w:r>
                    <w:rPr>
                      <w:color w:val="auto"/>
                      <w:spacing w:val="8"/>
                      <w:sz w:val="21"/>
                      <w:szCs w:val="21"/>
                    </w:rPr>
                    <w:t>专业人员进行施工期间环境监</w:t>
                  </w:r>
                  <w:r>
                    <w:rPr>
                      <w:color w:val="auto"/>
                      <w:sz w:val="21"/>
                      <w:szCs w:val="21"/>
                    </w:rPr>
                    <w:t>管</w:t>
                  </w:r>
                </w:p>
              </w:tc>
              <w:tc>
                <w:tcPr>
                  <w:tcW w:w="1648" w:type="dxa"/>
                  <w:vMerge w:val="continue"/>
                  <w:tcBorders>
                    <w:top w:val="nil"/>
                  </w:tcBorders>
                  <w:vAlign w:val="center"/>
                </w:tcPr>
                <w:p w14:paraId="1CE9E43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ascii="Arial"/>
                      <w:color w:val="auto"/>
                      <w:sz w:val="21"/>
                      <w:szCs w:val="21"/>
                    </w:rPr>
                  </w:pPr>
                </w:p>
              </w:tc>
            </w:tr>
          </w:tbl>
          <w:p w14:paraId="23EBCEC2">
            <w:pPr>
              <w:pStyle w:val="48"/>
              <w:ind w:left="0" w:leftChars="0" w:firstLine="0" w:firstLineChars="0"/>
              <w:rPr>
                <w:rFonts w:hint="default" w:ascii="Times New Roman" w:hAnsi="Times New Roman" w:eastAsia="宋体" w:cs="Times New Roman"/>
                <w:b/>
                <w:bCs/>
                <w:color w:val="auto"/>
                <w:sz w:val="28"/>
                <w:szCs w:val="28"/>
                <w:lang w:val="en-US" w:eastAsia="zh-CN"/>
              </w:rPr>
            </w:pPr>
            <w:r>
              <w:rPr>
                <w:rFonts w:hint="eastAsia" w:ascii="Times New Roman" w:hAnsi="Times New Roman" w:cs="Times New Roman"/>
                <w:b/>
                <w:bCs/>
                <w:color w:val="auto"/>
                <w:kern w:val="28"/>
                <w:sz w:val="28"/>
                <w:szCs w:val="28"/>
                <w:lang w:val="en-US" w:eastAsia="zh-CN"/>
              </w:rPr>
              <w:t>3</w:t>
            </w:r>
            <w:r>
              <w:rPr>
                <w:rFonts w:hint="default" w:ascii="Times New Roman" w:hAnsi="Times New Roman" w:eastAsia="宋体" w:cs="Times New Roman"/>
                <w:b/>
                <w:bCs/>
                <w:color w:val="auto"/>
                <w:kern w:val="28"/>
                <w:sz w:val="28"/>
                <w:szCs w:val="28"/>
              </w:rPr>
              <w:t>项目</w:t>
            </w:r>
            <w:r>
              <w:rPr>
                <w:rFonts w:hint="eastAsia" w:ascii="Times New Roman" w:hAnsi="Times New Roman" w:cs="Times New Roman"/>
                <w:b/>
                <w:bCs/>
                <w:color w:val="auto"/>
                <w:kern w:val="28"/>
                <w:sz w:val="28"/>
                <w:szCs w:val="28"/>
                <w:lang w:eastAsia="zh-CN"/>
              </w:rPr>
              <w:t>“</w:t>
            </w:r>
            <w:r>
              <w:rPr>
                <w:rFonts w:hint="default" w:ascii="Times New Roman" w:hAnsi="Times New Roman" w:eastAsia="宋体" w:cs="Times New Roman"/>
                <w:b/>
                <w:bCs/>
                <w:color w:val="auto"/>
                <w:kern w:val="28"/>
                <w:sz w:val="28"/>
                <w:szCs w:val="28"/>
              </w:rPr>
              <w:t>三同时</w:t>
            </w:r>
            <w:r>
              <w:rPr>
                <w:rFonts w:hint="eastAsia" w:ascii="Times New Roman" w:hAnsi="Times New Roman" w:cs="Times New Roman"/>
                <w:b/>
                <w:bCs/>
                <w:color w:val="auto"/>
                <w:kern w:val="28"/>
                <w:sz w:val="28"/>
                <w:szCs w:val="28"/>
                <w:lang w:eastAsia="zh-CN"/>
              </w:rPr>
              <w:t>”</w:t>
            </w:r>
            <w:r>
              <w:rPr>
                <w:rFonts w:hint="default" w:ascii="Times New Roman" w:hAnsi="Times New Roman" w:eastAsia="宋体" w:cs="Times New Roman"/>
                <w:b/>
                <w:bCs/>
                <w:color w:val="auto"/>
                <w:kern w:val="28"/>
                <w:sz w:val="28"/>
                <w:szCs w:val="28"/>
              </w:rPr>
              <w:t>验收</w:t>
            </w:r>
          </w:p>
          <w:p w14:paraId="26741F28">
            <w:pPr>
              <w:pStyle w:val="48"/>
              <w:rPr>
                <w:rFonts w:hint="default" w:ascii="Times New Roman" w:hAnsi="Times New Roman" w:cs="Times New Roman"/>
                <w:color w:val="auto"/>
                <w:sz w:val="21"/>
                <w:szCs w:val="21"/>
              </w:rPr>
            </w:pPr>
            <w:r>
              <w:rPr>
                <w:rFonts w:hint="default" w:ascii="Times New Roman" w:hAnsi="Times New Roman" w:cs="Times New Roman"/>
                <w:color w:val="auto"/>
                <w:sz w:val="24"/>
                <w:szCs w:val="24"/>
              </w:rPr>
              <w:t>《中华人民共和国环境保护法》第四十一条中明确规定：“建设项目中防治污染的设施，必须与主体工程同时设计、同时施工、同时投产使用”。本项目“三同时”验收一览表见表</w:t>
            </w:r>
            <w:r>
              <w:rPr>
                <w:rFonts w:hint="default" w:ascii="Times New Roman" w:hAnsi="Times New Roman" w:cs="Times New Roman"/>
                <w:color w:val="auto"/>
                <w:sz w:val="24"/>
                <w:szCs w:val="24"/>
                <w:lang w:val="en-US" w:eastAsia="zh-CN"/>
              </w:rPr>
              <w:t>5-</w:t>
            </w:r>
            <w:r>
              <w:rPr>
                <w:rFonts w:hint="eastAsia"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w:t>
            </w:r>
          </w:p>
          <w:p w14:paraId="3BAA823B">
            <w:pPr>
              <w:spacing w:line="240" w:lineRule="auto"/>
              <w:ind w:left="0" w:leftChars="0" w:firstLine="0" w:firstLineChars="0"/>
              <w:jc w:val="center"/>
              <w:rPr>
                <w:rFonts w:hint="default" w:ascii="Times New Roman" w:hAnsi="Times New Roman" w:cs="Times New Roman"/>
                <w:b/>
                <w:bCs/>
                <w:color w:val="auto"/>
                <w:spacing w:val="6"/>
                <w:szCs w:val="21"/>
              </w:rPr>
            </w:pPr>
            <w:r>
              <w:rPr>
                <w:rFonts w:hint="default" w:ascii="Times New Roman" w:hAnsi="Times New Roman" w:cs="Times New Roman"/>
                <w:b/>
                <w:bCs/>
                <w:color w:val="auto"/>
                <w:spacing w:val="6"/>
                <w:szCs w:val="21"/>
              </w:rPr>
              <w:t>表</w:t>
            </w:r>
            <w:r>
              <w:rPr>
                <w:rFonts w:hint="default" w:ascii="Times New Roman" w:hAnsi="Times New Roman" w:eastAsia="黑体" w:cs="Times New Roman"/>
                <w:b/>
                <w:bCs/>
                <w:color w:val="auto"/>
                <w:spacing w:val="6"/>
                <w:szCs w:val="21"/>
                <w:lang w:val="en-US" w:eastAsia="zh-CN"/>
              </w:rPr>
              <w:t>5-</w:t>
            </w:r>
            <w:r>
              <w:rPr>
                <w:rFonts w:hint="eastAsia" w:eastAsia="黑体" w:cs="Times New Roman"/>
                <w:b/>
                <w:bCs/>
                <w:color w:val="auto"/>
                <w:spacing w:val="6"/>
                <w:szCs w:val="21"/>
                <w:lang w:val="en-US" w:eastAsia="zh-CN"/>
              </w:rPr>
              <w:t>3</w:t>
            </w:r>
            <w:r>
              <w:rPr>
                <w:rFonts w:hint="default" w:ascii="Times New Roman" w:hAnsi="Times New Roman" w:cs="Times New Roman"/>
                <w:b/>
                <w:bCs/>
                <w:color w:val="auto"/>
                <w:spacing w:val="6"/>
                <w:szCs w:val="21"/>
              </w:rPr>
              <w:t>项目“三同时”环境保护验收清单</w:t>
            </w:r>
          </w:p>
          <w:tbl>
            <w:tblPr>
              <w:tblStyle w:val="38"/>
              <w:tblW w:w="82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873"/>
              <w:gridCol w:w="4010"/>
              <w:gridCol w:w="2574"/>
            </w:tblGrid>
            <w:tr w14:paraId="4661B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63" w:type="dxa"/>
                  <w:vAlign w:val="center"/>
                </w:tcPr>
                <w:p w14:paraId="5301651D">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时期</w:t>
                  </w:r>
                </w:p>
              </w:tc>
              <w:tc>
                <w:tcPr>
                  <w:tcW w:w="873" w:type="dxa"/>
                  <w:vAlign w:val="center"/>
                </w:tcPr>
                <w:p w14:paraId="507F7188">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污染源</w:t>
                  </w:r>
                </w:p>
              </w:tc>
              <w:tc>
                <w:tcPr>
                  <w:tcW w:w="4010" w:type="dxa"/>
                  <w:vAlign w:val="center"/>
                </w:tcPr>
                <w:p w14:paraId="394653A4">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环保措施</w:t>
                  </w:r>
                </w:p>
              </w:tc>
              <w:tc>
                <w:tcPr>
                  <w:tcW w:w="2574" w:type="dxa"/>
                  <w:vAlign w:val="center"/>
                </w:tcPr>
                <w:p w14:paraId="1BA705B7">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排放情况</w:t>
                  </w:r>
                </w:p>
              </w:tc>
            </w:tr>
            <w:tr w14:paraId="2F946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63" w:type="dxa"/>
                  <w:vMerge w:val="restart"/>
                  <w:tcBorders>
                    <w:bottom w:val="nil"/>
                  </w:tcBorders>
                  <w:textDirection w:val="tbRlV"/>
                  <w:vAlign w:val="center"/>
                </w:tcPr>
                <w:p w14:paraId="21849DCE">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施工期</w:t>
                  </w:r>
                </w:p>
              </w:tc>
              <w:tc>
                <w:tcPr>
                  <w:tcW w:w="873" w:type="dxa"/>
                  <w:vAlign w:val="center"/>
                </w:tcPr>
                <w:p w14:paraId="605F348B">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废气</w:t>
                  </w:r>
                </w:p>
              </w:tc>
              <w:tc>
                <w:tcPr>
                  <w:tcW w:w="4010" w:type="dxa"/>
                  <w:vAlign w:val="center"/>
                </w:tcPr>
                <w:p w14:paraId="614DCBB0">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设置围挡，定期洒水，运输车辆进行遮盖</w:t>
                  </w:r>
                </w:p>
              </w:tc>
              <w:tc>
                <w:tcPr>
                  <w:tcW w:w="2574" w:type="dxa"/>
                  <w:vAlign w:val="center"/>
                </w:tcPr>
                <w:p w14:paraId="3853CAA9">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《大气污染物综合排放标准》(GB16297－1996)</w:t>
                  </w:r>
                </w:p>
              </w:tc>
            </w:tr>
            <w:tr w14:paraId="7711C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63" w:type="dxa"/>
                  <w:vMerge w:val="continue"/>
                  <w:tcBorders>
                    <w:top w:val="nil"/>
                    <w:bottom w:val="nil"/>
                  </w:tcBorders>
                  <w:textDirection w:val="tbRlV"/>
                  <w:vAlign w:val="center"/>
                </w:tcPr>
                <w:p w14:paraId="49B2D15E">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p>
              </w:tc>
              <w:tc>
                <w:tcPr>
                  <w:tcW w:w="873" w:type="dxa"/>
                  <w:vAlign w:val="center"/>
                </w:tcPr>
                <w:p w14:paraId="2BFA6BC7">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噪声</w:t>
                  </w:r>
                </w:p>
              </w:tc>
              <w:tc>
                <w:tcPr>
                  <w:tcW w:w="4010" w:type="dxa"/>
                  <w:vAlign w:val="center"/>
                </w:tcPr>
                <w:p w14:paraId="5451C1D4">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合理安排施工时间，采取降噪措施</w:t>
                  </w:r>
                </w:p>
              </w:tc>
              <w:tc>
                <w:tcPr>
                  <w:tcW w:w="2574" w:type="dxa"/>
                  <w:vAlign w:val="center"/>
                </w:tcPr>
                <w:p w14:paraId="5ECD7A81">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《建筑施工场界噪声排放限值》</w:t>
                  </w:r>
                  <w:r>
                    <w:rPr>
                      <w:rFonts w:hint="eastAsia" w:ascii="Times New Roman" w:hAnsi="Times New Roman" w:cs="Times New Roman"/>
                      <w:color w:val="auto"/>
                      <w:spacing w:val="6"/>
                      <w:sz w:val="21"/>
                      <w:szCs w:val="21"/>
                      <w:lang w:eastAsia="zh-CN"/>
                    </w:rPr>
                    <w:t>（</w:t>
                  </w:r>
                  <w:r>
                    <w:rPr>
                      <w:rFonts w:hint="default" w:ascii="Times New Roman" w:hAnsi="Times New Roman" w:eastAsia="宋体" w:cs="Times New Roman"/>
                      <w:color w:val="auto"/>
                      <w:spacing w:val="6"/>
                      <w:sz w:val="21"/>
                      <w:szCs w:val="21"/>
                    </w:rPr>
                    <w:t>GB12523-2011</w:t>
                  </w:r>
                  <w:r>
                    <w:rPr>
                      <w:rFonts w:hint="eastAsia" w:ascii="Times New Roman" w:hAnsi="Times New Roman" w:cs="Times New Roman"/>
                      <w:color w:val="auto"/>
                      <w:spacing w:val="6"/>
                      <w:sz w:val="21"/>
                      <w:szCs w:val="21"/>
                      <w:lang w:eastAsia="zh-CN"/>
                    </w:rPr>
                    <w:t>）</w:t>
                  </w:r>
                </w:p>
              </w:tc>
            </w:tr>
            <w:tr w14:paraId="5A6F6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63" w:type="dxa"/>
                  <w:vMerge w:val="continue"/>
                  <w:tcBorders>
                    <w:top w:val="nil"/>
                    <w:bottom w:val="nil"/>
                  </w:tcBorders>
                  <w:textDirection w:val="tbRlV"/>
                  <w:vAlign w:val="center"/>
                </w:tcPr>
                <w:p w14:paraId="650A92F6">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p>
              </w:tc>
              <w:tc>
                <w:tcPr>
                  <w:tcW w:w="873" w:type="dxa"/>
                  <w:vAlign w:val="center"/>
                </w:tcPr>
                <w:p w14:paraId="5A5468B1">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固废、生活垃圾</w:t>
                  </w:r>
                </w:p>
              </w:tc>
              <w:tc>
                <w:tcPr>
                  <w:tcW w:w="4010" w:type="dxa"/>
                  <w:vAlign w:val="center"/>
                </w:tcPr>
                <w:p w14:paraId="75BAA2AD">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废弃土石方</w:t>
                  </w:r>
                  <w:r>
                    <w:rPr>
                      <w:rFonts w:hint="eastAsia" w:ascii="Times New Roman" w:hAnsi="Times New Roman" w:cs="Times New Roman"/>
                      <w:color w:val="auto"/>
                      <w:spacing w:val="6"/>
                      <w:sz w:val="21"/>
                      <w:szCs w:val="21"/>
                      <w:lang w:val="en-US" w:eastAsia="zh-CN"/>
                    </w:rPr>
                    <w:t>拉运至弃土场</w:t>
                  </w:r>
                  <w:r>
                    <w:rPr>
                      <w:rFonts w:hint="default" w:ascii="Times New Roman" w:hAnsi="Times New Roman" w:eastAsia="宋体" w:cs="Times New Roman"/>
                      <w:color w:val="auto"/>
                      <w:spacing w:val="6"/>
                      <w:sz w:val="21"/>
                      <w:szCs w:val="21"/>
                    </w:rPr>
                    <w:t>，建筑垃圾清运，生活垃圾收集后委托环卫部门日常清运</w:t>
                  </w:r>
                </w:p>
              </w:tc>
              <w:tc>
                <w:tcPr>
                  <w:tcW w:w="2574" w:type="dxa"/>
                  <w:vAlign w:val="center"/>
                </w:tcPr>
                <w:p w14:paraId="3E27A4A4">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不产生二次污染</w:t>
                  </w:r>
                </w:p>
              </w:tc>
            </w:tr>
            <w:tr w14:paraId="1C2AF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63" w:type="dxa"/>
                  <w:vMerge w:val="continue"/>
                  <w:tcBorders>
                    <w:top w:val="nil"/>
                  </w:tcBorders>
                  <w:textDirection w:val="tbRlV"/>
                  <w:vAlign w:val="center"/>
                </w:tcPr>
                <w:p w14:paraId="415401EB">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p>
              </w:tc>
              <w:tc>
                <w:tcPr>
                  <w:tcW w:w="873" w:type="dxa"/>
                  <w:vAlign w:val="center"/>
                </w:tcPr>
                <w:p w14:paraId="39D15DC3">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施工废水</w:t>
                  </w:r>
                </w:p>
              </w:tc>
              <w:tc>
                <w:tcPr>
                  <w:tcW w:w="4010" w:type="dxa"/>
                  <w:vAlign w:val="center"/>
                </w:tcPr>
                <w:p w14:paraId="09543DB2">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施工废水集中收集，经过沉淀后用于洒水降尘使用。</w:t>
                  </w:r>
                </w:p>
              </w:tc>
              <w:tc>
                <w:tcPr>
                  <w:tcW w:w="2574" w:type="dxa"/>
                  <w:vAlign w:val="center"/>
                </w:tcPr>
                <w:p w14:paraId="421201EB">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不外排</w:t>
                  </w:r>
                </w:p>
              </w:tc>
            </w:tr>
            <w:tr w14:paraId="42A80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636" w:type="dxa"/>
                  <w:gridSpan w:val="2"/>
                  <w:vAlign w:val="center"/>
                </w:tcPr>
                <w:p w14:paraId="66E75FD2">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水土保持</w:t>
                  </w:r>
                </w:p>
              </w:tc>
              <w:tc>
                <w:tcPr>
                  <w:tcW w:w="6584" w:type="dxa"/>
                  <w:gridSpan w:val="2"/>
                  <w:vAlign w:val="center"/>
                </w:tcPr>
                <w:p w14:paraId="24E60166">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优化工程布局，严格控制施工范围；临时堆料场设置挡护措施；合理安排土石方开挖的时期，避开大雨天气，开挖土方及时回填；优化建材和弃渣运输线路和时间；采用分段施工、分段防护方式，加强管理，施工结束后立即进行生态恢复。</w:t>
                  </w:r>
                </w:p>
              </w:tc>
            </w:tr>
            <w:tr w14:paraId="2C46B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63" w:type="dxa"/>
                  <w:vMerge w:val="restart"/>
                  <w:tcBorders>
                    <w:bottom w:val="nil"/>
                  </w:tcBorders>
                  <w:vAlign w:val="center"/>
                </w:tcPr>
                <w:p w14:paraId="7217120F">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运营期</w:t>
                  </w:r>
                </w:p>
              </w:tc>
              <w:tc>
                <w:tcPr>
                  <w:tcW w:w="873" w:type="dxa"/>
                  <w:vAlign w:val="center"/>
                </w:tcPr>
                <w:p w14:paraId="316E2ED1">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大气环境</w:t>
                  </w:r>
                </w:p>
              </w:tc>
              <w:tc>
                <w:tcPr>
                  <w:tcW w:w="6584" w:type="dxa"/>
                  <w:gridSpan w:val="2"/>
                  <w:vAlign w:val="center"/>
                </w:tcPr>
                <w:p w14:paraId="39390549">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①加强道路管理和路面养护，保持道路良好运营状态。②加强车辆尾气检查制度，禁止尾气不符合排放标准的车辆上路行驶。</w:t>
                  </w:r>
                </w:p>
              </w:tc>
            </w:tr>
            <w:tr w14:paraId="1A428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63" w:type="dxa"/>
                  <w:vMerge w:val="continue"/>
                  <w:tcBorders>
                    <w:top w:val="nil"/>
                    <w:bottom w:val="nil"/>
                  </w:tcBorders>
                  <w:vAlign w:val="center"/>
                </w:tcPr>
                <w:p w14:paraId="7B422009">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p>
              </w:tc>
              <w:tc>
                <w:tcPr>
                  <w:tcW w:w="873" w:type="dxa"/>
                  <w:vAlign w:val="center"/>
                </w:tcPr>
                <w:p w14:paraId="21A60731">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水环境</w:t>
                  </w:r>
                </w:p>
              </w:tc>
              <w:tc>
                <w:tcPr>
                  <w:tcW w:w="6584" w:type="dxa"/>
                  <w:gridSpan w:val="2"/>
                  <w:vAlign w:val="center"/>
                </w:tcPr>
                <w:p w14:paraId="5B9A90B0">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加强对</w:t>
                  </w:r>
                  <w:r>
                    <w:rPr>
                      <w:rFonts w:hint="eastAsia" w:ascii="Times New Roman" w:hAnsi="Times New Roman" w:cs="Times New Roman"/>
                      <w:color w:val="auto"/>
                      <w:spacing w:val="6"/>
                      <w:sz w:val="21"/>
                      <w:szCs w:val="21"/>
                      <w:lang w:val="en-US" w:eastAsia="zh-CN"/>
                    </w:rPr>
                    <w:t>危化品运输车辆及</w:t>
                  </w:r>
                  <w:r>
                    <w:rPr>
                      <w:rFonts w:hint="default" w:ascii="Times New Roman" w:hAnsi="Times New Roman" w:eastAsia="宋体" w:cs="Times New Roman"/>
                      <w:color w:val="auto"/>
                      <w:spacing w:val="6"/>
                      <w:sz w:val="21"/>
                      <w:szCs w:val="21"/>
                    </w:rPr>
                    <w:t>车辆漏油</w:t>
                  </w:r>
                  <w:r>
                    <w:rPr>
                      <w:rFonts w:hint="eastAsia" w:ascii="Times New Roman" w:hAnsi="Times New Roman" w:cs="Times New Roman"/>
                      <w:color w:val="auto"/>
                      <w:spacing w:val="6"/>
                      <w:sz w:val="21"/>
                      <w:szCs w:val="21"/>
                      <w:lang w:eastAsia="zh-CN"/>
                    </w:rPr>
                    <w:t>、</w:t>
                  </w:r>
                  <w:r>
                    <w:rPr>
                      <w:rFonts w:hint="default" w:ascii="Times New Roman" w:hAnsi="Times New Roman" w:eastAsia="宋体" w:cs="Times New Roman"/>
                      <w:color w:val="auto"/>
                      <w:spacing w:val="6"/>
                      <w:sz w:val="21"/>
                      <w:szCs w:val="21"/>
                    </w:rPr>
                    <w:t>装载易散失物资车辆的管理</w:t>
                  </w:r>
                </w:p>
              </w:tc>
            </w:tr>
            <w:tr w14:paraId="30C63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63" w:type="dxa"/>
                  <w:vMerge w:val="continue"/>
                  <w:tcBorders>
                    <w:top w:val="nil"/>
                    <w:bottom w:val="nil"/>
                  </w:tcBorders>
                  <w:vAlign w:val="center"/>
                </w:tcPr>
                <w:p w14:paraId="6D16D354">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p>
              </w:tc>
              <w:tc>
                <w:tcPr>
                  <w:tcW w:w="873" w:type="dxa"/>
                  <w:vAlign w:val="center"/>
                </w:tcPr>
                <w:p w14:paraId="04FA7DBA">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固体废物</w:t>
                  </w:r>
                </w:p>
              </w:tc>
              <w:tc>
                <w:tcPr>
                  <w:tcW w:w="6584" w:type="dxa"/>
                  <w:gridSpan w:val="2"/>
                  <w:vAlign w:val="center"/>
                </w:tcPr>
                <w:p w14:paraId="7E486B53">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强化公路沿线固体废弃物污染治理的监督工作，严禁过往车辆乱扔方便袋、饮料罐等固体垃圾。</w:t>
                  </w:r>
                </w:p>
              </w:tc>
            </w:tr>
            <w:tr w14:paraId="404CA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63" w:type="dxa"/>
                  <w:vMerge w:val="continue"/>
                  <w:tcBorders>
                    <w:top w:val="nil"/>
                  </w:tcBorders>
                  <w:vAlign w:val="center"/>
                </w:tcPr>
                <w:p w14:paraId="37EB4B08">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p>
              </w:tc>
              <w:tc>
                <w:tcPr>
                  <w:tcW w:w="873" w:type="dxa"/>
                  <w:vAlign w:val="center"/>
                </w:tcPr>
                <w:p w14:paraId="59A820E8">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声环境</w:t>
                  </w:r>
                </w:p>
              </w:tc>
              <w:tc>
                <w:tcPr>
                  <w:tcW w:w="6584" w:type="dxa"/>
                  <w:gridSpan w:val="2"/>
                  <w:vAlign w:val="center"/>
                </w:tcPr>
                <w:p w14:paraId="0D76AC81">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①经常维持路面的平整度</w:t>
                  </w:r>
                </w:p>
                <w:p w14:paraId="6DA823DE">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②加强运营期路面</w:t>
                  </w:r>
                  <w:r>
                    <w:rPr>
                      <w:rFonts w:hint="eastAsia" w:ascii="Times New Roman" w:hAnsi="Times New Roman" w:cs="Times New Roman"/>
                      <w:color w:val="auto"/>
                      <w:spacing w:val="6"/>
                      <w:sz w:val="21"/>
                      <w:szCs w:val="21"/>
                      <w:lang w:val="en-US" w:eastAsia="zh-CN"/>
                    </w:rPr>
                    <w:t>保养</w:t>
                  </w:r>
                  <w:r>
                    <w:rPr>
                      <w:rFonts w:hint="default" w:ascii="Times New Roman" w:hAnsi="Times New Roman" w:eastAsia="宋体" w:cs="Times New Roman"/>
                      <w:color w:val="auto"/>
                      <w:spacing w:val="6"/>
                      <w:sz w:val="21"/>
                      <w:szCs w:val="21"/>
                    </w:rPr>
                    <w:t>，保障低噪声路面的降噪效果</w:t>
                  </w:r>
                </w:p>
                <w:p w14:paraId="4E6AA52B">
                  <w:pPr>
                    <w:pStyle w:val="41"/>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cs="Times New Roman"/>
                      <w:color w:val="auto"/>
                      <w:spacing w:val="6"/>
                      <w:sz w:val="21"/>
                      <w:szCs w:val="21"/>
                      <w:lang w:val="en-US" w:eastAsia="zh-CN"/>
                    </w:rPr>
                  </w:pPr>
                  <w:r>
                    <w:rPr>
                      <w:rFonts w:hint="eastAsia" w:ascii="Times New Roman" w:hAnsi="Times New Roman" w:cs="Times New Roman"/>
                      <w:color w:val="auto"/>
                      <w:spacing w:val="6"/>
                      <w:sz w:val="21"/>
                      <w:szCs w:val="21"/>
                      <w:lang w:val="en-US" w:eastAsia="zh-CN"/>
                    </w:rPr>
                    <w:t>③加强机动车管理，严格执行限速和禁止超载的交通管理要求</w:t>
                  </w:r>
                </w:p>
              </w:tc>
            </w:tr>
          </w:tbl>
          <w:p w14:paraId="743340DB">
            <w:pPr>
              <w:rPr>
                <w:rFonts w:hint="default" w:ascii="Times New Roman" w:hAnsi="Times New Roman" w:cs="Times New Roman"/>
                <w:color w:val="auto"/>
                <w:lang w:eastAsia="zh-CN"/>
              </w:rPr>
            </w:pPr>
          </w:p>
        </w:tc>
      </w:tr>
      <w:tr w14:paraId="59D199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47DD49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环保投资</w:t>
            </w:r>
          </w:p>
        </w:tc>
        <w:tc>
          <w:tcPr>
            <w:tcW w:w="8399" w:type="dxa"/>
            <w:noWrap w:val="0"/>
            <w:vAlign w:val="center"/>
          </w:tcPr>
          <w:p w14:paraId="4551E860">
            <w:pPr>
              <w:bidi w:val="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本项目的总投资为</w:t>
            </w:r>
            <w:r>
              <w:rPr>
                <w:rFonts w:hint="eastAsia" w:cs="Times New Roman"/>
                <w:color w:val="auto"/>
                <w:sz w:val="24"/>
                <w:szCs w:val="24"/>
                <w:highlight w:val="none"/>
                <w:lang w:val="en-US" w:eastAsia="zh-CN"/>
              </w:rPr>
              <w:t>15076.67</w:t>
            </w:r>
            <w:r>
              <w:rPr>
                <w:rFonts w:hint="default" w:ascii="Times New Roman" w:hAnsi="Times New Roman" w:cs="Times New Roman"/>
                <w:color w:val="auto"/>
                <w:sz w:val="24"/>
                <w:szCs w:val="24"/>
                <w:highlight w:val="none"/>
              </w:rPr>
              <w:t>万元，其中</w:t>
            </w:r>
            <w:r>
              <w:rPr>
                <w:rFonts w:hint="eastAsia" w:cs="Times New Roman"/>
                <w:color w:val="auto"/>
                <w:sz w:val="24"/>
                <w:szCs w:val="24"/>
                <w:highlight w:val="none"/>
                <w:lang w:val="en-US" w:eastAsia="zh-CN"/>
              </w:rPr>
              <w:t>估算</w:t>
            </w:r>
            <w:r>
              <w:rPr>
                <w:rFonts w:hint="default" w:ascii="Times New Roman" w:hAnsi="Times New Roman" w:cs="Times New Roman"/>
                <w:color w:val="auto"/>
                <w:sz w:val="24"/>
                <w:szCs w:val="24"/>
                <w:highlight w:val="none"/>
              </w:rPr>
              <w:t>环保投资约</w:t>
            </w:r>
            <w:r>
              <w:rPr>
                <w:rFonts w:hint="eastAsia" w:cs="Times New Roman"/>
                <w:color w:val="auto"/>
                <w:sz w:val="24"/>
                <w:szCs w:val="24"/>
                <w:highlight w:val="none"/>
                <w:lang w:val="en-US" w:eastAsia="zh-CN"/>
              </w:rPr>
              <w:t>220</w:t>
            </w:r>
            <w:r>
              <w:rPr>
                <w:rFonts w:hint="default" w:ascii="Times New Roman" w:hAnsi="Times New Roman" w:cs="Times New Roman"/>
                <w:color w:val="auto"/>
                <w:sz w:val="24"/>
                <w:szCs w:val="24"/>
                <w:highlight w:val="none"/>
              </w:rPr>
              <w:t>万元，占总投资额的</w:t>
            </w:r>
            <w:r>
              <w:rPr>
                <w:rFonts w:hint="eastAsia" w:cs="Times New Roman"/>
                <w:color w:val="auto"/>
                <w:sz w:val="24"/>
                <w:szCs w:val="24"/>
                <w:highlight w:val="none"/>
                <w:lang w:val="en-US" w:eastAsia="zh-CN"/>
              </w:rPr>
              <w:t>1.46</w:t>
            </w:r>
            <w:r>
              <w:rPr>
                <w:rFonts w:hint="default" w:ascii="Times New Roman" w:hAnsi="Times New Roman" w:cs="Times New Roman"/>
                <w:color w:val="auto"/>
                <w:sz w:val="24"/>
                <w:szCs w:val="24"/>
                <w:highlight w:val="none"/>
              </w:rPr>
              <w:t>%。环保投资明细见表5-</w:t>
            </w:r>
            <w:r>
              <w:rPr>
                <w:rFonts w:hint="eastAsia"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w:t>
            </w:r>
          </w:p>
          <w:p w14:paraId="10730D92">
            <w:pPr>
              <w:pStyle w:val="35"/>
              <w:keepNext/>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cs="Times New Roman"/>
                <w:color w:val="auto"/>
                <w:sz w:val="21"/>
                <w:szCs w:val="18"/>
                <w:highlight w:val="none"/>
              </w:rPr>
            </w:pPr>
            <w:r>
              <w:rPr>
                <w:rFonts w:hint="default" w:ascii="Times New Roman" w:hAnsi="Times New Roman" w:cs="Times New Roman"/>
                <w:color w:val="auto"/>
                <w:sz w:val="21"/>
                <w:szCs w:val="18"/>
                <w:highlight w:val="none"/>
              </w:rPr>
              <w:t>表5-</w:t>
            </w:r>
            <w:r>
              <w:rPr>
                <w:rFonts w:hint="eastAsia" w:ascii="Times New Roman" w:hAnsi="Times New Roman" w:cs="Times New Roman"/>
                <w:color w:val="auto"/>
                <w:sz w:val="21"/>
                <w:szCs w:val="18"/>
                <w:highlight w:val="none"/>
                <w:lang w:val="en-US" w:eastAsia="zh-CN"/>
              </w:rPr>
              <w:t>4</w:t>
            </w:r>
            <w:r>
              <w:rPr>
                <w:rFonts w:hint="default" w:ascii="Times New Roman" w:hAnsi="Times New Roman" w:cs="Times New Roman"/>
                <w:color w:val="auto"/>
                <w:sz w:val="21"/>
                <w:szCs w:val="18"/>
                <w:highlight w:val="none"/>
              </w:rPr>
              <w:t>工程环保投资一览表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547"/>
              <w:gridCol w:w="3793"/>
              <w:gridCol w:w="2063"/>
            </w:tblGrid>
            <w:tr w14:paraId="3F33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12" w:type="pct"/>
                  <w:gridSpan w:val="3"/>
                  <w:noWrap w:val="0"/>
                  <w:vAlign w:val="center"/>
                </w:tcPr>
                <w:p w14:paraId="695D6B57">
                  <w:pPr>
                    <w:pStyle w:val="34"/>
                    <w:bidi w:val="0"/>
                    <w:rPr>
                      <w:rFonts w:hint="default" w:ascii="Times New Roman" w:hAnsi="Times New Roman" w:cs="Times New Roman"/>
                      <w:color w:val="auto"/>
                    </w:rPr>
                  </w:pPr>
                  <w:r>
                    <w:rPr>
                      <w:rFonts w:hint="default" w:ascii="Times New Roman" w:hAnsi="Times New Roman" w:cs="Times New Roman"/>
                      <w:color w:val="auto"/>
                    </w:rPr>
                    <w:t>项目</w:t>
                  </w:r>
                </w:p>
              </w:tc>
              <w:tc>
                <w:tcPr>
                  <w:tcW w:w="1187" w:type="pct"/>
                  <w:noWrap w:val="0"/>
                  <w:vAlign w:val="center"/>
                </w:tcPr>
                <w:p w14:paraId="0C294349">
                  <w:pPr>
                    <w:pStyle w:val="34"/>
                    <w:bidi w:val="0"/>
                    <w:rPr>
                      <w:rFonts w:hint="default" w:ascii="Times New Roman" w:hAnsi="Times New Roman" w:cs="Times New Roman"/>
                      <w:color w:val="auto"/>
                    </w:rPr>
                  </w:pPr>
                  <w:r>
                    <w:rPr>
                      <w:rFonts w:hint="default" w:ascii="Times New Roman" w:hAnsi="Times New Roman" w:cs="Times New Roman"/>
                      <w:color w:val="auto"/>
                      <w:lang w:val="en-US" w:eastAsia="zh-CN"/>
                    </w:rPr>
                    <w:t>环保</w:t>
                  </w:r>
                  <w:r>
                    <w:rPr>
                      <w:rFonts w:hint="default" w:ascii="Times New Roman" w:hAnsi="Times New Roman" w:cs="Times New Roman"/>
                      <w:color w:val="auto"/>
                    </w:rPr>
                    <w:t>投资（万元）</w:t>
                  </w:r>
                </w:p>
              </w:tc>
            </w:tr>
            <w:tr w14:paraId="20A9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0" w:type="pct"/>
                  <w:vMerge w:val="restart"/>
                  <w:noWrap w:val="0"/>
                  <w:vAlign w:val="center"/>
                </w:tcPr>
                <w:p w14:paraId="2C76F0A2">
                  <w:pPr>
                    <w:pStyle w:val="34"/>
                    <w:bidi w:val="0"/>
                    <w:rPr>
                      <w:rFonts w:hint="default" w:ascii="Times New Roman" w:hAnsi="Times New Roman" w:cs="Times New Roman"/>
                      <w:color w:val="auto"/>
                    </w:rPr>
                  </w:pPr>
                  <w:r>
                    <w:rPr>
                      <w:rFonts w:hint="default" w:ascii="Times New Roman" w:hAnsi="Times New Roman" w:cs="Times New Roman"/>
                      <w:color w:val="auto"/>
                    </w:rPr>
                    <w:t>施工期</w:t>
                  </w:r>
                </w:p>
              </w:tc>
              <w:tc>
                <w:tcPr>
                  <w:tcW w:w="890" w:type="pct"/>
                  <w:noWrap w:val="0"/>
                  <w:vAlign w:val="center"/>
                </w:tcPr>
                <w:p w14:paraId="2971C79D">
                  <w:pPr>
                    <w:pStyle w:val="34"/>
                    <w:bidi w:val="0"/>
                    <w:rPr>
                      <w:rFonts w:hint="default" w:ascii="Times New Roman" w:hAnsi="Times New Roman" w:cs="Times New Roman"/>
                      <w:color w:val="auto"/>
                      <w:lang w:val="en-US" w:eastAsia="zh-CN"/>
                    </w:rPr>
                  </w:pPr>
                  <w:r>
                    <w:rPr>
                      <w:rFonts w:hint="default" w:ascii="Times New Roman" w:hAnsi="Times New Roman" w:cs="Times New Roman"/>
                      <w:color w:val="auto"/>
                    </w:rPr>
                    <w:t>废气</w:t>
                  </w:r>
                </w:p>
              </w:tc>
              <w:tc>
                <w:tcPr>
                  <w:tcW w:w="2182" w:type="pct"/>
                  <w:noWrap w:val="0"/>
                  <w:vAlign w:val="center"/>
                </w:tcPr>
                <w:p w14:paraId="5528C3BA">
                  <w:pPr>
                    <w:pStyle w:val="34"/>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rPr>
                    <w:t>施工场地扬尘治理</w:t>
                  </w:r>
                </w:p>
              </w:tc>
              <w:tc>
                <w:tcPr>
                  <w:tcW w:w="1187" w:type="pct"/>
                  <w:noWrap w:val="0"/>
                  <w:vAlign w:val="center"/>
                </w:tcPr>
                <w:p w14:paraId="68AC987C">
                  <w:pPr>
                    <w:pStyle w:val="34"/>
                    <w:bidi w:val="0"/>
                    <w:rPr>
                      <w:rFonts w:hint="default" w:ascii="Times New Roman" w:hAnsi="Times New Roman" w:eastAsia="宋体" w:cs="Times New Roman"/>
                      <w:color w:val="auto"/>
                      <w:lang w:val="en-US" w:eastAsia="zh-CN"/>
                    </w:rPr>
                  </w:pPr>
                  <w:r>
                    <w:rPr>
                      <w:rFonts w:hint="eastAsia" w:cs="Times New Roman"/>
                      <w:color w:val="auto"/>
                      <w:lang w:val="en-US" w:eastAsia="zh-CN"/>
                    </w:rPr>
                    <w:t>30</w:t>
                  </w:r>
                </w:p>
              </w:tc>
            </w:tr>
            <w:tr w14:paraId="3F58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40" w:type="pct"/>
                  <w:vMerge w:val="continue"/>
                  <w:noWrap w:val="0"/>
                  <w:vAlign w:val="center"/>
                </w:tcPr>
                <w:p w14:paraId="4A40CF68">
                  <w:pPr>
                    <w:pStyle w:val="34"/>
                    <w:bidi w:val="0"/>
                    <w:rPr>
                      <w:rFonts w:hint="default" w:ascii="Times New Roman" w:hAnsi="Times New Roman" w:cs="Times New Roman"/>
                      <w:color w:val="auto"/>
                    </w:rPr>
                  </w:pPr>
                </w:p>
              </w:tc>
              <w:tc>
                <w:tcPr>
                  <w:tcW w:w="890" w:type="pct"/>
                  <w:noWrap w:val="0"/>
                  <w:vAlign w:val="center"/>
                </w:tcPr>
                <w:p w14:paraId="42F41E55">
                  <w:pPr>
                    <w:pStyle w:val="34"/>
                    <w:bidi w:val="0"/>
                    <w:rPr>
                      <w:rFonts w:hint="default" w:ascii="Times New Roman" w:hAnsi="Times New Roman" w:cs="Times New Roman"/>
                      <w:color w:val="auto"/>
                      <w:lang w:val="en-US" w:eastAsia="zh-CN"/>
                    </w:rPr>
                  </w:pPr>
                  <w:r>
                    <w:rPr>
                      <w:rFonts w:hint="default" w:ascii="Times New Roman" w:hAnsi="Times New Roman" w:cs="Times New Roman"/>
                      <w:color w:val="auto"/>
                    </w:rPr>
                    <w:t>废水</w:t>
                  </w:r>
                </w:p>
              </w:tc>
              <w:tc>
                <w:tcPr>
                  <w:tcW w:w="2182" w:type="pct"/>
                  <w:noWrap w:val="0"/>
                  <w:vAlign w:val="center"/>
                </w:tcPr>
                <w:p w14:paraId="4C802C94">
                  <w:pPr>
                    <w:pStyle w:val="34"/>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rPr>
                    <w:t>施工场地</w:t>
                  </w:r>
                  <w:r>
                    <w:rPr>
                      <w:rFonts w:hint="eastAsia" w:cs="Times New Roman"/>
                      <w:color w:val="auto"/>
                      <w:lang w:val="en-US" w:eastAsia="zh-CN"/>
                    </w:rPr>
                    <w:t>临时排水沟、</w:t>
                  </w:r>
                  <w:r>
                    <w:rPr>
                      <w:rFonts w:hint="eastAsia" w:cs="Times New Roman"/>
                      <w:color w:val="auto"/>
                      <w:lang w:eastAsia="zh-CN"/>
                    </w:rPr>
                    <w:t>沉砂池、</w:t>
                  </w:r>
                  <w:r>
                    <w:rPr>
                      <w:rFonts w:hint="eastAsia" w:cs="Times New Roman"/>
                      <w:color w:val="auto"/>
                      <w:lang w:val="en-US" w:eastAsia="zh-CN"/>
                    </w:rPr>
                    <w:t>化粪池</w:t>
                  </w:r>
                </w:p>
              </w:tc>
              <w:tc>
                <w:tcPr>
                  <w:tcW w:w="1187" w:type="pct"/>
                  <w:noWrap w:val="0"/>
                  <w:vAlign w:val="center"/>
                </w:tcPr>
                <w:p w14:paraId="6CBEEBA9">
                  <w:pPr>
                    <w:pStyle w:val="34"/>
                    <w:bidi w:val="0"/>
                    <w:rPr>
                      <w:rFonts w:hint="default" w:ascii="Times New Roman" w:hAnsi="Times New Roman" w:eastAsia="宋体" w:cs="Times New Roman"/>
                      <w:color w:val="auto"/>
                      <w:lang w:val="en-US" w:eastAsia="zh-CN"/>
                    </w:rPr>
                  </w:pPr>
                  <w:r>
                    <w:rPr>
                      <w:rFonts w:hint="eastAsia" w:cs="Times New Roman"/>
                      <w:color w:val="auto"/>
                      <w:lang w:val="en-US" w:eastAsia="zh-CN"/>
                    </w:rPr>
                    <w:t>30</w:t>
                  </w:r>
                </w:p>
              </w:tc>
            </w:tr>
            <w:tr w14:paraId="019D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0" w:type="pct"/>
                  <w:vMerge w:val="continue"/>
                  <w:noWrap w:val="0"/>
                  <w:vAlign w:val="center"/>
                </w:tcPr>
                <w:p w14:paraId="0BA2846C">
                  <w:pPr>
                    <w:pStyle w:val="34"/>
                    <w:bidi w:val="0"/>
                    <w:rPr>
                      <w:rFonts w:hint="default" w:ascii="Times New Roman" w:hAnsi="Times New Roman" w:cs="Times New Roman"/>
                      <w:color w:val="auto"/>
                    </w:rPr>
                  </w:pPr>
                </w:p>
              </w:tc>
              <w:tc>
                <w:tcPr>
                  <w:tcW w:w="890" w:type="pct"/>
                  <w:noWrap w:val="0"/>
                  <w:vAlign w:val="center"/>
                </w:tcPr>
                <w:p w14:paraId="653FF992">
                  <w:pPr>
                    <w:pStyle w:val="3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噪声</w:t>
                  </w:r>
                </w:p>
              </w:tc>
              <w:tc>
                <w:tcPr>
                  <w:tcW w:w="2182" w:type="pct"/>
                  <w:noWrap w:val="0"/>
                  <w:vAlign w:val="center"/>
                </w:tcPr>
                <w:p w14:paraId="3F8A194C">
                  <w:pPr>
                    <w:pStyle w:val="34"/>
                    <w:bidi w:val="0"/>
                    <w:rPr>
                      <w:rFonts w:hint="default" w:ascii="Times New Roman" w:hAnsi="Times New Roman" w:cs="Times New Roman"/>
                      <w:color w:val="auto"/>
                    </w:rPr>
                  </w:pPr>
                  <w:r>
                    <w:rPr>
                      <w:rFonts w:hint="default" w:ascii="Times New Roman" w:hAnsi="Times New Roman" w:cs="Times New Roman"/>
                      <w:color w:val="auto"/>
                    </w:rPr>
                    <w:t>选用低噪声设备或采取隔声、消声等措施降噪</w:t>
                  </w:r>
                </w:p>
              </w:tc>
              <w:tc>
                <w:tcPr>
                  <w:tcW w:w="1187" w:type="pct"/>
                  <w:noWrap w:val="0"/>
                  <w:vAlign w:val="center"/>
                </w:tcPr>
                <w:p w14:paraId="7B592486">
                  <w:pPr>
                    <w:pStyle w:val="34"/>
                    <w:bidi w:val="0"/>
                    <w:rPr>
                      <w:rFonts w:hint="default" w:ascii="Times New Roman" w:hAnsi="Times New Roman" w:eastAsia="宋体" w:cs="Times New Roman"/>
                      <w:color w:val="auto"/>
                      <w:lang w:val="en-US" w:eastAsia="zh-CN"/>
                    </w:rPr>
                  </w:pPr>
                  <w:r>
                    <w:rPr>
                      <w:rFonts w:hint="eastAsia" w:cs="Times New Roman"/>
                      <w:color w:val="auto"/>
                      <w:lang w:val="en-US" w:eastAsia="zh-CN"/>
                    </w:rPr>
                    <w:t>20</w:t>
                  </w:r>
                </w:p>
              </w:tc>
            </w:tr>
            <w:tr w14:paraId="0B6A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0" w:type="pct"/>
                  <w:vMerge w:val="continue"/>
                  <w:noWrap w:val="0"/>
                  <w:vAlign w:val="center"/>
                </w:tcPr>
                <w:p w14:paraId="1EFF2E90">
                  <w:pPr>
                    <w:pStyle w:val="34"/>
                    <w:bidi w:val="0"/>
                    <w:rPr>
                      <w:rFonts w:hint="default" w:ascii="Times New Roman" w:hAnsi="Times New Roman" w:cs="Times New Roman"/>
                      <w:color w:val="auto"/>
                    </w:rPr>
                  </w:pPr>
                </w:p>
              </w:tc>
              <w:tc>
                <w:tcPr>
                  <w:tcW w:w="890" w:type="pct"/>
                  <w:noWrap w:val="0"/>
                  <w:vAlign w:val="center"/>
                </w:tcPr>
                <w:p w14:paraId="0672443D">
                  <w:pPr>
                    <w:pStyle w:val="34"/>
                    <w:bidi w:val="0"/>
                    <w:rPr>
                      <w:rFonts w:hint="default" w:ascii="Times New Roman" w:hAnsi="Times New Roman" w:cs="Times New Roman"/>
                      <w:color w:val="auto"/>
                      <w:lang w:val="en-US" w:eastAsia="zh-CN"/>
                    </w:rPr>
                  </w:pPr>
                  <w:r>
                    <w:rPr>
                      <w:rFonts w:hint="default" w:ascii="Times New Roman" w:hAnsi="Times New Roman" w:cs="Times New Roman"/>
                      <w:color w:val="auto"/>
                    </w:rPr>
                    <w:t>固废</w:t>
                  </w:r>
                </w:p>
              </w:tc>
              <w:tc>
                <w:tcPr>
                  <w:tcW w:w="2182" w:type="pct"/>
                  <w:noWrap w:val="0"/>
                  <w:vAlign w:val="center"/>
                </w:tcPr>
                <w:p w14:paraId="2795BF05">
                  <w:pPr>
                    <w:pStyle w:val="34"/>
                    <w:bidi w:val="0"/>
                    <w:rPr>
                      <w:rFonts w:hint="default" w:ascii="Times New Roman" w:hAnsi="Times New Roman" w:eastAsia="宋体" w:cs="Times New Roman"/>
                      <w:color w:val="auto"/>
                      <w:lang w:val="en-US" w:eastAsia="zh-CN"/>
                    </w:rPr>
                  </w:pPr>
                  <w:r>
                    <w:rPr>
                      <w:rFonts w:hint="eastAsia" w:cs="Times New Roman"/>
                      <w:color w:val="auto"/>
                      <w:lang w:val="en-US" w:eastAsia="zh-CN"/>
                    </w:rPr>
                    <w:t>生活垃圾集中清运、</w:t>
                  </w:r>
                  <w:r>
                    <w:rPr>
                      <w:rFonts w:hint="default" w:ascii="Times New Roman" w:hAnsi="Times New Roman" w:cs="Times New Roman"/>
                      <w:color w:val="auto"/>
                    </w:rPr>
                    <w:t>施工</w:t>
                  </w:r>
                  <w:r>
                    <w:rPr>
                      <w:rFonts w:hint="eastAsia" w:cs="Times New Roman"/>
                      <w:color w:val="auto"/>
                      <w:lang w:val="en-US" w:eastAsia="zh-CN"/>
                    </w:rPr>
                    <w:t>建筑</w:t>
                  </w:r>
                  <w:r>
                    <w:rPr>
                      <w:rFonts w:hint="default" w:ascii="Times New Roman" w:hAnsi="Times New Roman" w:cs="Times New Roman"/>
                      <w:color w:val="auto"/>
                    </w:rPr>
                    <w:t>垃圾清运</w:t>
                  </w:r>
                </w:p>
              </w:tc>
              <w:tc>
                <w:tcPr>
                  <w:tcW w:w="1187" w:type="pct"/>
                  <w:noWrap w:val="0"/>
                  <w:vAlign w:val="center"/>
                </w:tcPr>
                <w:p w14:paraId="32A7667E">
                  <w:pPr>
                    <w:pStyle w:val="34"/>
                    <w:bidi w:val="0"/>
                    <w:rPr>
                      <w:rFonts w:hint="default" w:ascii="Times New Roman" w:hAnsi="Times New Roman" w:eastAsia="宋体" w:cs="Times New Roman"/>
                      <w:color w:val="auto"/>
                      <w:lang w:val="en-US" w:eastAsia="zh-CN"/>
                    </w:rPr>
                  </w:pPr>
                  <w:r>
                    <w:rPr>
                      <w:rFonts w:hint="eastAsia" w:cs="Times New Roman"/>
                      <w:color w:val="auto"/>
                      <w:lang w:val="en-US" w:eastAsia="zh-CN"/>
                    </w:rPr>
                    <w:t>5</w:t>
                  </w:r>
                </w:p>
              </w:tc>
            </w:tr>
            <w:tr w14:paraId="4460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0" w:type="pct"/>
                  <w:vMerge w:val="continue"/>
                  <w:noWrap w:val="0"/>
                  <w:vAlign w:val="center"/>
                </w:tcPr>
                <w:p w14:paraId="4727F397">
                  <w:pPr>
                    <w:pStyle w:val="34"/>
                    <w:bidi w:val="0"/>
                    <w:rPr>
                      <w:rFonts w:hint="default" w:ascii="Times New Roman" w:hAnsi="Times New Roman" w:cs="Times New Roman"/>
                      <w:color w:val="auto"/>
                    </w:rPr>
                  </w:pPr>
                </w:p>
              </w:tc>
              <w:tc>
                <w:tcPr>
                  <w:tcW w:w="890" w:type="pct"/>
                  <w:noWrap w:val="0"/>
                  <w:vAlign w:val="center"/>
                </w:tcPr>
                <w:p w14:paraId="61419BE9">
                  <w:pPr>
                    <w:pStyle w:val="34"/>
                    <w:bidi w:val="0"/>
                    <w:rPr>
                      <w:rFonts w:hint="default" w:ascii="Times New Roman" w:hAnsi="Times New Roman" w:cs="Times New Roman"/>
                      <w:color w:val="auto"/>
                      <w:lang w:val="en-US" w:eastAsia="zh-CN"/>
                    </w:rPr>
                  </w:pPr>
                  <w:r>
                    <w:rPr>
                      <w:rFonts w:hint="default" w:ascii="Times New Roman" w:hAnsi="Times New Roman" w:cs="Times New Roman"/>
                      <w:color w:val="auto"/>
                    </w:rPr>
                    <w:t>生态</w:t>
                  </w:r>
                </w:p>
              </w:tc>
              <w:tc>
                <w:tcPr>
                  <w:tcW w:w="2182" w:type="pct"/>
                  <w:noWrap w:val="0"/>
                  <w:vAlign w:val="center"/>
                </w:tcPr>
                <w:p w14:paraId="4E1A84E4">
                  <w:pPr>
                    <w:pStyle w:val="34"/>
                    <w:bidi w:val="0"/>
                    <w:rPr>
                      <w:rFonts w:hint="default" w:ascii="Times New Roman" w:hAnsi="Times New Roman" w:cs="Times New Roman"/>
                      <w:color w:val="auto"/>
                      <w:lang w:val="en-US" w:eastAsia="zh-CN"/>
                    </w:rPr>
                  </w:pPr>
                  <w:r>
                    <w:rPr>
                      <w:rFonts w:hint="default" w:ascii="Times New Roman" w:hAnsi="Times New Roman" w:cs="Times New Roman"/>
                      <w:color w:val="auto"/>
                    </w:rPr>
                    <w:t>临时占地</w:t>
                  </w:r>
                  <w:r>
                    <w:rPr>
                      <w:rFonts w:hint="default" w:ascii="Times New Roman" w:hAnsi="Times New Roman" w:cs="Times New Roman"/>
                      <w:color w:val="auto"/>
                      <w:lang w:val="en-US" w:eastAsia="zh-CN"/>
                    </w:rPr>
                    <w:t>平整恢复</w:t>
                  </w:r>
                </w:p>
              </w:tc>
              <w:tc>
                <w:tcPr>
                  <w:tcW w:w="1187" w:type="pct"/>
                  <w:noWrap w:val="0"/>
                  <w:vAlign w:val="center"/>
                </w:tcPr>
                <w:p w14:paraId="11712EF1">
                  <w:pPr>
                    <w:pStyle w:val="34"/>
                    <w:bidi w:val="0"/>
                    <w:rPr>
                      <w:rFonts w:hint="default" w:ascii="Times New Roman" w:hAnsi="Times New Roman" w:eastAsia="宋体" w:cs="Times New Roman"/>
                      <w:color w:val="auto"/>
                      <w:lang w:val="en-US" w:eastAsia="zh-CN"/>
                    </w:rPr>
                  </w:pPr>
                  <w:r>
                    <w:rPr>
                      <w:rFonts w:hint="eastAsia" w:cs="Times New Roman"/>
                      <w:color w:val="auto"/>
                      <w:lang w:val="en-US" w:eastAsia="zh-CN"/>
                    </w:rPr>
                    <w:t>50</w:t>
                  </w:r>
                </w:p>
              </w:tc>
            </w:tr>
            <w:tr w14:paraId="7956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0" w:type="pct"/>
                  <w:vMerge w:val="restart"/>
                  <w:noWrap w:val="0"/>
                  <w:vAlign w:val="center"/>
                </w:tcPr>
                <w:p w14:paraId="451DA673">
                  <w:pPr>
                    <w:pStyle w:val="34"/>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运营期</w:t>
                  </w:r>
                </w:p>
              </w:tc>
              <w:tc>
                <w:tcPr>
                  <w:tcW w:w="890" w:type="pct"/>
                  <w:noWrap w:val="0"/>
                  <w:vAlign w:val="center"/>
                </w:tcPr>
                <w:p w14:paraId="74FBC935">
                  <w:pPr>
                    <w:pStyle w:val="34"/>
                    <w:bidi w:val="0"/>
                    <w:ind w:left="0" w:lef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rPr>
                    <w:t>废气</w:t>
                  </w:r>
                </w:p>
              </w:tc>
              <w:tc>
                <w:tcPr>
                  <w:tcW w:w="2182" w:type="pct"/>
                  <w:noWrap w:val="0"/>
                  <w:vAlign w:val="center"/>
                </w:tcPr>
                <w:p w14:paraId="47585244">
                  <w:pPr>
                    <w:pStyle w:val="34"/>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道路日常养护、洒水降尘</w:t>
                  </w:r>
                </w:p>
              </w:tc>
              <w:tc>
                <w:tcPr>
                  <w:tcW w:w="1187" w:type="pct"/>
                  <w:noWrap w:val="0"/>
                  <w:vAlign w:val="center"/>
                </w:tcPr>
                <w:p w14:paraId="4F1555E9">
                  <w:pPr>
                    <w:pStyle w:val="34"/>
                    <w:bidi w:val="0"/>
                    <w:rPr>
                      <w:rFonts w:hint="default" w:ascii="Times New Roman" w:hAnsi="Times New Roman" w:eastAsia="宋体" w:cs="Times New Roman"/>
                      <w:color w:val="auto"/>
                      <w:lang w:val="en-US" w:eastAsia="zh-CN"/>
                    </w:rPr>
                  </w:pPr>
                  <w:r>
                    <w:rPr>
                      <w:rFonts w:hint="eastAsia" w:cs="Times New Roman"/>
                      <w:color w:val="auto"/>
                      <w:lang w:val="en-US" w:eastAsia="zh-CN"/>
                    </w:rPr>
                    <w:t>20</w:t>
                  </w:r>
                </w:p>
              </w:tc>
            </w:tr>
            <w:tr w14:paraId="46DB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0" w:type="pct"/>
                  <w:vMerge w:val="continue"/>
                  <w:noWrap w:val="0"/>
                  <w:vAlign w:val="center"/>
                </w:tcPr>
                <w:p w14:paraId="04025D70">
                  <w:pPr>
                    <w:pStyle w:val="34"/>
                    <w:bidi w:val="0"/>
                    <w:rPr>
                      <w:rFonts w:hint="default" w:ascii="Times New Roman" w:hAnsi="Times New Roman" w:cs="Times New Roman"/>
                      <w:color w:val="auto"/>
                    </w:rPr>
                  </w:pPr>
                </w:p>
              </w:tc>
              <w:tc>
                <w:tcPr>
                  <w:tcW w:w="890" w:type="pct"/>
                  <w:noWrap w:val="0"/>
                  <w:vAlign w:val="center"/>
                </w:tcPr>
                <w:p w14:paraId="40025A8B">
                  <w:pPr>
                    <w:pStyle w:val="34"/>
                    <w:bidi w:val="0"/>
                    <w:ind w:left="0" w:lef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rPr>
                    <w:t>废水</w:t>
                  </w:r>
                </w:p>
              </w:tc>
              <w:tc>
                <w:tcPr>
                  <w:tcW w:w="2182" w:type="pct"/>
                  <w:noWrap w:val="0"/>
                  <w:vAlign w:val="center"/>
                </w:tcPr>
                <w:p w14:paraId="38D3CDFD">
                  <w:pPr>
                    <w:pStyle w:val="3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rPr>
                  </w:pPr>
                  <w:r>
                    <w:rPr>
                      <w:rFonts w:hint="default" w:ascii="Times New Roman" w:hAnsi="Times New Roman" w:cs="Times New Roman"/>
                      <w:color w:val="auto"/>
                    </w:rPr>
                    <w:t>加强对路面日常维护与管理</w:t>
                  </w:r>
                  <w:r>
                    <w:rPr>
                      <w:rFonts w:hint="default" w:ascii="Times New Roman" w:hAnsi="Times New Roman" w:cs="Times New Roman"/>
                      <w:color w:val="auto"/>
                      <w:lang w:eastAsia="zh-CN"/>
                    </w:rPr>
                    <w:t>；</w:t>
                  </w:r>
                  <w:r>
                    <w:rPr>
                      <w:rFonts w:hint="eastAsia" w:cs="Times New Roman"/>
                      <w:color w:val="auto"/>
                      <w:lang w:val="en-US" w:eastAsia="zh-CN"/>
                    </w:rPr>
                    <w:t>维护</w:t>
                  </w:r>
                  <w:r>
                    <w:rPr>
                      <w:rFonts w:hint="default" w:ascii="Times New Roman" w:hAnsi="Times New Roman" w:cs="Times New Roman"/>
                      <w:color w:val="auto"/>
                    </w:rPr>
                    <w:t>路面排水设施</w:t>
                  </w:r>
                  <w:r>
                    <w:rPr>
                      <w:rFonts w:hint="default" w:ascii="Times New Roman" w:hAnsi="Times New Roman" w:cs="Times New Roman"/>
                      <w:color w:val="auto"/>
                      <w:lang w:eastAsia="zh-CN"/>
                    </w:rPr>
                    <w:t>；</w:t>
                  </w:r>
                  <w:r>
                    <w:rPr>
                      <w:rFonts w:hint="default" w:ascii="Times New Roman" w:hAnsi="Times New Roman" w:cs="Times New Roman"/>
                      <w:color w:val="auto"/>
                    </w:rPr>
                    <w:t>严禁各种泄漏、</w:t>
                  </w:r>
                  <w:r>
                    <w:rPr>
                      <w:rFonts w:hint="default" w:ascii="Times New Roman" w:hAnsi="Times New Roman" w:cs="Times New Roman"/>
                      <w:color w:val="auto"/>
                      <w:lang w:eastAsia="zh-CN"/>
                    </w:rPr>
                    <w:t>洒落</w:t>
                  </w:r>
                  <w:r>
                    <w:rPr>
                      <w:rFonts w:hint="default" w:ascii="Times New Roman" w:hAnsi="Times New Roman" w:cs="Times New Roman"/>
                      <w:color w:val="auto"/>
                    </w:rPr>
                    <w:t>、超载的车辆上路行驶</w:t>
                  </w:r>
                </w:p>
              </w:tc>
              <w:tc>
                <w:tcPr>
                  <w:tcW w:w="1187" w:type="pct"/>
                  <w:noWrap w:val="0"/>
                  <w:vAlign w:val="center"/>
                </w:tcPr>
                <w:p w14:paraId="7C8215C1">
                  <w:pPr>
                    <w:pStyle w:val="34"/>
                    <w:bidi w:val="0"/>
                    <w:rPr>
                      <w:rFonts w:hint="default" w:ascii="Times New Roman" w:hAnsi="Times New Roman" w:eastAsia="宋体" w:cs="Times New Roman"/>
                      <w:color w:val="auto"/>
                      <w:lang w:val="en-US" w:eastAsia="zh-CN"/>
                    </w:rPr>
                  </w:pPr>
                  <w:r>
                    <w:rPr>
                      <w:rFonts w:hint="eastAsia" w:cs="Times New Roman"/>
                      <w:color w:val="auto"/>
                      <w:lang w:val="en-US" w:eastAsia="zh-CN"/>
                    </w:rPr>
                    <w:t>30</w:t>
                  </w:r>
                </w:p>
              </w:tc>
            </w:tr>
            <w:tr w14:paraId="1CC9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0" w:type="pct"/>
                  <w:vMerge w:val="continue"/>
                  <w:noWrap w:val="0"/>
                  <w:vAlign w:val="center"/>
                </w:tcPr>
                <w:p w14:paraId="4430C9ED">
                  <w:pPr>
                    <w:pStyle w:val="34"/>
                    <w:bidi w:val="0"/>
                    <w:rPr>
                      <w:rFonts w:hint="default" w:ascii="Times New Roman" w:hAnsi="Times New Roman" w:cs="Times New Roman"/>
                      <w:color w:val="auto"/>
                    </w:rPr>
                  </w:pPr>
                </w:p>
              </w:tc>
              <w:tc>
                <w:tcPr>
                  <w:tcW w:w="890" w:type="pct"/>
                  <w:noWrap w:val="0"/>
                  <w:vAlign w:val="center"/>
                </w:tcPr>
                <w:p w14:paraId="5FBA1ECF">
                  <w:pPr>
                    <w:pStyle w:val="34"/>
                    <w:bidi w:val="0"/>
                    <w:ind w:left="0" w:lef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lang w:val="en-US" w:eastAsia="zh-CN"/>
                    </w:rPr>
                    <w:t>噪声</w:t>
                  </w:r>
                </w:p>
              </w:tc>
              <w:tc>
                <w:tcPr>
                  <w:tcW w:w="2182" w:type="pct"/>
                  <w:noWrap w:val="0"/>
                  <w:vAlign w:val="center"/>
                </w:tcPr>
                <w:p w14:paraId="7EEBB74F">
                  <w:pPr>
                    <w:pStyle w:val="34"/>
                    <w:bidi w:val="0"/>
                    <w:rPr>
                      <w:rFonts w:hint="default" w:ascii="Times New Roman" w:hAnsi="Times New Roman" w:cs="Times New Roman"/>
                      <w:color w:val="auto"/>
                      <w:lang w:val="en-US"/>
                    </w:rPr>
                  </w:pPr>
                  <w:r>
                    <w:rPr>
                      <w:rFonts w:hint="default" w:ascii="Times New Roman" w:hAnsi="Times New Roman" w:cs="Times New Roman"/>
                      <w:color w:val="auto"/>
                      <w:lang w:val="en-US" w:eastAsia="zh-CN"/>
                    </w:rPr>
                    <w:t>道路日常养护；限速标识</w:t>
                  </w:r>
                </w:p>
              </w:tc>
              <w:tc>
                <w:tcPr>
                  <w:tcW w:w="1187" w:type="pct"/>
                  <w:noWrap w:val="0"/>
                  <w:vAlign w:val="center"/>
                </w:tcPr>
                <w:p w14:paraId="05E01B42">
                  <w:pPr>
                    <w:pStyle w:val="34"/>
                    <w:bidi w:val="0"/>
                    <w:rPr>
                      <w:rFonts w:hint="default" w:ascii="Times New Roman" w:hAnsi="Times New Roman" w:eastAsia="宋体" w:cs="Times New Roman"/>
                      <w:color w:val="auto"/>
                      <w:lang w:val="en-US" w:eastAsia="zh-CN"/>
                    </w:rPr>
                  </w:pPr>
                  <w:r>
                    <w:rPr>
                      <w:rFonts w:hint="eastAsia" w:cs="Times New Roman"/>
                      <w:color w:val="auto"/>
                      <w:lang w:val="en-US" w:eastAsia="zh-CN"/>
                    </w:rPr>
                    <w:t>25</w:t>
                  </w:r>
                </w:p>
              </w:tc>
            </w:tr>
            <w:tr w14:paraId="09D7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0" w:type="pct"/>
                  <w:vMerge w:val="continue"/>
                  <w:noWrap w:val="0"/>
                  <w:vAlign w:val="center"/>
                </w:tcPr>
                <w:p w14:paraId="029BCC4F">
                  <w:pPr>
                    <w:pStyle w:val="34"/>
                    <w:bidi w:val="0"/>
                    <w:rPr>
                      <w:rFonts w:hint="default" w:ascii="Times New Roman" w:hAnsi="Times New Roman" w:cs="Times New Roman"/>
                      <w:color w:val="auto"/>
                    </w:rPr>
                  </w:pPr>
                </w:p>
              </w:tc>
              <w:tc>
                <w:tcPr>
                  <w:tcW w:w="890" w:type="pct"/>
                  <w:noWrap w:val="0"/>
                  <w:vAlign w:val="center"/>
                </w:tcPr>
                <w:p w14:paraId="6DAF7AB2">
                  <w:pPr>
                    <w:pStyle w:val="34"/>
                    <w:bidi w:val="0"/>
                    <w:ind w:left="0" w:lef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rPr>
                    <w:t>固废</w:t>
                  </w:r>
                </w:p>
              </w:tc>
              <w:tc>
                <w:tcPr>
                  <w:tcW w:w="2182" w:type="pct"/>
                  <w:noWrap w:val="0"/>
                  <w:vAlign w:val="center"/>
                </w:tcPr>
                <w:p w14:paraId="7B7916C5">
                  <w:pPr>
                    <w:pStyle w:val="34"/>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道路垃圾清理</w:t>
                  </w:r>
                </w:p>
              </w:tc>
              <w:tc>
                <w:tcPr>
                  <w:tcW w:w="1187" w:type="pct"/>
                  <w:noWrap w:val="0"/>
                  <w:vAlign w:val="center"/>
                </w:tcPr>
                <w:p w14:paraId="323EBA7A">
                  <w:pPr>
                    <w:pStyle w:val="34"/>
                    <w:bidi w:val="0"/>
                    <w:rPr>
                      <w:rFonts w:hint="default" w:ascii="Times New Roman" w:hAnsi="Times New Roman" w:eastAsia="宋体" w:cs="Times New Roman"/>
                      <w:color w:val="auto"/>
                      <w:lang w:val="en-US" w:eastAsia="zh-CN"/>
                    </w:rPr>
                  </w:pPr>
                  <w:r>
                    <w:rPr>
                      <w:rFonts w:hint="eastAsia" w:cs="Times New Roman"/>
                      <w:color w:val="auto"/>
                      <w:lang w:val="en-US" w:eastAsia="zh-CN"/>
                    </w:rPr>
                    <w:t>5</w:t>
                  </w:r>
                </w:p>
              </w:tc>
            </w:tr>
            <w:tr w14:paraId="4853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0" w:type="pct"/>
                  <w:vMerge w:val="continue"/>
                  <w:noWrap w:val="0"/>
                  <w:vAlign w:val="center"/>
                </w:tcPr>
                <w:p w14:paraId="6A67C401">
                  <w:pPr>
                    <w:pStyle w:val="34"/>
                    <w:bidi w:val="0"/>
                    <w:rPr>
                      <w:rFonts w:hint="default" w:ascii="Times New Roman" w:hAnsi="Times New Roman" w:cs="Times New Roman"/>
                      <w:color w:val="auto"/>
                    </w:rPr>
                  </w:pPr>
                </w:p>
              </w:tc>
              <w:tc>
                <w:tcPr>
                  <w:tcW w:w="890" w:type="pct"/>
                  <w:noWrap w:val="0"/>
                  <w:vAlign w:val="center"/>
                </w:tcPr>
                <w:p w14:paraId="619E24FE">
                  <w:pPr>
                    <w:pStyle w:val="34"/>
                    <w:bidi w:val="0"/>
                    <w:ind w:left="0" w:leftChars="0" w:firstLine="0" w:firstLineChars="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环境风险</w:t>
                  </w:r>
                </w:p>
              </w:tc>
              <w:tc>
                <w:tcPr>
                  <w:tcW w:w="2182" w:type="pct"/>
                  <w:noWrap w:val="0"/>
                  <w:vAlign w:val="center"/>
                </w:tcPr>
                <w:p w14:paraId="5B7740FA">
                  <w:pPr>
                    <w:pStyle w:val="34"/>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rPr>
                    <w:t>设立危险物品运输标识标牌</w:t>
                  </w:r>
                  <w:r>
                    <w:rPr>
                      <w:rFonts w:hint="default" w:ascii="Times New Roman" w:hAnsi="Times New Roman" w:cs="Times New Roman"/>
                      <w:color w:val="auto"/>
                      <w:lang w:eastAsia="zh-CN"/>
                    </w:rPr>
                    <w:t>，危险物品运输</w:t>
                  </w:r>
                  <w:r>
                    <w:rPr>
                      <w:rFonts w:hint="default" w:ascii="Times New Roman" w:hAnsi="Times New Roman" w:cs="Times New Roman"/>
                      <w:color w:val="auto"/>
                      <w:lang w:val="en-US" w:eastAsia="zh-CN"/>
                    </w:rPr>
                    <w:t>管理</w:t>
                  </w:r>
                </w:p>
              </w:tc>
              <w:tc>
                <w:tcPr>
                  <w:tcW w:w="1187" w:type="pct"/>
                  <w:noWrap w:val="0"/>
                  <w:vAlign w:val="center"/>
                </w:tcPr>
                <w:p w14:paraId="3A6E4C8F">
                  <w:pPr>
                    <w:pStyle w:val="34"/>
                    <w:bidi w:val="0"/>
                    <w:rPr>
                      <w:rFonts w:hint="default" w:ascii="Times New Roman" w:hAnsi="Times New Roman" w:eastAsia="宋体" w:cs="Times New Roman"/>
                      <w:color w:val="auto"/>
                      <w:lang w:val="en-US" w:eastAsia="zh-CN"/>
                    </w:rPr>
                  </w:pPr>
                  <w:r>
                    <w:rPr>
                      <w:rFonts w:hint="eastAsia" w:cs="Times New Roman"/>
                      <w:color w:val="auto"/>
                      <w:lang w:val="en-US" w:eastAsia="zh-CN"/>
                    </w:rPr>
                    <w:t>5</w:t>
                  </w:r>
                </w:p>
              </w:tc>
            </w:tr>
            <w:tr w14:paraId="2983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812" w:type="pct"/>
                  <w:gridSpan w:val="3"/>
                  <w:noWrap w:val="0"/>
                  <w:vAlign w:val="center"/>
                </w:tcPr>
                <w:p w14:paraId="6022CDC8">
                  <w:pPr>
                    <w:pStyle w:val="34"/>
                    <w:bidi w:val="0"/>
                    <w:rPr>
                      <w:rFonts w:hint="default" w:ascii="Times New Roman" w:hAnsi="Times New Roman" w:cs="Times New Roman"/>
                      <w:color w:val="auto"/>
                    </w:rPr>
                  </w:pPr>
                  <w:r>
                    <w:rPr>
                      <w:rFonts w:hint="default" w:ascii="Times New Roman" w:hAnsi="Times New Roman" w:cs="Times New Roman"/>
                      <w:color w:val="auto"/>
                    </w:rPr>
                    <w:t>合计</w:t>
                  </w:r>
                </w:p>
              </w:tc>
              <w:tc>
                <w:tcPr>
                  <w:tcW w:w="1187" w:type="pct"/>
                  <w:noWrap w:val="0"/>
                  <w:vAlign w:val="center"/>
                </w:tcPr>
                <w:p w14:paraId="19C1DF17">
                  <w:pPr>
                    <w:pStyle w:val="34"/>
                    <w:bidi w:val="0"/>
                    <w:rPr>
                      <w:rFonts w:hint="default" w:ascii="Times New Roman" w:hAnsi="Times New Roman" w:eastAsia="宋体" w:cs="Times New Roman"/>
                      <w:color w:val="auto"/>
                      <w:lang w:val="en-US" w:eastAsia="zh-CN"/>
                    </w:rPr>
                  </w:pPr>
                  <w:r>
                    <w:rPr>
                      <w:rFonts w:hint="eastAsia" w:cs="Times New Roman"/>
                      <w:color w:val="auto"/>
                      <w:lang w:val="en-US" w:eastAsia="zh-CN"/>
                    </w:rPr>
                    <w:t>220</w:t>
                  </w:r>
                </w:p>
              </w:tc>
            </w:tr>
          </w:tbl>
          <w:p w14:paraId="606A335D">
            <w:pPr>
              <w:bidi w:val="0"/>
              <w:rPr>
                <w:rFonts w:hint="default" w:ascii="Times New Roman" w:hAnsi="Times New Roman" w:cs="Times New Roman"/>
                <w:color w:val="auto"/>
              </w:rPr>
            </w:pPr>
          </w:p>
        </w:tc>
      </w:tr>
    </w:tbl>
    <w:p w14:paraId="36854749">
      <w:pPr>
        <w:rPr>
          <w:rFonts w:hint="default" w:ascii="Times New Roman" w:hAnsi="Times New Roman" w:cs="Times New Roman"/>
          <w:color w:val="auto"/>
        </w:rPr>
        <w:sectPr>
          <w:pgSz w:w="11907" w:h="16840"/>
          <w:pgMar w:top="1701" w:right="1531" w:bottom="2127" w:left="1531" w:header="1417" w:footer="1814" w:gutter="0"/>
          <w:pgBorders>
            <w:top w:val="none" w:sz="0" w:space="0"/>
            <w:left w:val="none" w:sz="0" w:space="0"/>
            <w:bottom w:val="none" w:sz="0" w:space="0"/>
            <w:right w:val="none" w:sz="0" w:space="0"/>
          </w:pgBorders>
          <w:pgNumType w:fmt="numberInDash"/>
          <w:cols w:space="720" w:num="1"/>
          <w:docGrid w:linePitch="312" w:charSpace="0"/>
        </w:sectPr>
      </w:pPr>
    </w:p>
    <w:p w14:paraId="3CCC9BCF">
      <w:pPr>
        <w:pStyle w:val="2"/>
        <w:keepNext/>
        <w:keepLines w:val="0"/>
        <w:pageBreakBefore w:val="0"/>
        <w:widowControl w:val="0"/>
        <w:numPr>
          <w:ilvl w:val="0"/>
          <w:numId w:val="0"/>
        </w:numPr>
        <w:kinsoku/>
        <w:wordWrap w:val="0"/>
        <w:overflowPunct/>
        <w:topLinePunct/>
        <w:autoSpaceDE/>
        <w:autoSpaceDN/>
        <w:bidi w:val="0"/>
        <w:adjustRightInd w:val="0"/>
        <w:snapToGrid w:val="0"/>
        <w:spacing w:before="0" w:beforeLines="0" w:beforeAutospacing="0" w:after="0" w:afterLines="0" w:afterAutospacing="0" w:line="360" w:lineRule="auto"/>
        <w:ind w:left="0" w:leftChars="0" w:firstLine="0" w:firstLineChars="0"/>
        <w:textAlignment w:val="auto"/>
        <w:rPr>
          <w:rFonts w:hint="default" w:ascii="Times New Roman" w:hAnsi="Times New Roman" w:cs="Times New Roman"/>
          <w:color w:val="auto"/>
          <w:highlight w:val="none"/>
        </w:rPr>
      </w:pPr>
      <w:bookmarkStart w:id="20" w:name="_Toc25300"/>
      <w:bookmarkStart w:id="21" w:name="_Toc29908"/>
      <w:r>
        <w:rPr>
          <w:rFonts w:hint="eastAsia"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生态环境保护措施监督检查清单</w:t>
      </w:r>
      <w:bookmarkEnd w:id="20"/>
      <w:bookmarkEnd w:id="21"/>
    </w:p>
    <w:tbl>
      <w:tblPr>
        <w:tblStyle w:val="26"/>
        <w:tblW w:w="97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2913"/>
        <w:gridCol w:w="1798"/>
        <w:gridCol w:w="1751"/>
        <w:gridCol w:w="1894"/>
      </w:tblGrid>
      <w:tr w14:paraId="7C337B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23" w:type="dxa"/>
            <w:vMerge w:val="restart"/>
            <w:tcBorders>
              <w:tl2br w:val="single" w:color="auto" w:sz="4" w:space="0"/>
            </w:tcBorders>
            <w:noWrap w:val="0"/>
            <w:vAlign w:val="center"/>
          </w:tcPr>
          <w:p w14:paraId="505873D4">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黑体" w:cs="Times New Roman"/>
                <w:color w:val="auto"/>
                <w:sz w:val="24"/>
                <w:szCs w:val="24"/>
              </w:rPr>
            </w:pPr>
          </w:p>
          <w:p w14:paraId="096F04F4">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内容</w:t>
            </w:r>
          </w:p>
          <w:p w14:paraId="659D8668">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黑体" w:cs="Times New Roman"/>
                <w:color w:val="auto"/>
                <w:sz w:val="24"/>
                <w:szCs w:val="24"/>
              </w:rPr>
            </w:pPr>
          </w:p>
          <w:p w14:paraId="28A5DBE2">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要素</w:t>
            </w:r>
          </w:p>
        </w:tc>
        <w:tc>
          <w:tcPr>
            <w:tcW w:w="4711" w:type="dxa"/>
            <w:gridSpan w:val="2"/>
            <w:noWrap w:val="0"/>
            <w:vAlign w:val="center"/>
          </w:tcPr>
          <w:p w14:paraId="348E9352">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施工期</w:t>
            </w:r>
          </w:p>
        </w:tc>
        <w:tc>
          <w:tcPr>
            <w:tcW w:w="3645" w:type="dxa"/>
            <w:gridSpan w:val="2"/>
            <w:noWrap w:val="0"/>
            <w:vAlign w:val="center"/>
          </w:tcPr>
          <w:p w14:paraId="044EA1FC">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运营期</w:t>
            </w:r>
          </w:p>
        </w:tc>
      </w:tr>
      <w:tr w14:paraId="0C918D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423" w:type="dxa"/>
            <w:vMerge w:val="continue"/>
            <w:noWrap w:val="0"/>
            <w:vAlign w:val="center"/>
          </w:tcPr>
          <w:p w14:paraId="4365FB1A">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黑体" w:cs="Times New Roman"/>
                <w:color w:val="auto"/>
                <w:sz w:val="24"/>
                <w:szCs w:val="24"/>
              </w:rPr>
            </w:pPr>
          </w:p>
        </w:tc>
        <w:tc>
          <w:tcPr>
            <w:tcW w:w="2913" w:type="dxa"/>
            <w:noWrap w:val="0"/>
            <w:vAlign w:val="center"/>
          </w:tcPr>
          <w:p w14:paraId="0E57A538">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环境保护措施</w:t>
            </w:r>
          </w:p>
        </w:tc>
        <w:tc>
          <w:tcPr>
            <w:tcW w:w="1798" w:type="dxa"/>
            <w:noWrap w:val="0"/>
            <w:vAlign w:val="center"/>
          </w:tcPr>
          <w:p w14:paraId="3A6E0B67">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验收要求</w:t>
            </w:r>
          </w:p>
        </w:tc>
        <w:tc>
          <w:tcPr>
            <w:tcW w:w="1751" w:type="dxa"/>
            <w:noWrap w:val="0"/>
            <w:vAlign w:val="center"/>
          </w:tcPr>
          <w:p w14:paraId="6257799C">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环境保护措施</w:t>
            </w:r>
          </w:p>
        </w:tc>
        <w:tc>
          <w:tcPr>
            <w:tcW w:w="1894" w:type="dxa"/>
            <w:noWrap w:val="0"/>
            <w:vAlign w:val="center"/>
          </w:tcPr>
          <w:p w14:paraId="365C62EF">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验收要求</w:t>
            </w:r>
          </w:p>
        </w:tc>
      </w:tr>
      <w:tr w14:paraId="420D29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1423" w:type="dxa"/>
            <w:noWrap w:val="0"/>
            <w:vAlign w:val="center"/>
          </w:tcPr>
          <w:p w14:paraId="0E60D0A6">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陆生生态</w:t>
            </w:r>
          </w:p>
        </w:tc>
        <w:tc>
          <w:tcPr>
            <w:tcW w:w="2913" w:type="dxa"/>
            <w:noWrap w:val="0"/>
            <w:vAlign w:val="center"/>
          </w:tcPr>
          <w:p w14:paraId="07736E14">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严格按照道路红线征用土地</w:t>
            </w:r>
            <w:r>
              <w:rPr>
                <w:rFonts w:hint="eastAsia" w:cs="Times New Roman"/>
                <w:color w:val="auto"/>
                <w:sz w:val="24"/>
                <w:szCs w:val="24"/>
                <w:lang w:eastAsia="zh-CN"/>
              </w:rPr>
              <w:t>；</w:t>
            </w:r>
            <w:r>
              <w:rPr>
                <w:rFonts w:hint="default" w:ascii="Times New Roman" w:hAnsi="Times New Roman" w:cs="Times New Roman"/>
                <w:color w:val="auto"/>
                <w:sz w:val="24"/>
                <w:szCs w:val="24"/>
              </w:rPr>
              <w:t>合理调配土石方</w:t>
            </w:r>
            <w:r>
              <w:rPr>
                <w:rFonts w:hint="eastAsia" w:cs="Times New Roman"/>
                <w:color w:val="auto"/>
                <w:sz w:val="24"/>
                <w:szCs w:val="24"/>
                <w:lang w:eastAsia="zh-CN"/>
              </w:rPr>
              <w:t>；</w:t>
            </w:r>
            <w:r>
              <w:rPr>
                <w:rFonts w:hint="default" w:ascii="Times New Roman" w:hAnsi="Times New Roman" w:cs="Times New Roman"/>
                <w:color w:val="auto"/>
                <w:sz w:val="24"/>
                <w:szCs w:val="24"/>
              </w:rPr>
              <w:t>施工运输车辆加盖篷布，防止运输材料</w:t>
            </w:r>
            <w:r>
              <w:rPr>
                <w:rFonts w:hint="eastAsia" w:cs="Times New Roman"/>
                <w:color w:val="auto"/>
                <w:sz w:val="24"/>
                <w:szCs w:val="24"/>
                <w:lang w:eastAsia="zh-CN"/>
              </w:rPr>
              <w:t>洒落；</w:t>
            </w:r>
            <w:r>
              <w:rPr>
                <w:rFonts w:hint="default" w:ascii="Times New Roman" w:hAnsi="Times New Roman" w:cs="Times New Roman"/>
                <w:color w:val="auto"/>
                <w:sz w:val="24"/>
                <w:szCs w:val="24"/>
              </w:rPr>
              <w:t>施工前制定应急预警机制</w:t>
            </w:r>
            <w:r>
              <w:rPr>
                <w:rFonts w:hint="eastAsia" w:cs="Times New Roman"/>
                <w:color w:val="auto"/>
                <w:sz w:val="24"/>
                <w:szCs w:val="24"/>
                <w:lang w:eastAsia="zh-CN"/>
              </w:rPr>
              <w:t>；</w:t>
            </w:r>
            <w:r>
              <w:rPr>
                <w:rFonts w:hint="default" w:ascii="Times New Roman" w:hAnsi="Times New Roman" w:cs="Times New Roman"/>
                <w:color w:val="auto"/>
                <w:sz w:val="24"/>
                <w:szCs w:val="24"/>
              </w:rPr>
              <w:t>工程结束后及时清理施工现场</w:t>
            </w:r>
            <w:r>
              <w:rPr>
                <w:rFonts w:hint="eastAsia" w:cs="Times New Roman"/>
                <w:color w:val="auto"/>
                <w:sz w:val="24"/>
                <w:szCs w:val="24"/>
                <w:lang w:eastAsia="zh-CN"/>
              </w:rPr>
              <w:t>；</w:t>
            </w:r>
          </w:p>
        </w:tc>
        <w:tc>
          <w:tcPr>
            <w:tcW w:w="1798" w:type="dxa"/>
            <w:noWrap w:val="0"/>
            <w:vAlign w:val="center"/>
          </w:tcPr>
          <w:p w14:paraId="1BF31754">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施工结束后施工作业带、施工工区进行迹地恢复</w:t>
            </w:r>
            <w:r>
              <w:rPr>
                <w:rFonts w:hint="eastAsia" w:cs="Times New Roman"/>
                <w:color w:val="auto"/>
                <w:sz w:val="24"/>
                <w:szCs w:val="24"/>
                <w:lang w:eastAsia="zh-CN"/>
              </w:rPr>
              <w:t>、</w:t>
            </w:r>
            <w:r>
              <w:rPr>
                <w:rFonts w:hint="eastAsia" w:cs="Times New Roman"/>
                <w:color w:val="auto"/>
                <w:sz w:val="24"/>
                <w:szCs w:val="24"/>
                <w:lang w:val="en-US" w:eastAsia="zh-CN"/>
              </w:rPr>
              <w:t>废气有效治理达标排放</w:t>
            </w:r>
          </w:p>
        </w:tc>
        <w:tc>
          <w:tcPr>
            <w:tcW w:w="1751" w:type="dxa"/>
            <w:noWrap w:val="0"/>
            <w:vAlign w:val="center"/>
          </w:tcPr>
          <w:p w14:paraId="6C0A1C82">
            <w:pPr>
              <w:pStyle w:val="42"/>
              <w:shd w:val="clear" w:color="auto" w:fill="auto"/>
              <w:ind w:left="0" w:leftChars="0" w:right="0" w:rightChars="0" w:firstLine="0" w:firstLineChars="0"/>
              <w:jc w:val="both"/>
              <w:rPr>
                <w:rFonts w:hint="default" w:ascii="Times New Roman" w:hAnsi="Times New Roman" w:eastAsia="宋体" w:cs="Times New Roman"/>
                <w:b w:val="0"/>
                <w:color w:val="auto"/>
                <w:kern w:val="0"/>
                <w:sz w:val="24"/>
                <w:szCs w:val="24"/>
                <w:highlight w:val="none"/>
                <w:lang w:val="en-US" w:eastAsia="zh-CN" w:bidi="ar-SA"/>
              </w:rPr>
            </w:pPr>
            <w:r>
              <w:rPr>
                <w:rFonts w:hint="eastAsia" w:cs="Times New Roman"/>
                <w:b w:val="0"/>
                <w:color w:val="auto"/>
                <w:kern w:val="0"/>
                <w:sz w:val="24"/>
                <w:szCs w:val="24"/>
                <w:highlight w:val="none"/>
                <w:lang w:val="en-US" w:eastAsia="zh-CN" w:bidi="ar-SA"/>
              </w:rPr>
              <w:t>/</w:t>
            </w:r>
          </w:p>
        </w:tc>
        <w:tc>
          <w:tcPr>
            <w:tcW w:w="1894" w:type="dxa"/>
            <w:noWrap w:val="0"/>
            <w:vAlign w:val="center"/>
          </w:tcPr>
          <w:p w14:paraId="1626FA11">
            <w:pPr>
              <w:pStyle w:val="42"/>
              <w:shd w:val="clear" w:color="auto" w:fill="auto"/>
              <w:ind w:left="0" w:leftChars="0" w:right="0" w:rightChars="0" w:firstLine="0" w:firstLineChars="0"/>
              <w:rPr>
                <w:rFonts w:hint="default" w:ascii="Times New Roman" w:hAnsi="Times New Roman" w:eastAsia="宋体" w:cs="Times New Roman"/>
                <w:b w:val="0"/>
                <w:color w:val="auto"/>
                <w:kern w:val="0"/>
                <w:sz w:val="24"/>
                <w:szCs w:val="24"/>
                <w:highlight w:val="none"/>
                <w:lang w:val="en-US" w:eastAsia="zh-CN" w:bidi="ar-SA"/>
              </w:rPr>
            </w:pPr>
            <w:r>
              <w:rPr>
                <w:rFonts w:hint="eastAsia" w:cs="Times New Roman"/>
                <w:b w:val="0"/>
                <w:color w:val="auto"/>
                <w:kern w:val="0"/>
                <w:sz w:val="24"/>
                <w:szCs w:val="24"/>
                <w:highlight w:val="none"/>
                <w:lang w:val="en-US" w:eastAsia="zh-CN" w:bidi="ar-SA"/>
              </w:rPr>
              <w:t>/</w:t>
            </w:r>
          </w:p>
        </w:tc>
      </w:tr>
      <w:tr w14:paraId="72842A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23" w:type="dxa"/>
            <w:noWrap w:val="0"/>
            <w:vAlign w:val="center"/>
          </w:tcPr>
          <w:p w14:paraId="7D604F71">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水生生态</w:t>
            </w:r>
          </w:p>
        </w:tc>
        <w:tc>
          <w:tcPr>
            <w:tcW w:w="2913" w:type="dxa"/>
            <w:noWrap w:val="0"/>
            <w:vAlign w:val="center"/>
          </w:tcPr>
          <w:p w14:paraId="54C42FE7">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w:t>
            </w:r>
          </w:p>
        </w:tc>
        <w:tc>
          <w:tcPr>
            <w:tcW w:w="1798" w:type="dxa"/>
            <w:noWrap w:val="0"/>
            <w:vAlign w:val="center"/>
          </w:tcPr>
          <w:p w14:paraId="5BA95F95">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w:t>
            </w:r>
          </w:p>
        </w:tc>
        <w:tc>
          <w:tcPr>
            <w:tcW w:w="1751" w:type="dxa"/>
            <w:noWrap w:val="0"/>
            <w:vAlign w:val="center"/>
          </w:tcPr>
          <w:p w14:paraId="72100165">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w:t>
            </w:r>
          </w:p>
        </w:tc>
        <w:tc>
          <w:tcPr>
            <w:tcW w:w="1894" w:type="dxa"/>
            <w:noWrap w:val="0"/>
            <w:vAlign w:val="center"/>
          </w:tcPr>
          <w:p w14:paraId="46E10CCD">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w:t>
            </w:r>
          </w:p>
        </w:tc>
      </w:tr>
      <w:tr w14:paraId="43EC2F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23" w:type="dxa"/>
            <w:noWrap w:val="0"/>
            <w:vAlign w:val="center"/>
          </w:tcPr>
          <w:p w14:paraId="6D9B57F5">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地表水环境</w:t>
            </w:r>
          </w:p>
        </w:tc>
        <w:tc>
          <w:tcPr>
            <w:tcW w:w="2913" w:type="dxa"/>
            <w:noWrap w:val="0"/>
            <w:vAlign w:val="center"/>
          </w:tcPr>
          <w:p w14:paraId="7F266CF8">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kern w:val="0"/>
                <w:sz w:val="24"/>
                <w:szCs w:val="24"/>
                <w:lang w:bidi="ar"/>
              </w:rPr>
              <w:t>施工</w:t>
            </w:r>
            <w:r>
              <w:rPr>
                <w:rFonts w:hint="default" w:ascii="Times New Roman" w:hAnsi="Times New Roman" w:cs="Times New Roman"/>
                <w:color w:val="auto"/>
                <w:kern w:val="0"/>
                <w:sz w:val="24"/>
                <w:szCs w:val="24"/>
                <w:lang w:eastAsia="zh-CN" w:bidi="ar"/>
              </w:rPr>
              <w:t>期生产</w:t>
            </w:r>
            <w:r>
              <w:rPr>
                <w:rFonts w:hint="default" w:ascii="Times New Roman" w:hAnsi="Times New Roman" w:cs="Times New Roman"/>
                <w:color w:val="auto"/>
                <w:kern w:val="0"/>
                <w:sz w:val="24"/>
                <w:szCs w:val="24"/>
                <w:lang w:bidi="ar"/>
              </w:rPr>
              <w:t>废水</w:t>
            </w:r>
            <w:r>
              <w:rPr>
                <w:rFonts w:hint="eastAsia" w:cs="Times New Roman"/>
                <w:color w:val="auto"/>
                <w:kern w:val="0"/>
                <w:sz w:val="24"/>
                <w:szCs w:val="24"/>
                <w:lang w:val="en-US" w:eastAsia="zh-CN" w:bidi="ar"/>
              </w:rPr>
              <w:t>经沉淀处理后回用于场地洒水抑尘，施工生活污水排入化粪池，由施工单位定期清运处理</w:t>
            </w:r>
          </w:p>
        </w:tc>
        <w:tc>
          <w:tcPr>
            <w:tcW w:w="1798" w:type="dxa"/>
            <w:noWrap w:val="0"/>
            <w:vAlign w:val="center"/>
          </w:tcPr>
          <w:p w14:paraId="1F2A78F1">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kern w:val="0"/>
                <w:sz w:val="24"/>
                <w:szCs w:val="24"/>
                <w:lang w:eastAsia="zh-CN" w:bidi="ar"/>
              </w:rPr>
              <w:t>施工生产废水全部综合利用，不外排</w:t>
            </w:r>
            <w:r>
              <w:rPr>
                <w:rFonts w:hint="eastAsia" w:cs="Times New Roman"/>
                <w:color w:val="auto"/>
                <w:kern w:val="0"/>
                <w:sz w:val="24"/>
                <w:szCs w:val="24"/>
                <w:lang w:eastAsia="zh-CN" w:bidi="ar"/>
              </w:rPr>
              <w:t>，</w:t>
            </w:r>
            <w:r>
              <w:rPr>
                <w:rFonts w:hint="eastAsia" w:cs="Times New Roman"/>
                <w:color w:val="auto"/>
                <w:kern w:val="0"/>
                <w:sz w:val="24"/>
                <w:szCs w:val="24"/>
                <w:lang w:val="en-US" w:eastAsia="zh-CN" w:bidi="ar"/>
              </w:rPr>
              <w:t>施工生活污水定期清运处理</w:t>
            </w:r>
          </w:p>
        </w:tc>
        <w:tc>
          <w:tcPr>
            <w:tcW w:w="1751" w:type="dxa"/>
            <w:noWrap w:val="0"/>
            <w:vAlign w:val="center"/>
          </w:tcPr>
          <w:p w14:paraId="2BF20154">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加强对路面日常维护与管理</w:t>
            </w:r>
            <w:r>
              <w:rPr>
                <w:rFonts w:hint="default" w:ascii="Times New Roman" w:hAnsi="Times New Roman" w:cs="Times New Roman"/>
                <w:color w:val="auto"/>
                <w:sz w:val="24"/>
                <w:szCs w:val="24"/>
                <w:lang w:eastAsia="zh-CN"/>
              </w:rPr>
              <w:t>；</w:t>
            </w:r>
            <w:r>
              <w:rPr>
                <w:rFonts w:hint="eastAsia" w:cs="Times New Roman"/>
                <w:color w:val="auto"/>
                <w:sz w:val="24"/>
                <w:szCs w:val="24"/>
                <w:lang w:val="en-US" w:eastAsia="zh-CN"/>
              </w:rPr>
              <w:t>维护</w:t>
            </w:r>
            <w:r>
              <w:rPr>
                <w:rFonts w:hint="default" w:ascii="Times New Roman" w:hAnsi="Times New Roman" w:cs="Times New Roman"/>
                <w:color w:val="auto"/>
                <w:sz w:val="24"/>
                <w:szCs w:val="24"/>
                <w:lang w:eastAsia="zh-CN"/>
              </w:rPr>
              <w:t>路面排水设施；严禁各种泄漏、洒落、超载的车辆上路行驶</w:t>
            </w:r>
          </w:p>
        </w:tc>
        <w:tc>
          <w:tcPr>
            <w:tcW w:w="1894" w:type="dxa"/>
            <w:noWrap w:val="0"/>
            <w:vAlign w:val="center"/>
          </w:tcPr>
          <w:p w14:paraId="784A9203">
            <w:pPr>
              <w:keepNext w:val="0"/>
              <w:keepLines w:val="0"/>
              <w:widowControl/>
              <w:suppressLineNumbers w:val="0"/>
              <w:spacing w:line="240" w:lineRule="auto"/>
              <w:ind w:left="0" w:leftChars="0" w:firstLine="0" w:firstLineChars="0"/>
              <w:jc w:val="both"/>
              <w:rPr>
                <w:rFonts w:hint="default" w:ascii="Times New Roman" w:hAnsi="Times New Roman" w:eastAsia="宋体" w:cs="Times New Roman"/>
                <w:color w:val="auto"/>
                <w:sz w:val="24"/>
                <w:szCs w:val="24"/>
                <w:lang w:val="en-US" w:eastAsia="zh-CN"/>
              </w:rPr>
            </w:pPr>
            <w:r>
              <w:rPr>
                <w:rFonts w:hint="eastAsia" w:cs="Times New Roman"/>
                <w:color w:val="auto"/>
                <w:kern w:val="2"/>
                <w:sz w:val="24"/>
                <w:szCs w:val="24"/>
                <w:lang w:val="en-US" w:eastAsia="zh-CN" w:bidi="ar-SA"/>
              </w:rPr>
              <w:t>路面排水设施完善，边沟、排水沟与桥涵构造物相结合，形成完整的排水系统。</w:t>
            </w:r>
          </w:p>
        </w:tc>
      </w:tr>
      <w:tr w14:paraId="4B3A15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23" w:type="dxa"/>
            <w:noWrap w:val="0"/>
            <w:vAlign w:val="center"/>
          </w:tcPr>
          <w:p w14:paraId="4812FF7D">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地下水及土壤环境</w:t>
            </w:r>
          </w:p>
        </w:tc>
        <w:tc>
          <w:tcPr>
            <w:tcW w:w="2913" w:type="dxa"/>
            <w:noWrap w:val="0"/>
            <w:vAlign w:val="center"/>
          </w:tcPr>
          <w:p w14:paraId="63055FE1">
            <w:pPr>
              <w:pStyle w:val="42"/>
              <w:shd w:val="clear" w:color="auto" w:fill="auto"/>
              <w:ind w:left="0" w:leftChars="0" w:right="0" w:rightChars="0" w:firstLine="0" w:firstLineChars="0"/>
              <w:jc w:val="both"/>
              <w:rPr>
                <w:rFonts w:hint="default" w:ascii="Times New Roman" w:hAnsi="Times New Roman" w:eastAsia="宋体" w:cs="Times New Roman"/>
                <w:b w:val="0"/>
                <w:color w:val="auto"/>
                <w:kern w:val="0"/>
                <w:sz w:val="24"/>
                <w:szCs w:val="24"/>
                <w:highlight w:val="none"/>
                <w:lang w:val="en-US" w:eastAsia="zh-CN" w:bidi="ar-SA"/>
              </w:rPr>
            </w:pPr>
            <w:r>
              <w:rPr>
                <w:rFonts w:hint="default" w:ascii="Times New Roman" w:hAnsi="Times New Roman" w:eastAsia="宋体" w:cs="Times New Roman"/>
                <w:b w:val="0"/>
                <w:color w:val="auto"/>
                <w:kern w:val="0"/>
                <w:sz w:val="24"/>
                <w:szCs w:val="24"/>
                <w:highlight w:val="none"/>
                <w:lang w:val="en-US" w:eastAsia="zh-CN" w:bidi="ar-SA"/>
              </w:rPr>
              <w:t>加强管理，分</w:t>
            </w:r>
            <w:r>
              <w:rPr>
                <w:rFonts w:hint="eastAsia" w:cs="Times New Roman"/>
                <w:b w:val="0"/>
                <w:color w:val="auto"/>
                <w:kern w:val="0"/>
                <w:sz w:val="24"/>
                <w:szCs w:val="24"/>
                <w:highlight w:val="none"/>
                <w:lang w:val="en-US" w:eastAsia="zh-CN" w:bidi="ar-SA"/>
              </w:rPr>
              <w:t>段</w:t>
            </w:r>
            <w:r>
              <w:rPr>
                <w:rFonts w:hint="default" w:ascii="Times New Roman" w:hAnsi="Times New Roman" w:eastAsia="宋体" w:cs="Times New Roman"/>
                <w:b w:val="0"/>
                <w:color w:val="auto"/>
                <w:kern w:val="0"/>
                <w:sz w:val="24"/>
                <w:szCs w:val="24"/>
                <w:highlight w:val="none"/>
                <w:lang w:val="en-US" w:eastAsia="zh-CN" w:bidi="ar-SA"/>
              </w:rPr>
              <w:t>施工，弃土</w:t>
            </w:r>
            <w:r>
              <w:rPr>
                <w:rFonts w:hint="eastAsia" w:cs="Times New Roman"/>
                <w:b w:val="0"/>
                <w:color w:val="auto"/>
                <w:kern w:val="0"/>
                <w:sz w:val="24"/>
                <w:szCs w:val="24"/>
                <w:highlight w:val="none"/>
                <w:lang w:val="en-US" w:eastAsia="zh-CN" w:bidi="ar-SA"/>
              </w:rPr>
              <w:t>可利用的</w:t>
            </w:r>
            <w:r>
              <w:rPr>
                <w:rFonts w:hint="default" w:ascii="Times New Roman" w:hAnsi="Times New Roman" w:eastAsia="宋体" w:cs="Times New Roman"/>
                <w:b w:val="0"/>
                <w:color w:val="auto"/>
                <w:kern w:val="0"/>
                <w:sz w:val="24"/>
                <w:szCs w:val="24"/>
                <w:highlight w:val="none"/>
                <w:lang w:val="en-US" w:eastAsia="zh-CN" w:bidi="ar-SA"/>
              </w:rPr>
              <w:t>优先回填</w:t>
            </w:r>
          </w:p>
        </w:tc>
        <w:tc>
          <w:tcPr>
            <w:tcW w:w="1798" w:type="dxa"/>
            <w:noWrap w:val="0"/>
            <w:vAlign w:val="center"/>
          </w:tcPr>
          <w:p w14:paraId="682F5168">
            <w:pPr>
              <w:pStyle w:val="42"/>
              <w:shd w:val="clear" w:color="auto" w:fill="auto"/>
              <w:ind w:left="0" w:leftChars="0" w:right="0" w:rightChars="0" w:firstLine="0" w:firstLineChars="0"/>
              <w:jc w:val="center"/>
              <w:rPr>
                <w:rFonts w:hint="default" w:ascii="Times New Roman" w:hAnsi="Times New Roman" w:eastAsia="宋体" w:cs="Times New Roman"/>
                <w:b w:val="0"/>
                <w:color w:val="auto"/>
                <w:kern w:val="0"/>
                <w:sz w:val="24"/>
                <w:szCs w:val="24"/>
                <w:highlight w:val="none"/>
                <w:lang w:val="en-US" w:eastAsia="zh-CN" w:bidi="ar-SA"/>
              </w:rPr>
            </w:pPr>
            <w:r>
              <w:rPr>
                <w:rFonts w:hint="default" w:ascii="Times New Roman" w:hAnsi="Times New Roman" w:cs="Times New Roman"/>
                <w:color w:val="auto"/>
                <w:sz w:val="24"/>
                <w:szCs w:val="24"/>
                <w:highlight w:val="none"/>
              </w:rPr>
              <w:t>/</w:t>
            </w:r>
          </w:p>
        </w:tc>
        <w:tc>
          <w:tcPr>
            <w:tcW w:w="1751" w:type="dxa"/>
            <w:noWrap w:val="0"/>
            <w:vAlign w:val="center"/>
          </w:tcPr>
          <w:p w14:paraId="3BF54FED">
            <w:pPr>
              <w:pStyle w:val="42"/>
              <w:shd w:val="clear" w:color="auto" w:fill="auto"/>
              <w:ind w:left="0" w:leftChars="0" w:right="0" w:rightChars="0" w:firstLine="0" w:firstLineChars="0"/>
              <w:jc w:val="center"/>
              <w:rPr>
                <w:rFonts w:hint="default" w:ascii="Times New Roman" w:hAnsi="Times New Roman" w:eastAsia="宋体" w:cs="Times New Roman"/>
                <w:b w:val="0"/>
                <w:color w:val="auto"/>
                <w:kern w:val="0"/>
                <w:sz w:val="24"/>
                <w:szCs w:val="24"/>
                <w:highlight w:val="none"/>
                <w:lang w:val="en-US" w:eastAsia="zh-CN" w:bidi="ar-SA"/>
              </w:rPr>
            </w:pPr>
            <w:r>
              <w:rPr>
                <w:rFonts w:hint="default" w:ascii="Times New Roman" w:hAnsi="Times New Roman" w:cs="Times New Roman"/>
                <w:color w:val="auto"/>
                <w:sz w:val="24"/>
                <w:szCs w:val="24"/>
                <w:highlight w:val="none"/>
              </w:rPr>
              <w:t>/</w:t>
            </w:r>
          </w:p>
        </w:tc>
        <w:tc>
          <w:tcPr>
            <w:tcW w:w="1894" w:type="dxa"/>
            <w:noWrap w:val="0"/>
            <w:vAlign w:val="center"/>
          </w:tcPr>
          <w:p w14:paraId="700750EB">
            <w:pPr>
              <w:pStyle w:val="42"/>
              <w:shd w:val="clear" w:color="auto" w:fill="auto"/>
              <w:ind w:left="0" w:leftChars="0" w:right="0" w:rightChars="0" w:firstLine="0" w:firstLineChars="0"/>
              <w:jc w:val="center"/>
              <w:rPr>
                <w:rFonts w:hint="default" w:ascii="Times New Roman" w:hAnsi="Times New Roman" w:eastAsia="宋体" w:cs="Times New Roman"/>
                <w:b w:val="0"/>
                <w:color w:val="auto"/>
                <w:kern w:val="0"/>
                <w:sz w:val="24"/>
                <w:szCs w:val="24"/>
                <w:highlight w:val="none"/>
                <w:lang w:val="en-US" w:eastAsia="zh-CN" w:bidi="ar-SA"/>
              </w:rPr>
            </w:pPr>
            <w:r>
              <w:rPr>
                <w:rFonts w:hint="default" w:ascii="Times New Roman" w:hAnsi="Times New Roman" w:cs="Times New Roman"/>
                <w:color w:val="auto"/>
                <w:sz w:val="24"/>
                <w:szCs w:val="24"/>
                <w:highlight w:val="none"/>
              </w:rPr>
              <w:t>/</w:t>
            </w:r>
          </w:p>
        </w:tc>
      </w:tr>
      <w:tr w14:paraId="560034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23" w:type="dxa"/>
            <w:noWrap w:val="0"/>
            <w:vAlign w:val="center"/>
          </w:tcPr>
          <w:p w14:paraId="75DEC8A4">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声环境</w:t>
            </w:r>
          </w:p>
        </w:tc>
        <w:tc>
          <w:tcPr>
            <w:tcW w:w="2913" w:type="dxa"/>
            <w:noWrap w:val="0"/>
            <w:vAlign w:val="center"/>
          </w:tcPr>
          <w:p w14:paraId="2776C145">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合理安排布局，制定施工计划，禁止夜间施工，加强施工管理，必要时采取临时降噪措施</w:t>
            </w:r>
          </w:p>
        </w:tc>
        <w:tc>
          <w:tcPr>
            <w:tcW w:w="1798" w:type="dxa"/>
            <w:noWrap w:val="0"/>
            <w:vAlign w:val="center"/>
          </w:tcPr>
          <w:p w14:paraId="0763F586">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满足</w:t>
            </w:r>
            <w:r>
              <w:rPr>
                <w:rFonts w:hint="default" w:ascii="Times New Roman" w:hAnsi="Times New Roman" w:cs="Times New Roman"/>
                <w:color w:val="auto"/>
                <w:sz w:val="24"/>
                <w:szCs w:val="24"/>
              </w:rPr>
              <w:t>《建筑施工场界环境噪声排放标准》（GB12523-2011）</w:t>
            </w:r>
          </w:p>
        </w:tc>
        <w:tc>
          <w:tcPr>
            <w:tcW w:w="1751" w:type="dxa"/>
            <w:noWrap w:val="0"/>
            <w:vAlign w:val="center"/>
          </w:tcPr>
          <w:p w14:paraId="412677C7">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加强道路交通管理，限制车况差、超载的车辆进入</w:t>
            </w:r>
            <w:r>
              <w:rPr>
                <w:rFonts w:hint="default" w:ascii="Times New Roman" w:hAnsi="Times New Roman" w:cs="Times New Roman"/>
                <w:color w:val="auto"/>
                <w:sz w:val="24"/>
                <w:szCs w:val="24"/>
                <w:lang w:eastAsia="zh-CN"/>
              </w:rPr>
              <w:t>；加强路面养护工作；在敏感点路段附近设置限速牌；设置绿化带等降噪措施；加强跟踪监测</w:t>
            </w:r>
          </w:p>
        </w:tc>
        <w:tc>
          <w:tcPr>
            <w:tcW w:w="1894" w:type="dxa"/>
            <w:noWrap w:val="0"/>
            <w:vAlign w:val="center"/>
          </w:tcPr>
          <w:p w14:paraId="63D35F84">
            <w:pPr>
              <w:autoSpaceDE w:val="0"/>
              <w:autoSpaceDN w:val="0"/>
              <w:spacing w:line="240" w:lineRule="auto"/>
              <w:ind w:left="0" w:leftChars="0" w:firstLine="0"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符合《声环境质量标准》（GB3096-2008）4a类和</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类标准</w:t>
            </w:r>
          </w:p>
        </w:tc>
      </w:tr>
      <w:tr w14:paraId="76C875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23" w:type="dxa"/>
            <w:noWrap w:val="0"/>
            <w:vAlign w:val="center"/>
          </w:tcPr>
          <w:p w14:paraId="4F1F47E7">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振动</w:t>
            </w:r>
          </w:p>
        </w:tc>
        <w:tc>
          <w:tcPr>
            <w:tcW w:w="2913" w:type="dxa"/>
            <w:noWrap w:val="0"/>
            <w:vAlign w:val="center"/>
          </w:tcPr>
          <w:p w14:paraId="6F9080D2">
            <w:pPr>
              <w:pStyle w:val="42"/>
              <w:shd w:val="clear" w:color="auto" w:fill="auto"/>
              <w:ind w:left="0" w:leftChars="0" w:right="0" w:rightChars="0" w:firstLine="0" w:firstLineChars="0"/>
              <w:jc w:val="center"/>
              <w:rPr>
                <w:rFonts w:hint="default" w:ascii="Times New Roman" w:hAnsi="Times New Roman" w:eastAsia="宋体" w:cs="Times New Roman"/>
                <w:b w:val="0"/>
                <w:color w:val="auto"/>
                <w:kern w:val="0"/>
                <w:sz w:val="24"/>
                <w:szCs w:val="24"/>
                <w:highlight w:val="none"/>
                <w:lang w:val="en-US" w:eastAsia="zh-CN" w:bidi="ar-SA"/>
              </w:rPr>
            </w:pPr>
            <w:r>
              <w:rPr>
                <w:rFonts w:hint="default" w:ascii="Times New Roman" w:hAnsi="Times New Roman" w:cs="Times New Roman"/>
                <w:color w:val="auto"/>
                <w:sz w:val="24"/>
                <w:szCs w:val="24"/>
                <w:highlight w:val="none"/>
              </w:rPr>
              <w:t>/</w:t>
            </w:r>
          </w:p>
        </w:tc>
        <w:tc>
          <w:tcPr>
            <w:tcW w:w="1798" w:type="dxa"/>
            <w:noWrap w:val="0"/>
            <w:vAlign w:val="center"/>
          </w:tcPr>
          <w:p w14:paraId="34D6CE4E">
            <w:pPr>
              <w:pStyle w:val="42"/>
              <w:shd w:val="clear" w:color="auto" w:fill="auto"/>
              <w:ind w:left="0" w:leftChars="0" w:right="0" w:rightChars="0" w:firstLine="0" w:firstLineChars="0"/>
              <w:jc w:val="center"/>
              <w:rPr>
                <w:rFonts w:hint="default" w:ascii="Times New Roman" w:hAnsi="Times New Roman" w:eastAsia="宋体" w:cs="Times New Roman"/>
                <w:b w:val="0"/>
                <w:color w:val="auto"/>
                <w:kern w:val="0"/>
                <w:sz w:val="24"/>
                <w:szCs w:val="24"/>
                <w:highlight w:val="none"/>
                <w:lang w:val="en-US" w:eastAsia="zh-CN" w:bidi="ar-SA"/>
              </w:rPr>
            </w:pPr>
            <w:r>
              <w:rPr>
                <w:rFonts w:hint="default" w:ascii="Times New Roman" w:hAnsi="Times New Roman" w:cs="Times New Roman"/>
                <w:color w:val="auto"/>
                <w:sz w:val="24"/>
                <w:szCs w:val="24"/>
                <w:highlight w:val="none"/>
              </w:rPr>
              <w:t>/</w:t>
            </w:r>
          </w:p>
        </w:tc>
        <w:tc>
          <w:tcPr>
            <w:tcW w:w="1751" w:type="dxa"/>
            <w:noWrap w:val="0"/>
            <w:vAlign w:val="center"/>
          </w:tcPr>
          <w:p w14:paraId="4CA66906">
            <w:pPr>
              <w:pStyle w:val="42"/>
              <w:shd w:val="clear" w:color="auto" w:fill="auto"/>
              <w:ind w:left="0" w:leftChars="0" w:right="0" w:rightChars="0" w:firstLine="0" w:firstLineChars="0"/>
              <w:jc w:val="center"/>
              <w:rPr>
                <w:rFonts w:hint="default" w:ascii="Times New Roman" w:hAnsi="Times New Roman" w:eastAsia="宋体" w:cs="Times New Roman"/>
                <w:b w:val="0"/>
                <w:color w:val="auto"/>
                <w:kern w:val="0"/>
                <w:sz w:val="24"/>
                <w:szCs w:val="24"/>
                <w:highlight w:val="none"/>
                <w:lang w:val="en-US" w:eastAsia="zh-CN" w:bidi="ar-SA"/>
              </w:rPr>
            </w:pPr>
            <w:r>
              <w:rPr>
                <w:rFonts w:hint="default" w:ascii="Times New Roman" w:hAnsi="Times New Roman" w:cs="Times New Roman"/>
                <w:color w:val="auto"/>
                <w:sz w:val="24"/>
                <w:szCs w:val="24"/>
                <w:highlight w:val="none"/>
              </w:rPr>
              <w:t>/</w:t>
            </w:r>
          </w:p>
        </w:tc>
        <w:tc>
          <w:tcPr>
            <w:tcW w:w="1894" w:type="dxa"/>
            <w:noWrap w:val="0"/>
            <w:vAlign w:val="center"/>
          </w:tcPr>
          <w:p w14:paraId="1574625B">
            <w:pPr>
              <w:pStyle w:val="42"/>
              <w:shd w:val="clear" w:color="auto" w:fill="auto"/>
              <w:ind w:left="0" w:leftChars="0" w:right="0" w:rightChars="0" w:firstLine="0" w:firstLineChars="0"/>
              <w:jc w:val="center"/>
              <w:rPr>
                <w:rFonts w:hint="default" w:ascii="Times New Roman" w:hAnsi="Times New Roman" w:eastAsia="宋体" w:cs="Times New Roman"/>
                <w:b w:val="0"/>
                <w:color w:val="auto"/>
                <w:kern w:val="0"/>
                <w:sz w:val="24"/>
                <w:szCs w:val="24"/>
                <w:highlight w:val="none"/>
                <w:lang w:val="en-US" w:eastAsia="zh-CN" w:bidi="ar-SA"/>
              </w:rPr>
            </w:pPr>
            <w:r>
              <w:rPr>
                <w:rFonts w:hint="default" w:ascii="Times New Roman" w:hAnsi="Times New Roman" w:cs="Times New Roman"/>
                <w:color w:val="auto"/>
                <w:sz w:val="24"/>
                <w:szCs w:val="24"/>
                <w:highlight w:val="none"/>
              </w:rPr>
              <w:t>/</w:t>
            </w:r>
          </w:p>
        </w:tc>
      </w:tr>
      <w:tr w14:paraId="3677A7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23" w:type="dxa"/>
            <w:noWrap w:val="0"/>
            <w:vAlign w:val="center"/>
          </w:tcPr>
          <w:p w14:paraId="6E5D64AC">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大气环境</w:t>
            </w:r>
          </w:p>
        </w:tc>
        <w:tc>
          <w:tcPr>
            <w:tcW w:w="2913" w:type="dxa"/>
            <w:noWrap w:val="0"/>
            <w:vAlign w:val="center"/>
          </w:tcPr>
          <w:p w14:paraId="7BE22F04">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kern w:val="0"/>
                <w:sz w:val="24"/>
                <w:szCs w:val="24"/>
                <w:lang w:eastAsia="zh-CN" w:bidi="ar"/>
              </w:rPr>
              <w:t>施工场地洒水降尘；运输车辆加盖篷布；施工设施围挡</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散装物料集中分区、分类存放，采取密闭存放或者覆盖</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开挖和回填土方作业面采取喷淋、洒水等措施</w:t>
            </w:r>
          </w:p>
        </w:tc>
        <w:tc>
          <w:tcPr>
            <w:tcW w:w="1798" w:type="dxa"/>
            <w:noWrap w:val="0"/>
            <w:vAlign w:val="center"/>
          </w:tcPr>
          <w:p w14:paraId="0E45EDA6">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val="en-US" w:eastAsia="zh-CN"/>
              </w:rPr>
              <w:t>施工扬尘满足</w:t>
            </w:r>
            <w:r>
              <w:rPr>
                <w:rFonts w:hint="default" w:ascii="Times New Roman" w:hAnsi="Times New Roman" w:cs="Times New Roman"/>
                <w:color w:val="auto"/>
                <w:sz w:val="24"/>
                <w:szCs w:val="24"/>
                <w:lang w:eastAsia="zh-CN"/>
              </w:rPr>
              <w:t>《大气污染物综合排放标准》（GB16297-1996）</w:t>
            </w:r>
          </w:p>
        </w:tc>
        <w:tc>
          <w:tcPr>
            <w:tcW w:w="1751" w:type="dxa"/>
            <w:noWrap w:val="0"/>
            <w:vAlign w:val="center"/>
          </w:tcPr>
          <w:p w14:paraId="35736DA4">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加强道路管理及路面养护</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严格执行汽车排放车检制度</w:t>
            </w:r>
          </w:p>
        </w:tc>
        <w:tc>
          <w:tcPr>
            <w:tcW w:w="1894" w:type="dxa"/>
            <w:noWrap w:val="0"/>
            <w:vAlign w:val="center"/>
          </w:tcPr>
          <w:p w14:paraId="14831EDA">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交通废气满足</w:t>
            </w:r>
            <w:r>
              <w:rPr>
                <w:rFonts w:hint="default" w:ascii="Times New Roman" w:hAnsi="Times New Roman" w:cs="Times New Roman"/>
                <w:color w:val="auto"/>
                <w:sz w:val="24"/>
                <w:szCs w:val="24"/>
                <w:lang w:eastAsia="zh-CN"/>
              </w:rPr>
              <w:t>《大气污染物综合排放标准》（GB16297-1996）</w:t>
            </w:r>
          </w:p>
        </w:tc>
      </w:tr>
      <w:tr w14:paraId="645D89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23" w:type="dxa"/>
            <w:noWrap w:val="0"/>
            <w:vAlign w:val="center"/>
          </w:tcPr>
          <w:p w14:paraId="231A6B68">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固体废物</w:t>
            </w:r>
          </w:p>
        </w:tc>
        <w:tc>
          <w:tcPr>
            <w:tcW w:w="2913" w:type="dxa"/>
            <w:noWrap w:val="0"/>
            <w:vAlign w:val="center"/>
          </w:tcPr>
          <w:p w14:paraId="711523E7">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对产生的少量生活垃圾进行统一</w:t>
            </w:r>
            <w:r>
              <w:rPr>
                <w:rFonts w:hint="eastAsia" w:cs="Times New Roman"/>
                <w:color w:val="auto"/>
                <w:sz w:val="24"/>
                <w:szCs w:val="24"/>
                <w:lang w:val="en-US" w:eastAsia="zh-CN"/>
              </w:rPr>
              <w:t>定点收集，由施工单位定期清运处理；对施工过程中产生的建筑垃圾运至指定的填埋场处理；弃土弃渣拉运至弃土场填埋。</w:t>
            </w:r>
          </w:p>
        </w:tc>
        <w:tc>
          <w:tcPr>
            <w:tcW w:w="1798" w:type="dxa"/>
            <w:noWrap w:val="0"/>
            <w:vAlign w:val="center"/>
          </w:tcPr>
          <w:p w14:paraId="1621E99C">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妥善</w:t>
            </w:r>
            <w:r>
              <w:rPr>
                <w:rFonts w:hint="eastAsia" w:cs="Times New Roman"/>
                <w:color w:val="auto"/>
                <w:sz w:val="24"/>
                <w:szCs w:val="24"/>
                <w:lang w:val="en-US" w:eastAsia="zh-CN"/>
              </w:rPr>
              <w:t>处理</w:t>
            </w:r>
            <w:r>
              <w:rPr>
                <w:rFonts w:hint="default" w:ascii="Times New Roman" w:hAnsi="Times New Roman" w:cs="Times New Roman"/>
                <w:color w:val="auto"/>
                <w:sz w:val="24"/>
                <w:szCs w:val="24"/>
              </w:rPr>
              <w:t>处置</w:t>
            </w:r>
          </w:p>
        </w:tc>
        <w:tc>
          <w:tcPr>
            <w:tcW w:w="1751" w:type="dxa"/>
            <w:noWrap w:val="0"/>
            <w:vAlign w:val="center"/>
          </w:tcPr>
          <w:p w14:paraId="52DD0386">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环卫部门定期清扫</w:t>
            </w:r>
          </w:p>
        </w:tc>
        <w:tc>
          <w:tcPr>
            <w:tcW w:w="1894" w:type="dxa"/>
            <w:noWrap w:val="0"/>
            <w:vAlign w:val="center"/>
          </w:tcPr>
          <w:p w14:paraId="53D9E629">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妥善</w:t>
            </w:r>
            <w:r>
              <w:rPr>
                <w:rFonts w:hint="eastAsia" w:cs="Times New Roman"/>
                <w:color w:val="auto"/>
                <w:sz w:val="24"/>
                <w:szCs w:val="24"/>
                <w:lang w:val="en-US" w:eastAsia="zh-CN"/>
              </w:rPr>
              <w:t>处理</w:t>
            </w:r>
            <w:r>
              <w:rPr>
                <w:rFonts w:hint="default" w:ascii="Times New Roman" w:hAnsi="Times New Roman" w:cs="Times New Roman"/>
                <w:color w:val="auto"/>
                <w:sz w:val="24"/>
                <w:szCs w:val="24"/>
              </w:rPr>
              <w:t>处置</w:t>
            </w:r>
          </w:p>
        </w:tc>
      </w:tr>
      <w:tr w14:paraId="3570BA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423" w:type="dxa"/>
            <w:noWrap w:val="0"/>
            <w:vAlign w:val="center"/>
          </w:tcPr>
          <w:p w14:paraId="54A61285">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电磁环境</w:t>
            </w:r>
          </w:p>
        </w:tc>
        <w:tc>
          <w:tcPr>
            <w:tcW w:w="2913" w:type="dxa"/>
            <w:noWrap w:val="0"/>
            <w:vAlign w:val="center"/>
          </w:tcPr>
          <w:p w14:paraId="2D49F6D4">
            <w:pPr>
              <w:pStyle w:val="42"/>
              <w:shd w:val="clear" w:color="auto" w:fill="auto"/>
              <w:ind w:left="0" w:leftChars="0" w:right="0" w:rightChars="0" w:firstLine="0" w:firstLineChars="0"/>
              <w:jc w:val="center"/>
              <w:rPr>
                <w:rFonts w:hint="default" w:ascii="Times New Roman" w:hAnsi="Times New Roman" w:eastAsia="宋体" w:cs="Times New Roman"/>
                <w:b w:val="0"/>
                <w:color w:val="auto"/>
                <w:kern w:val="0"/>
                <w:sz w:val="24"/>
                <w:szCs w:val="24"/>
                <w:highlight w:val="none"/>
                <w:lang w:val="en-US" w:eastAsia="zh-CN" w:bidi="ar-SA"/>
              </w:rPr>
            </w:pPr>
            <w:r>
              <w:rPr>
                <w:rFonts w:hint="default" w:ascii="Times New Roman" w:hAnsi="Times New Roman" w:cs="Times New Roman"/>
                <w:color w:val="auto"/>
                <w:sz w:val="24"/>
                <w:szCs w:val="24"/>
                <w:highlight w:val="none"/>
              </w:rPr>
              <w:t>/</w:t>
            </w:r>
          </w:p>
        </w:tc>
        <w:tc>
          <w:tcPr>
            <w:tcW w:w="1798" w:type="dxa"/>
            <w:noWrap w:val="0"/>
            <w:vAlign w:val="center"/>
          </w:tcPr>
          <w:p w14:paraId="794E137D">
            <w:pPr>
              <w:pStyle w:val="42"/>
              <w:shd w:val="clear" w:color="auto" w:fill="auto"/>
              <w:ind w:left="0" w:leftChars="0" w:right="0" w:rightChars="0" w:firstLine="0" w:firstLineChars="0"/>
              <w:jc w:val="center"/>
              <w:rPr>
                <w:rFonts w:hint="default" w:ascii="Times New Roman" w:hAnsi="Times New Roman" w:eastAsia="宋体" w:cs="Times New Roman"/>
                <w:b w:val="0"/>
                <w:color w:val="auto"/>
                <w:kern w:val="0"/>
                <w:sz w:val="24"/>
                <w:szCs w:val="24"/>
                <w:highlight w:val="none"/>
                <w:lang w:val="en-US" w:eastAsia="zh-CN" w:bidi="ar-SA"/>
              </w:rPr>
            </w:pPr>
            <w:r>
              <w:rPr>
                <w:rFonts w:hint="default" w:ascii="Times New Roman" w:hAnsi="Times New Roman" w:cs="Times New Roman"/>
                <w:color w:val="auto"/>
                <w:sz w:val="24"/>
                <w:szCs w:val="24"/>
                <w:highlight w:val="none"/>
              </w:rPr>
              <w:t>/</w:t>
            </w:r>
          </w:p>
        </w:tc>
        <w:tc>
          <w:tcPr>
            <w:tcW w:w="1751" w:type="dxa"/>
            <w:noWrap w:val="0"/>
            <w:vAlign w:val="center"/>
          </w:tcPr>
          <w:p w14:paraId="1567CF63">
            <w:pPr>
              <w:pStyle w:val="42"/>
              <w:shd w:val="clear" w:color="auto" w:fill="auto"/>
              <w:ind w:left="0" w:leftChars="0" w:right="0" w:rightChars="0" w:firstLine="0" w:firstLineChars="0"/>
              <w:jc w:val="center"/>
              <w:rPr>
                <w:rFonts w:hint="default" w:ascii="Times New Roman" w:hAnsi="Times New Roman" w:eastAsia="宋体" w:cs="Times New Roman"/>
                <w:b w:val="0"/>
                <w:color w:val="auto"/>
                <w:kern w:val="0"/>
                <w:sz w:val="24"/>
                <w:szCs w:val="24"/>
                <w:highlight w:val="none"/>
                <w:lang w:val="en-US" w:eastAsia="zh-CN" w:bidi="ar-SA"/>
              </w:rPr>
            </w:pPr>
            <w:r>
              <w:rPr>
                <w:rFonts w:hint="default" w:ascii="Times New Roman" w:hAnsi="Times New Roman" w:cs="Times New Roman"/>
                <w:color w:val="auto"/>
                <w:sz w:val="24"/>
                <w:szCs w:val="24"/>
                <w:highlight w:val="none"/>
              </w:rPr>
              <w:t>/</w:t>
            </w:r>
          </w:p>
        </w:tc>
        <w:tc>
          <w:tcPr>
            <w:tcW w:w="1894" w:type="dxa"/>
            <w:noWrap w:val="0"/>
            <w:vAlign w:val="center"/>
          </w:tcPr>
          <w:p w14:paraId="2B49FBBA">
            <w:pPr>
              <w:pStyle w:val="42"/>
              <w:shd w:val="clear" w:color="auto" w:fill="auto"/>
              <w:ind w:left="0" w:leftChars="0" w:right="0" w:rightChars="0" w:firstLine="0" w:firstLineChars="0"/>
              <w:jc w:val="center"/>
              <w:rPr>
                <w:rFonts w:hint="default" w:ascii="Times New Roman" w:hAnsi="Times New Roman" w:eastAsia="宋体" w:cs="Times New Roman"/>
                <w:b w:val="0"/>
                <w:color w:val="auto"/>
                <w:kern w:val="0"/>
                <w:sz w:val="24"/>
                <w:szCs w:val="24"/>
                <w:highlight w:val="none"/>
                <w:lang w:val="en-US" w:eastAsia="zh-CN" w:bidi="ar-SA"/>
              </w:rPr>
            </w:pPr>
            <w:r>
              <w:rPr>
                <w:rFonts w:hint="default" w:ascii="Times New Roman" w:hAnsi="Times New Roman" w:cs="Times New Roman"/>
                <w:color w:val="auto"/>
                <w:sz w:val="24"/>
                <w:szCs w:val="24"/>
                <w:highlight w:val="none"/>
              </w:rPr>
              <w:t>/</w:t>
            </w:r>
          </w:p>
        </w:tc>
      </w:tr>
      <w:tr w14:paraId="1A31ED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23" w:type="dxa"/>
            <w:noWrap w:val="0"/>
            <w:vAlign w:val="center"/>
          </w:tcPr>
          <w:p w14:paraId="1BD998FA">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环境风险</w:t>
            </w:r>
          </w:p>
        </w:tc>
        <w:tc>
          <w:tcPr>
            <w:tcW w:w="2913" w:type="dxa"/>
            <w:noWrap w:val="0"/>
            <w:vAlign w:val="center"/>
          </w:tcPr>
          <w:p w14:paraId="108032A9">
            <w:pPr>
              <w:pStyle w:val="42"/>
              <w:shd w:val="clear" w:color="auto" w:fill="auto"/>
              <w:ind w:left="0" w:leftChars="0" w:right="0" w:rightChars="0" w:firstLine="0" w:firstLineChars="0"/>
              <w:jc w:val="center"/>
              <w:rPr>
                <w:rFonts w:hint="default" w:ascii="Times New Roman" w:hAnsi="Times New Roman" w:eastAsia="宋体" w:cs="Times New Roman"/>
                <w:b w:val="0"/>
                <w:color w:val="auto"/>
                <w:kern w:val="0"/>
                <w:sz w:val="24"/>
                <w:szCs w:val="24"/>
                <w:highlight w:val="none"/>
                <w:lang w:val="en-US" w:eastAsia="zh-CN" w:bidi="ar-SA"/>
              </w:rPr>
            </w:pPr>
            <w:r>
              <w:rPr>
                <w:rFonts w:hint="default" w:ascii="Times New Roman" w:hAnsi="Times New Roman" w:cs="Times New Roman"/>
                <w:color w:val="auto"/>
                <w:sz w:val="24"/>
                <w:szCs w:val="24"/>
                <w:highlight w:val="none"/>
              </w:rPr>
              <w:t>/</w:t>
            </w:r>
          </w:p>
        </w:tc>
        <w:tc>
          <w:tcPr>
            <w:tcW w:w="1798" w:type="dxa"/>
            <w:noWrap w:val="0"/>
            <w:vAlign w:val="center"/>
          </w:tcPr>
          <w:p w14:paraId="4A3ADA3C">
            <w:pPr>
              <w:pStyle w:val="42"/>
              <w:shd w:val="clear" w:color="auto" w:fill="auto"/>
              <w:ind w:left="0" w:leftChars="0" w:right="0" w:rightChars="0" w:firstLine="0" w:firstLineChars="0"/>
              <w:jc w:val="center"/>
              <w:rPr>
                <w:rFonts w:hint="default" w:ascii="Times New Roman" w:hAnsi="Times New Roman" w:eastAsia="宋体" w:cs="Times New Roman"/>
                <w:b w:val="0"/>
                <w:color w:val="auto"/>
                <w:kern w:val="0"/>
                <w:sz w:val="24"/>
                <w:szCs w:val="24"/>
                <w:highlight w:val="none"/>
                <w:lang w:val="en-US" w:eastAsia="zh-CN" w:bidi="ar-SA"/>
              </w:rPr>
            </w:pPr>
            <w:r>
              <w:rPr>
                <w:rFonts w:hint="default" w:ascii="Times New Roman" w:hAnsi="Times New Roman" w:cs="Times New Roman"/>
                <w:color w:val="auto"/>
                <w:sz w:val="24"/>
                <w:szCs w:val="24"/>
                <w:highlight w:val="none"/>
              </w:rPr>
              <w:t>/</w:t>
            </w:r>
          </w:p>
        </w:tc>
        <w:tc>
          <w:tcPr>
            <w:tcW w:w="1751" w:type="dxa"/>
            <w:noWrap w:val="0"/>
            <w:vAlign w:val="center"/>
          </w:tcPr>
          <w:p w14:paraId="5CA60689">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加强管理，设立标识标牌</w:t>
            </w:r>
            <w:r>
              <w:rPr>
                <w:rFonts w:hint="default" w:ascii="Times New Roman" w:hAnsi="Times New Roman" w:cs="Times New Roman"/>
                <w:color w:val="auto"/>
                <w:sz w:val="24"/>
                <w:szCs w:val="24"/>
                <w:lang w:eastAsia="zh-CN"/>
              </w:rPr>
              <w:t>；危险物品运输风险预案</w:t>
            </w:r>
          </w:p>
        </w:tc>
        <w:tc>
          <w:tcPr>
            <w:tcW w:w="1894" w:type="dxa"/>
            <w:noWrap w:val="0"/>
            <w:vAlign w:val="center"/>
          </w:tcPr>
          <w:p w14:paraId="09987839">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风险可控</w:t>
            </w:r>
          </w:p>
        </w:tc>
      </w:tr>
      <w:tr w14:paraId="4D2A1A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23" w:type="dxa"/>
            <w:noWrap w:val="0"/>
            <w:vAlign w:val="center"/>
          </w:tcPr>
          <w:p w14:paraId="7EC6D64B">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环境监测</w:t>
            </w:r>
          </w:p>
        </w:tc>
        <w:tc>
          <w:tcPr>
            <w:tcW w:w="2913" w:type="dxa"/>
            <w:shd w:val="clear" w:color="auto" w:fill="auto"/>
            <w:noWrap w:val="0"/>
            <w:vAlign w:val="center"/>
          </w:tcPr>
          <w:p w14:paraId="33BD4768">
            <w:pPr>
              <w:pStyle w:val="42"/>
              <w:shd w:val="clear" w:color="auto" w:fill="auto"/>
              <w:ind w:left="0" w:leftChars="0" w:right="0" w:rightChars="0" w:firstLine="0" w:firstLineChars="0"/>
              <w:jc w:val="center"/>
              <w:rPr>
                <w:rFonts w:hint="default" w:ascii="Times New Roman" w:hAnsi="Times New Roman" w:eastAsia="宋体" w:cs="Times New Roman"/>
                <w:b w:val="0"/>
                <w:color w:val="auto"/>
                <w:kern w:val="0"/>
                <w:sz w:val="24"/>
                <w:szCs w:val="24"/>
                <w:highlight w:val="none"/>
                <w:lang w:val="en-US" w:eastAsia="zh-CN" w:bidi="ar-SA"/>
              </w:rPr>
            </w:pPr>
            <w:r>
              <w:rPr>
                <w:rFonts w:hint="default" w:ascii="Times New Roman" w:hAnsi="Times New Roman" w:cs="Times New Roman"/>
                <w:color w:val="auto"/>
                <w:sz w:val="24"/>
                <w:szCs w:val="24"/>
                <w:highlight w:val="none"/>
              </w:rPr>
              <w:t>/</w:t>
            </w:r>
          </w:p>
        </w:tc>
        <w:tc>
          <w:tcPr>
            <w:tcW w:w="1798" w:type="dxa"/>
            <w:shd w:val="clear" w:color="auto" w:fill="auto"/>
            <w:noWrap w:val="0"/>
            <w:vAlign w:val="center"/>
          </w:tcPr>
          <w:p w14:paraId="55E8E201">
            <w:pPr>
              <w:pStyle w:val="42"/>
              <w:shd w:val="clear" w:color="auto" w:fill="auto"/>
              <w:ind w:left="0" w:leftChars="0" w:right="0" w:rightChars="0" w:firstLine="0" w:firstLineChars="0"/>
              <w:jc w:val="center"/>
              <w:rPr>
                <w:rFonts w:hint="default" w:ascii="Times New Roman" w:hAnsi="Times New Roman" w:eastAsia="宋体" w:cs="Times New Roman"/>
                <w:b w:val="0"/>
                <w:color w:val="auto"/>
                <w:kern w:val="0"/>
                <w:sz w:val="24"/>
                <w:szCs w:val="24"/>
                <w:highlight w:val="none"/>
                <w:lang w:val="en-US" w:eastAsia="zh-CN" w:bidi="ar-SA"/>
              </w:rPr>
            </w:pPr>
            <w:r>
              <w:rPr>
                <w:rFonts w:hint="default" w:ascii="Times New Roman" w:hAnsi="Times New Roman" w:cs="Times New Roman"/>
                <w:color w:val="auto"/>
                <w:sz w:val="24"/>
                <w:szCs w:val="24"/>
                <w:highlight w:val="none"/>
              </w:rPr>
              <w:t>/</w:t>
            </w:r>
          </w:p>
        </w:tc>
        <w:tc>
          <w:tcPr>
            <w:tcW w:w="1751" w:type="dxa"/>
            <w:noWrap w:val="0"/>
            <w:vAlign w:val="center"/>
          </w:tcPr>
          <w:p w14:paraId="31B67373">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运营</w:t>
            </w:r>
            <w:r>
              <w:rPr>
                <w:rFonts w:hint="default" w:ascii="Times New Roman" w:hAnsi="Times New Roman" w:cs="Times New Roman"/>
                <w:color w:val="auto"/>
                <w:sz w:val="24"/>
                <w:szCs w:val="24"/>
              </w:rPr>
              <w:t>单位制定定期监测计划，对声环境进行跟踪监测</w:t>
            </w:r>
          </w:p>
        </w:tc>
        <w:tc>
          <w:tcPr>
            <w:tcW w:w="1894" w:type="dxa"/>
            <w:noWrap w:val="0"/>
            <w:vAlign w:val="center"/>
          </w:tcPr>
          <w:p w14:paraId="4964D455">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达标</w:t>
            </w:r>
          </w:p>
        </w:tc>
      </w:tr>
      <w:tr w14:paraId="218DCB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23" w:type="dxa"/>
            <w:noWrap w:val="0"/>
            <w:vAlign w:val="center"/>
          </w:tcPr>
          <w:p w14:paraId="5BC6FA2A">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其他</w:t>
            </w:r>
          </w:p>
        </w:tc>
        <w:tc>
          <w:tcPr>
            <w:tcW w:w="2913" w:type="dxa"/>
            <w:noWrap w:val="0"/>
            <w:vAlign w:val="center"/>
          </w:tcPr>
          <w:p w14:paraId="6533593F">
            <w:pPr>
              <w:pStyle w:val="42"/>
              <w:shd w:val="clear" w:color="auto" w:fill="auto"/>
              <w:ind w:left="0" w:leftChars="0" w:right="0" w:rightChars="0" w:firstLine="0" w:firstLineChars="0"/>
              <w:jc w:val="both"/>
              <w:rPr>
                <w:rFonts w:hint="default" w:ascii="Times New Roman" w:hAnsi="Times New Roman" w:eastAsia="宋体" w:cs="Times New Roman"/>
                <w:b w:val="0"/>
                <w:color w:val="auto"/>
                <w:kern w:val="0"/>
                <w:sz w:val="24"/>
                <w:szCs w:val="24"/>
                <w:highlight w:val="none"/>
                <w:lang w:val="en-US" w:eastAsia="zh-CN" w:bidi="ar-SA"/>
              </w:rPr>
            </w:pPr>
            <w:r>
              <w:rPr>
                <w:rFonts w:hint="default" w:ascii="Times New Roman" w:hAnsi="Times New Roman" w:cs="Times New Roman"/>
                <w:b w:val="0"/>
                <w:bCs/>
                <w:color w:val="auto"/>
                <w:sz w:val="24"/>
                <w:szCs w:val="24"/>
              </w:rPr>
              <w:t>建设、施工、监理单位严格落实施工扬尘的管控要求</w:t>
            </w:r>
          </w:p>
        </w:tc>
        <w:tc>
          <w:tcPr>
            <w:tcW w:w="1798" w:type="dxa"/>
            <w:noWrap w:val="0"/>
            <w:vAlign w:val="center"/>
          </w:tcPr>
          <w:p w14:paraId="71AB16B1">
            <w:pPr>
              <w:pStyle w:val="42"/>
              <w:shd w:val="clear" w:color="auto" w:fill="auto"/>
              <w:ind w:left="0" w:leftChars="0" w:right="0" w:rightChars="0" w:firstLine="0" w:firstLineChars="0"/>
              <w:jc w:val="center"/>
              <w:rPr>
                <w:rFonts w:hint="default" w:ascii="Times New Roman" w:hAnsi="Times New Roman" w:eastAsia="宋体" w:cs="Times New Roman"/>
                <w:b w:val="0"/>
                <w:color w:val="auto"/>
                <w:kern w:val="0"/>
                <w:sz w:val="24"/>
                <w:szCs w:val="24"/>
                <w:highlight w:val="none"/>
                <w:lang w:val="en-US" w:eastAsia="zh-CN" w:bidi="ar-SA"/>
              </w:rPr>
            </w:pPr>
            <w:r>
              <w:rPr>
                <w:rFonts w:hint="default" w:ascii="Times New Roman" w:hAnsi="Times New Roman" w:cs="Times New Roman"/>
                <w:color w:val="auto"/>
                <w:sz w:val="24"/>
                <w:szCs w:val="24"/>
                <w:highlight w:val="none"/>
              </w:rPr>
              <w:t>/</w:t>
            </w:r>
          </w:p>
        </w:tc>
        <w:tc>
          <w:tcPr>
            <w:tcW w:w="1751" w:type="dxa"/>
            <w:noWrap w:val="0"/>
            <w:vAlign w:val="center"/>
          </w:tcPr>
          <w:p w14:paraId="3302774D">
            <w:pPr>
              <w:pStyle w:val="42"/>
              <w:shd w:val="clear" w:color="auto" w:fill="auto"/>
              <w:ind w:left="0" w:leftChars="0" w:right="0" w:rightChars="0" w:firstLine="0" w:firstLineChars="0"/>
              <w:jc w:val="center"/>
              <w:rPr>
                <w:rFonts w:hint="default" w:ascii="Times New Roman" w:hAnsi="Times New Roman" w:eastAsia="宋体" w:cs="Times New Roman"/>
                <w:b w:val="0"/>
                <w:color w:val="auto"/>
                <w:kern w:val="0"/>
                <w:sz w:val="24"/>
                <w:szCs w:val="24"/>
                <w:highlight w:val="none"/>
                <w:lang w:val="en-US" w:eastAsia="zh-CN" w:bidi="ar-SA"/>
              </w:rPr>
            </w:pPr>
            <w:r>
              <w:rPr>
                <w:rFonts w:hint="default" w:ascii="Times New Roman" w:hAnsi="Times New Roman" w:cs="Times New Roman"/>
                <w:color w:val="auto"/>
                <w:sz w:val="24"/>
                <w:szCs w:val="24"/>
                <w:highlight w:val="none"/>
              </w:rPr>
              <w:t>/</w:t>
            </w:r>
          </w:p>
        </w:tc>
        <w:tc>
          <w:tcPr>
            <w:tcW w:w="1894" w:type="dxa"/>
            <w:noWrap w:val="0"/>
            <w:vAlign w:val="center"/>
          </w:tcPr>
          <w:p w14:paraId="774FC884">
            <w:pPr>
              <w:pStyle w:val="42"/>
              <w:shd w:val="clear" w:color="auto" w:fill="auto"/>
              <w:ind w:left="0" w:leftChars="0" w:right="0" w:rightChars="0" w:firstLine="0" w:firstLineChars="0"/>
              <w:jc w:val="center"/>
              <w:rPr>
                <w:rFonts w:hint="default" w:ascii="Times New Roman" w:hAnsi="Times New Roman" w:eastAsia="宋体" w:cs="Times New Roman"/>
                <w:b w:val="0"/>
                <w:color w:val="auto"/>
                <w:kern w:val="0"/>
                <w:sz w:val="24"/>
                <w:szCs w:val="24"/>
                <w:highlight w:val="none"/>
                <w:lang w:val="en-US" w:eastAsia="zh-CN" w:bidi="ar-SA"/>
              </w:rPr>
            </w:pPr>
            <w:r>
              <w:rPr>
                <w:rFonts w:hint="default" w:ascii="Times New Roman" w:hAnsi="Times New Roman" w:cs="Times New Roman"/>
                <w:color w:val="auto"/>
                <w:sz w:val="24"/>
                <w:szCs w:val="24"/>
                <w:highlight w:val="none"/>
              </w:rPr>
              <w:t>/</w:t>
            </w:r>
          </w:p>
        </w:tc>
      </w:tr>
    </w:tbl>
    <w:p w14:paraId="5B5F56F1">
      <w:pPr>
        <w:rPr>
          <w:rFonts w:hint="eastAsia" w:ascii="Times New Roman" w:hAnsi="Times New Roman" w:eastAsia="黑体" w:cs="Times New Roman"/>
          <w:bCs/>
          <w:color w:val="auto"/>
          <w:kern w:val="44"/>
          <w:sz w:val="30"/>
          <w:szCs w:val="30"/>
          <w:lang w:val="en-US" w:eastAsia="zh-CN" w:bidi="ar-SA"/>
        </w:rPr>
      </w:pPr>
      <w:r>
        <w:rPr>
          <w:rFonts w:hint="eastAsia" w:ascii="Times New Roman" w:hAnsi="Times New Roman" w:eastAsia="黑体" w:cs="Times New Roman"/>
          <w:bCs/>
          <w:color w:val="auto"/>
          <w:kern w:val="44"/>
          <w:sz w:val="30"/>
          <w:szCs w:val="30"/>
          <w:lang w:val="en-US" w:eastAsia="zh-CN" w:bidi="ar-SA"/>
        </w:rPr>
        <w:br w:type="page"/>
      </w:r>
    </w:p>
    <w:p w14:paraId="7B19A95F">
      <w:pPr>
        <w:pStyle w:val="2"/>
        <w:keepNext/>
        <w:keepLines w:val="0"/>
        <w:pageBreakBefore w:val="0"/>
        <w:widowControl w:val="0"/>
        <w:numPr>
          <w:ilvl w:val="0"/>
          <w:numId w:val="0"/>
        </w:numPr>
        <w:kinsoku/>
        <w:wordWrap w:val="0"/>
        <w:overflowPunct/>
        <w:topLinePunct/>
        <w:autoSpaceDE/>
        <w:autoSpaceDN/>
        <w:bidi w:val="0"/>
        <w:adjustRightInd w:val="0"/>
        <w:snapToGrid w:val="0"/>
        <w:spacing w:before="0" w:beforeLines="0" w:beforeAutospacing="0" w:after="0" w:afterLines="0" w:afterAutospacing="0" w:line="360" w:lineRule="auto"/>
        <w:ind w:left="0" w:leftChars="0" w:firstLine="0" w:firstLineChars="0"/>
        <w:textAlignment w:val="auto"/>
        <w:rPr>
          <w:rFonts w:hint="default" w:ascii="Times New Roman" w:hAnsi="Times New Roman" w:cs="Times New Roman"/>
          <w:color w:val="auto"/>
        </w:rPr>
      </w:pPr>
      <w:bookmarkStart w:id="22" w:name="_Toc20908"/>
      <w:bookmarkStart w:id="23" w:name="_Toc16587"/>
      <w:r>
        <w:rPr>
          <w:rFonts w:hint="eastAsia" w:cs="Times New Roman"/>
          <w:color w:val="auto"/>
          <w:lang w:val="en-US" w:eastAsia="zh-CN"/>
        </w:rPr>
        <w:t>七、</w:t>
      </w:r>
      <w:r>
        <w:rPr>
          <w:rFonts w:hint="default" w:ascii="Times New Roman" w:hAnsi="Times New Roman" w:cs="Times New Roman"/>
          <w:color w:val="auto"/>
        </w:rPr>
        <w:t>结论</w:t>
      </w:r>
      <w:bookmarkEnd w:id="22"/>
      <w:bookmarkEnd w:id="23"/>
    </w:p>
    <w:tbl>
      <w:tblPr>
        <w:tblStyle w:val="26"/>
        <w:tblW w:w="97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779"/>
      </w:tblGrid>
      <w:tr w14:paraId="70ADF8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02" w:hRule="atLeast"/>
          <w:jc w:val="center"/>
        </w:trPr>
        <w:tc>
          <w:tcPr>
            <w:tcW w:w="8865" w:type="dxa"/>
            <w:noWrap w:val="0"/>
            <w:vAlign w:val="center"/>
          </w:tcPr>
          <w:p w14:paraId="64884BB1">
            <w:pPr>
              <w:bidi w:val="0"/>
              <w:ind w:left="0" w:leftChars="0" w:firstLine="480" w:firstLineChars="200"/>
              <w:jc w:val="both"/>
              <w:rPr>
                <w:rFonts w:hint="default" w:ascii="Times New Roman" w:hAnsi="Times New Roman" w:cs="Times New Roman"/>
                <w:color w:val="auto"/>
              </w:rPr>
            </w:pPr>
            <w:r>
              <w:rPr>
                <w:rFonts w:hint="default" w:ascii="Times New Roman" w:hAnsi="Times New Roman" w:cs="Times New Roman"/>
                <w:color w:val="auto"/>
                <w:sz w:val="24"/>
                <w:szCs w:val="24"/>
              </w:rPr>
              <w:t>工程建设符合国家产业政策和相关规划、政策。拟建项目的建设有利于改善项目所在区域的交通状况，促进区域经济发展，提高居民生活质量，其社会效益明显。道路</w:t>
            </w:r>
            <w:r>
              <w:rPr>
                <w:rFonts w:hint="default" w:ascii="Times New Roman" w:hAnsi="Times New Roman" w:cs="Times New Roman"/>
                <w:color w:val="auto"/>
                <w:sz w:val="24"/>
                <w:szCs w:val="24"/>
                <w:lang w:eastAsia="zh-CN"/>
              </w:rPr>
              <w:t>施工</w:t>
            </w:r>
            <w:r>
              <w:rPr>
                <w:rFonts w:hint="default" w:ascii="Times New Roman" w:hAnsi="Times New Roman" w:cs="Times New Roman"/>
                <w:color w:val="auto"/>
                <w:sz w:val="24"/>
                <w:szCs w:val="24"/>
              </w:rPr>
              <w:t>和运营不会对沿线环境造成大的损失。对于存在的某些负面环境影响，可以通过采取合理的污染防治措施有效降低或消除其影响。因此，本评价认为从环保角度该项目的建设可行。</w:t>
            </w:r>
          </w:p>
        </w:tc>
      </w:tr>
    </w:tbl>
    <w:p w14:paraId="2DD6E61D">
      <w:pPr>
        <w:ind w:left="0" w:leftChars="0" w:firstLine="0" w:firstLineChars="0"/>
        <w:rPr>
          <w:rFonts w:hint="default" w:ascii="Times New Roman" w:hAnsi="Times New Roman" w:eastAsia="宋体" w:cs="Times New Roman"/>
          <w:color w:val="auto"/>
          <w:lang w:val="en-US" w:eastAsia="zh-CN"/>
        </w:rPr>
      </w:pPr>
    </w:p>
    <w:sectPr>
      <w:footerReference r:id="rId11" w:type="default"/>
      <w:pgSz w:w="11906" w:h="16838"/>
      <w:pgMar w:top="1701" w:right="1531" w:bottom="1701" w:left="1531" w:header="1361" w:footer="1304" w:gutter="0"/>
      <w:pgBorders>
        <w:top w:val="none" w:sz="0" w:space="0"/>
        <w:left w:val="none" w:sz="0" w:space="0"/>
        <w:bottom w:val="none" w:sz="0" w:space="0"/>
        <w:right w:val="none" w:sz="0" w:space="0"/>
      </w:pgBorders>
      <w:pgNumType w:fmt="numberInDash"/>
      <w:cols w:space="720" w:num="1"/>
      <w:docGrid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acds>
    <wne:acd wne:argValue="AQAAAA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667CD20-4E4B-4302-B1CB-528613D97DF2}"/>
  </w:font>
  <w:font w:name="黑体">
    <w:panose1 w:val="02010609060101010101"/>
    <w:charset w:val="86"/>
    <w:family w:val="auto"/>
    <w:pitch w:val="default"/>
    <w:sig w:usb0="800002BF" w:usb1="38CF7CFA" w:usb2="00000016" w:usb3="00000000" w:csb0="00040001" w:csb1="00000000"/>
    <w:embedRegular r:id="rId2" w:fontKey="{52758854-B9C4-4B6E-B001-3EE17D892B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F142CC86-7022-48C0-95DC-BB05DEB200B3}"/>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embedRegular r:id="rId4" w:fontKey="{D3158875-89AB-4F05-BA46-64B7AB960521}"/>
  </w:font>
  <w:font w:name="方正小标宋_GBK">
    <w:panose1 w:val="03000509000000000000"/>
    <w:charset w:val="86"/>
    <w:family w:val="auto"/>
    <w:pitch w:val="default"/>
    <w:sig w:usb0="00000001" w:usb1="080E0000" w:usb2="00000000" w:usb3="00000000" w:csb0="00040000" w:csb1="00000000"/>
    <w:embedRegular r:id="rId5" w:fontKey="{1C51D6AF-3364-45AB-B389-F16114FE22DB}"/>
  </w:font>
  <w:font w:name="楷体_GB2312">
    <w:panose1 w:val="02010609030101010101"/>
    <w:charset w:val="86"/>
    <w:family w:val="auto"/>
    <w:pitch w:val="default"/>
    <w:sig w:usb0="00000001" w:usb1="080E0000" w:usb2="00000000" w:usb3="00000000" w:csb0="00040000" w:csb1="00000000"/>
    <w:embedRegular r:id="rId6" w:fontKey="{CE191728-20EC-4EBB-ADC1-51B0B6071554}"/>
  </w:font>
  <w:font w:name="华文仿宋">
    <w:panose1 w:val="02010600040101010101"/>
    <w:charset w:val="86"/>
    <w:family w:val="auto"/>
    <w:pitch w:val="default"/>
    <w:sig w:usb0="00000287" w:usb1="080F0000" w:usb2="00000000" w:usb3="00000000" w:csb0="0004009F" w:csb1="DFD70000"/>
    <w:embedRegular r:id="rId7" w:fontKey="{0B902EAF-248A-44C4-85E9-9076C3143DD5}"/>
  </w:font>
  <w:font w:name="仿宋">
    <w:panose1 w:val="02010609060101010101"/>
    <w:charset w:val="86"/>
    <w:family w:val="auto"/>
    <w:pitch w:val="default"/>
    <w:sig w:usb0="800002BF" w:usb1="38CF7CFA" w:usb2="00000016" w:usb3="00000000" w:csb0="00040001" w:csb1="00000000"/>
    <w:embedRegular r:id="rId8" w:fontKey="{C846FAEB-7680-4305-ACFF-5570FB233888}"/>
  </w:font>
  <w:font w:name="Wingdings 2">
    <w:panose1 w:val="05020102010507070707"/>
    <w:charset w:val="02"/>
    <w:family w:val="roman"/>
    <w:pitch w:val="default"/>
    <w:sig w:usb0="00000000" w:usb1="00000000" w:usb2="00000000" w:usb3="00000000" w:csb0="80000000" w:csb1="00000000"/>
    <w:embedRegular r:id="rId9" w:fontKey="{EEF961F8-6A64-4E2C-937A-326A5C495832}"/>
  </w:font>
  <w:font w:name="Tahoma">
    <w:panose1 w:val="020B0604030504040204"/>
    <w:charset w:val="00"/>
    <w:family w:val="auto"/>
    <w:pitch w:val="default"/>
    <w:sig w:usb0="E1002EFF" w:usb1="C000605B" w:usb2="00000029" w:usb3="00000000" w:csb0="200101FF" w:csb1="20280000"/>
    <w:embedRegular r:id="rId10" w:fontKey="{CC54D4BB-E160-4FE7-AB8D-5D29176B66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BB44D">
    <w:pPr>
      <w:pStyle w:val="16"/>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71A6F">
    <w:pPr>
      <w:pStyle w:val="16"/>
      <w:framePr w:wrap="around" w:vAnchor="text" w:hAnchor="margin" w:xAlign="center" w:y="1"/>
      <w:rPr>
        <w:rStyle w:val="29"/>
      </w:rPr>
    </w:pPr>
    <w:r>
      <w:fldChar w:fldCharType="begin"/>
    </w:r>
    <w:r>
      <w:rPr>
        <w:rStyle w:val="29"/>
      </w:rPr>
      <w:instrText xml:space="preserve">PAGE  </w:instrText>
    </w:r>
    <w:r>
      <w:fldChar w:fldCharType="end"/>
    </w:r>
  </w:p>
  <w:p w14:paraId="21533E81">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42F6A">
    <w:pPr>
      <w:pStyle w:val="16"/>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683F3">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14683F3">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6B55B">
    <w:pPr>
      <w:pStyle w:val="16"/>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7B3F7">
                          <w:pPr>
                            <w:pStyle w:val="1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B77B3F7">
                    <w:pPr>
                      <w:pStyle w:val="1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6FC74">
    <w:pPr>
      <w:pStyle w:val="16"/>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FC880">
                          <w:pPr>
                            <w:pStyle w:val="1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45FC880">
                    <w:pPr>
                      <w:pStyle w:val="1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80D0F">
    <w:pPr>
      <w:pBdr>
        <w:top w:val="none" w:color="auto" w:sz="0" w:space="0"/>
        <w:left w:val="none" w:color="auto" w:sz="0" w:space="0"/>
        <w:bottom w:val="none" w:color="auto" w:sz="0" w:space="1"/>
        <w:right w:val="none" w:color="auto" w:sz="0" w:space="0"/>
        <w:between w:val="none" w:color="auto" w:sz="0" w:space="0"/>
      </w:pBd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515DE">
    <w:pPr>
      <w:keepNext w:val="0"/>
      <w:keepLines w:val="0"/>
      <w:pageBreakBefore w:val="0"/>
      <w:widowControl w:val="0"/>
      <w:pBdr>
        <w:top w:val="none" w:color="auto" w:sz="0" w:space="0"/>
        <w:left w:val="none" w:color="auto" w:sz="0" w:space="0"/>
        <w:bottom w:val="single" w:color="auto" w:sz="4" w:space="1"/>
        <w:right w:val="none" w:color="auto" w:sz="0" w:space="0"/>
        <w:between w:val="none" w:color="auto" w:sz="0" w:space="0"/>
      </w:pBdr>
      <w:tabs>
        <w:tab w:val="center" w:pos="4153"/>
        <w:tab w:val="right" w:pos="8306"/>
      </w:tabs>
      <w:kinsoku/>
      <w:wordWrap/>
      <w:overflowPunct/>
      <w:topLinePunct w:val="0"/>
      <w:bidi w:val="0"/>
      <w:adjustRightInd w:val="0"/>
      <w:snapToGrid w:val="0"/>
      <w:spacing w:line="240" w:lineRule="auto"/>
      <w:ind w:firstLine="0" w:firstLineChars="0"/>
      <w:jc w:val="center"/>
      <w:textAlignment w:val="auto"/>
    </w:pPr>
    <w:r>
      <w:rPr>
        <w:rFonts w:hint="eastAsia"/>
        <w:lang w:eastAsia="zh-CN"/>
      </w:rPr>
      <w:t>鄯善绿色能源化工产业示范区内部道路连接线建设项目</w:t>
    </w:r>
    <w:r>
      <w:rPr>
        <w:rFonts w:hint="eastAsia"/>
      </w:rPr>
      <w:t>环境影响报告表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DF1A85"/>
    <w:multiLevelType w:val="multilevel"/>
    <w:tmpl w:val="D1DF1A85"/>
    <w:lvl w:ilvl="0" w:tentative="0">
      <w:start w:val="1"/>
      <w:numFmt w:val="chineseCounting"/>
      <w:pStyle w:val="2"/>
      <w:suff w:val="nothing"/>
      <w:lvlText w:val="%1、"/>
      <w:lvlJc w:val="left"/>
      <w:pPr>
        <w:tabs>
          <w:tab w:val="left" w:pos="0"/>
        </w:tabs>
        <w:ind w:left="432" w:hanging="432"/>
      </w:pPr>
      <w:rPr>
        <w:rFonts w:hint="eastAsia"/>
      </w:rPr>
    </w:lvl>
    <w:lvl w:ilvl="1" w:tentative="0">
      <w:start w:val="1"/>
      <w:numFmt w:val="decimal"/>
      <w:pStyle w:val="3"/>
      <w:suff w:val="nothing"/>
      <w:lvlText w:val="%2 "/>
      <w:lvlJc w:val="left"/>
      <w:pPr>
        <w:ind w:left="575" w:hanging="575"/>
      </w:pPr>
      <w:rPr>
        <w:rFonts w:hint="eastAsia"/>
      </w:rPr>
    </w:lvl>
    <w:lvl w:ilvl="2" w:tentative="0">
      <w:start w:val="1"/>
      <w:numFmt w:val="decimal"/>
      <w:pStyle w:val="4"/>
      <w:suff w:val="nothing"/>
      <w:lvlText w:val="%2.%3 "/>
      <w:lvlJc w:val="left"/>
      <w:pPr>
        <w:ind w:left="720" w:hanging="720"/>
      </w:pPr>
      <w:rPr>
        <w:rFonts w:hint="eastAsia"/>
      </w:rPr>
    </w:lvl>
    <w:lvl w:ilvl="3" w:tentative="0">
      <w:start w:val="1"/>
      <w:numFmt w:val="decimal"/>
      <w:pStyle w:val="5"/>
      <w:suff w:val="nothing"/>
      <w:lvlText w:val="%2.%3.%4 "/>
      <w:lvlJc w:val="left"/>
      <w:pPr>
        <w:ind w:left="864" w:hanging="864"/>
      </w:pPr>
      <w:rPr>
        <w:rFonts w:hint="eastAsia"/>
      </w:rPr>
    </w:lvl>
    <w:lvl w:ilvl="4" w:tentative="0">
      <w:start w:val="1"/>
      <w:numFmt w:val="decimal"/>
      <w:pStyle w:val="6"/>
      <w:lvlText w:val="%1.%2.%3.%4.%5 "/>
      <w:lvlJc w:val="left"/>
      <w:pPr>
        <w:ind w:left="1008" w:hanging="1008"/>
      </w:pPr>
      <w:rPr>
        <w:rFonts w:hint="eastAsia"/>
      </w:rPr>
    </w:lvl>
    <w:lvl w:ilvl="5" w:tentative="0">
      <w:start w:val="1"/>
      <w:numFmt w:val="decimal"/>
      <w:pStyle w:val="7"/>
      <w:lvlText w:val="%1.%2.%3.%4.%5.%6."/>
      <w:lvlJc w:val="left"/>
      <w:pPr>
        <w:ind w:left="1151" w:hanging="1151"/>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3" w:hanging="1583"/>
      </w:pPr>
      <w:rPr>
        <w:rFonts w:hint="eastAsia"/>
      </w:rPr>
    </w:lvl>
  </w:abstractNum>
  <w:abstractNum w:abstractNumId="1">
    <w:nsid w:val="024F84DF"/>
    <w:multiLevelType w:val="singleLevel"/>
    <w:tmpl w:val="024F84DF"/>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1"/>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jY2QxYjJjYjc1ZGEwNmJkNzFkMmU3ZmUzYzI4NDYifQ=="/>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0521D"/>
    <w:rsid w:val="002125B4"/>
    <w:rsid w:val="002155B8"/>
    <w:rsid w:val="00224839"/>
    <w:rsid w:val="002249B2"/>
    <w:rsid w:val="00226574"/>
    <w:rsid w:val="002278EC"/>
    <w:rsid w:val="0023280E"/>
    <w:rsid w:val="002377D1"/>
    <w:rsid w:val="002506BC"/>
    <w:rsid w:val="00254345"/>
    <w:rsid w:val="002572B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05CE7"/>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63742"/>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57B94"/>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67FFD"/>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073EA"/>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0158D6"/>
    <w:rsid w:val="011A740C"/>
    <w:rsid w:val="01290F7E"/>
    <w:rsid w:val="013E61E2"/>
    <w:rsid w:val="015D1E09"/>
    <w:rsid w:val="01633ADA"/>
    <w:rsid w:val="017D31AE"/>
    <w:rsid w:val="01AA7D1B"/>
    <w:rsid w:val="01C7201B"/>
    <w:rsid w:val="01F47824"/>
    <w:rsid w:val="0204785F"/>
    <w:rsid w:val="02072A78"/>
    <w:rsid w:val="02655F8C"/>
    <w:rsid w:val="02697903"/>
    <w:rsid w:val="02936A01"/>
    <w:rsid w:val="02B8688A"/>
    <w:rsid w:val="02C60B85"/>
    <w:rsid w:val="02DA018C"/>
    <w:rsid w:val="02F96569"/>
    <w:rsid w:val="034B4BE6"/>
    <w:rsid w:val="0353695D"/>
    <w:rsid w:val="038325D2"/>
    <w:rsid w:val="03B656F5"/>
    <w:rsid w:val="03BD6D24"/>
    <w:rsid w:val="03D251BA"/>
    <w:rsid w:val="03DD7121"/>
    <w:rsid w:val="03E272F9"/>
    <w:rsid w:val="03EA7B21"/>
    <w:rsid w:val="03F67B7C"/>
    <w:rsid w:val="04247911"/>
    <w:rsid w:val="04365896"/>
    <w:rsid w:val="044E06B8"/>
    <w:rsid w:val="048605CC"/>
    <w:rsid w:val="04A40A52"/>
    <w:rsid w:val="04EE4BE3"/>
    <w:rsid w:val="05173AD1"/>
    <w:rsid w:val="052B37AE"/>
    <w:rsid w:val="05606D68"/>
    <w:rsid w:val="056E70EC"/>
    <w:rsid w:val="056F4927"/>
    <w:rsid w:val="0577359A"/>
    <w:rsid w:val="05991BC9"/>
    <w:rsid w:val="059C7A38"/>
    <w:rsid w:val="05F83EAE"/>
    <w:rsid w:val="05FE48B2"/>
    <w:rsid w:val="06141C07"/>
    <w:rsid w:val="061502A7"/>
    <w:rsid w:val="06344057"/>
    <w:rsid w:val="063E7D85"/>
    <w:rsid w:val="06472967"/>
    <w:rsid w:val="068F128E"/>
    <w:rsid w:val="06EE4206"/>
    <w:rsid w:val="07043A2A"/>
    <w:rsid w:val="07293586"/>
    <w:rsid w:val="07295285"/>
    <w:rsid w:val="07345469"/>
    <w:rsid w:val="07636392"/>
    <w:rsid w:val="076B53D7"/>
    <w:rsid w:val="076E3F95"/>
    <w:rsid w:val="07770C56"/>
    <w:rsid w:val="07A62D33"/>
    <w:rsid w:val="07B0310A"/>
    <w:rsid w:val="07D50123"/>
    <w:rsid w:val="080742DC"/>
    <w:rsid w:val="0819190B"/>
    <w:rsid w:val="084A7B62"/>
    <w:rsid w:val="08524215"/>
    <w:rsid w:val="08572E05"/>
    <w:rsid w:val="086C1887"/>
    <w:rsid w:val="08763378"/>
    <w:rsid w:val="0883579E"/>
    <w:rsid w:val="08B84ACC"/>
    <w:rsid w:val="08C4519E"/>
    <w:rsid w:val="092217DD"/>
    <w:rsid w:val="09300B06"/>
    <w:rsid w:val="093A7294"/>
    <w:rsid w:val="09507A4A"/>
    <w:rsid w:val="098350DA"/>
    <w:rsid w:val="09880942"/>
    <w:rsid w:val="09D04097"/>
    <w:rsid w:val="0A0A30D1"/>
    <w:rsid w:val="0A263993"/>
    <w:rsid w:val="0A2D3AC2"/>
    <w:rsid w:val="0A5945E8"/>
    <w:rsid w:val="0A613B29"/>
    <w:rsid w:val="0AA755DF"/>
    <w:rsid w:val="0ACF3595"/>
    <w:rsid w:val="0AD862DB"/>
    <w:rsid w:val="0B120D44"/>
    <w:rsid w:val="0B8C3D30"/>
    <w:rsid w:val="0BD27BF6"/>
    <w:rsid w:val="0C3B3C7D"/>
    <w:rsid w:val="0C476893"/>
    <w:rsid w:val="0C7A6AD5"/>
    <w:rsid w:val="0CA95956"/>
    <w:rsid w:val="0CAB2EAE"/>
    <w:rsid w:val="0CE20369"/>
    <w:rsid w:val="0D3F3A0E"/>
    <w:rsid w:val="0D4C7ED9"/>
    <w:rsid w:val="0D4F0839"/>
    <w:rsid w:val="0D621C7D"/>
    <w:rsid w:val="0D8E04F1"/>
    <w:rsid w:val="0D9D0734"/>
    <w:rsid w:val="0DDE3F7D"/>
    <w:rsid w:val="0E0908A4"/>
    <w:rsid w:val="0E0D1416"/>
    <w:rsid w:val="0E2A39AE"/>
    <w:rsid w:val="0E4B63E2"/>
    <w:rsid w:val="0E73034D"/>
    <w:rsid w:val="0E79277C"/>
    <w:rsid w:val="0E813BB2"/>
    <w:rsid w:val="0E9C0336"/>
    <w:rsid w:val="0EFC4B4B"/>
    <w:rsid w:val="0F13042F"/>
    <w:rsid w:val="0F13775A"/>
    <w:rsid w:val="0F276507"/>
    <w:rsid w:val="0F5F45FE"/>
    <w:rsid w:val="0F9A112B"/>
    <w:rsid w:val="0FBC7598"/>
    <w:rsid w:val="0FC35E42"/>
    <w:rsid w:val="0FD3668F"/>
    <w:rsid w:val="10284C2D"/>
    <w:rsid w:val="106D2F64"/>
    <w:rsid w:val="10B63710"/>
    <w:rsid w:val="10B77D5F"/>
    <w:rsid w:val="10CC55B8"/>
    <w:rsid w:val="10D426BF"/>
    <w:rsid w:val="10F10820"/>
    <w:rsid w:val="111C2F7A"/>
    <w:rsid w:val="1128400B"/>
    <w:rsid w:val="11665CA1"/>
    <w:rsid w:val="1179463D"/>
    <w:rsid w:val="119229CC"/>
    <w:rsid w:val="11AE21C7"/>
    <w:rsid w:val="11E46932"/>
    <w:rsid w:val="12011292"/>
    <w:rsid w:val="122D527E"/>
    <w:rsid w:val="1233410A"/>
    <w:rsid w:val="12900868"/>
    <w:rsid w:val="1299771C"/>
    <w:rsid w:val="12B13C67"/>
    <w:rsid w:val="12CB18A0"/>
    <w:rsid w:val="13826797"/>
    <w:rsid w:val="13951726"/>
    <w:rsid w:val="14396509"/>
    <w:rsid w:val="143F2545"/>
    <w:rsid w:val="143F6BB7"/>
    <w:rsid w:val="14664E95"/>
    <w:rsid w:val="14904B4F"/>
    <w:rsid w:val="149B02F6"/>
    <w:rsid w:val="14A16D5C"/>
    <w:rsid w:val="14A800EA"/>
    <w:rsid w:val="14D25167"/>
    <w:rsid w:val="14DD2C3C"/>
    <w:rsid w:val="150D4E62"/>
    <w:rsid w:val="154C6CC8"/>
    <w:rsid w:val="15525A21"/>
    <w:rsid w:val="15763D45"/>
    <w:rsid w:val="15793835"/>
    <w:rsid w:val="16087E1D"/>
    <w:rsid w:val="160B549D"/>
    <w:rsid w:val="16481B85"/>
    <w:rsid w:val="164E081E"/>
    <w:rsid w:val="1683296D"/>
    <w:rsid w:val="169606C8"/>
    <w:rsid w:val="16A14DF1"/>
    <w:rsid w:val="16D556D3"/>
    <w:rsid w:val="170928B8"/>
    <w:rsid w:val="173A28B9"/>
    <w:rsid w:val="17701D14"/>
    <w:rsid w:val="17735226"/>
    <w:rsid w:val="17A34B99"/>
    <w:rsid w:val="17B90D6A"/>
    <w:rsid w:val="17C97DF5"/>
    <w:rsid w:val="17D42FA4"/>
    <w:rsid w:val="17FB2C27"/>
    <w:rsid w:val="182A5940"/>
    <w:rsid w:val="184E2D57"/>
    <w:rsid w:val="185C07CF"/>
    <w:rsid w:val="185C1918"/>
    <w:rsid w:val="188D1AD1"/>
    <w:rsid w:val="189F624C"/>
    <w:rsid w:val="18B2778A"/>
    <w:rsid w:val="18D71629"/>
    <w:rsid w:val="18DD281B"/>
    <w:rsid w:val="19121FD6"/>
    <w:rsid w:val="1917244B"/>
    <w:rsid w:val="19234DA3"/>
    <w:rsid w:val="192D70CE"/>
    <w:rsid w:val="19314B52"/>
    <w:rsid w:val="19AA1FCF"/>
    <w:rsid w:val="19F92404"/>
    <w:rsid w:val="1A1C66C0"/>
    <w:rsid w:val="1A226249"/>
    <w:rsid w:val="1A42393B"/>
    <w:rsid w:val="1A693E78"/>
    <w:rsid w:val="1AAD45DE"/>
    <w:rsid w:val="1B046F80"/>
    <w:rsid w:val="1B1F130A"/>
    <w:rsid w:val="1B2F4D14"/>
    <w:rsid w:val="1B2F50C2"/>
    <w:rsid w:val="1B311EBF"/>
    <w:rsid w:val="1B3267B5"/>
    <w:rsid w:val="1B40161D"/>
    <w:rsid w:val="1B440441"/>
    <w:rsid w:val="1B441859"/>
    <w:rsid w:val="1B4D379A"/>
    <w:rsid w:val="1B570174"/>
    <w:rsid w:val="1B656404"/>
    <w:rsid w:val="1B6606B1"/>
    <w:rsid w:val="1B8142A9"/>
    <w:rsid w:val="1B86100E"/>
    <w:rsid w:val="1BBB5BDE"/>
    <w:rsid w:val="1BC53AEF"/>
    <w:rsid w:val="1BF07910"/>
    <w:rsid w:val="1C3F7586"/>
    <w:rsid w:val="1C503AFC"/>
    <w:rsid w:val="1C580648"/>
    <w:rsid w:val="1C5E7925"/>
    <w:rsid w:val="1C672639"/>
    <w:rsid w:val="1CE91273"/>
    <w:rsid w:val="1CF739BD"/>
    <w:rsid w:val="1CFD070F"/>
    <w:rsid w:val="1D1D7215"/>
    <w:rsid w:val="1D2D0F85"/>
    <w:rsid w:val="1D4D4F30"/>
    <w:rsid w:val="1D51052B"/>
    <w:rsid w:val="1D5C70CC"/>
    <w:rsid w:val="1D5F6196"/>
    <w:rsid w:val="1D6132A5"/>
    <w:rsid w:val="1D8E56D5"/>
    <w:rsid w:val="1DBE44DB"/>
    <w:rsid w:val="1DC630A4"/>
    <w:rsid w:val="1DFC5003"/>
    <w:rsid w:val="1E1862E1"/>
    <w:rsid w:val="1E193E07"/>
    <w:rsid w:val="1E264428"/>
    <w:rsid w:val="1E28404A"/>
    <w:rsid w:val="1E470974"/>
    <w:rsid w:val="1E5D0198"/>
    <w:rsid w:val="1E5D7959"/>
    <w:rsid w:val="1E7A43DA"/>
    <w:rsid w:val="1ED1023E"/>
    <w:rsid w:val="1F3F1D34"/>
    <w:rsid w:val="1F6909B7"/>
    <w:rsid w:val="1F6E3CDF"/>
    <w:rsid w:val="1FA807DA"/>
    <w:rsid w:val="1FC05921"/>
    <w:rsid w:val="1FD353CC"/>
    <w:rsid w:val="1FE2762F"/>
    <w:rsid w:val="1FE7539E"/>
    <w:rsid w:val="1FEA3813"/>
    <w:rsid w:val="1FFB7243"/>
    <w:rsid w:val="20216FA3"/>
    <w:rsid w:val="20383405"/>
    <w:rsid w:val="203942EC"/>
    <w:rsid w:val="205C30E2"/>
    <w:rsid w:val="20671BE0"/>
    <w:rsid w:val="20947775"/>
    <w:rsid w:val="20963CB8"/>
    <w:rsid w:val="20A81A1B"/>
    <w:rsid w:val="20B07FB6"/>
    <w:rsid w:val="20B646FB"/>
    <w:rsid w:val="20F62687"/>
    <w:rsid w:val="21262AC3"/>
    <w:rsid w:val="212D7993"/>
    <w:rsid w:val="21342249"/>
    <w:rsid w:val="21352D06"/>
    <w:rsid w:val="213B74B1"/>
    <w:rsid w:val="214B42D7"/>
    <w:rsid w:val="215A2310"/>
    <w:rsid w:val="21723F5A"/>
    <w:rsid w:val="21DE318A"/>
    <w:rsid w:val="21EF30C4"/>
    <w:rsid w:val="21EF5B80"/>
    <w:rsid w:val="221943D6"/>
    <w:rsid w:val="22194AE1"/>
    <w:rsid w:val="22296B2B"/>
    <w:rsid w:val="22576990"/>
    <w:rsid w:val="22592A24"/>
    <w:rsid w:val="22996AB2"/>
    <w:rsid w:val="229E2B2D"/>
    <w:rsid w:val="22BB4222"/>
    <w:rsid w:val="22CD6F6E"/>
    <w:rsid w:val="22D24584"/>
    <w:rsid w:val="22F47480"/>
    <w:rsid w:val="233452DF"/>
    <w:rsid w:val="233D23D0"/>
    <w:rsid w:val="23533917"/>
    <w:rsid w:val="238D5B79"/>
    <w:rsid w:val="23D06D16"/>
    <w:rsid w:val="23DE1C48"/>
    <w:rsid w:val="240210CD"/>
    <w:rsid w:val="2412732E"/>
    <w:rsid w:val="243303BE"/>
    <w:rsid w:val="24863878"/>
    <w:rsid w:val="24A524DA"/>
    <w:rsid w:val="24BB1774"/>
    <w:rsid w:val="24BF09F7"/>
    <w:rsid w:val="24DB5972"/>
    <w:rsid w:val="250255F5"/>
    <w:rsid w:val="250749B9"/>
    <w:rsid w:val="25102EC3"/>
    <w:rsid w:val="2515647A"/>
    <w:rsid w:val="252A68FA"/>
    <w:rsid w:val="252C574C"/>
    <w:rsid w:val="252D53FE"/>
    <w:rsid w:val="25442D45"/>
    <w:rsid w:val="256516E0"/>
    <w:rsid w:val="25795CFA"/>
    <w:rsid w:val="25891872"/>
    <w:rsid w:val="25CF7214"/>
    <w:rsid w:val="25E43CC2"/>
    <w:rsid w:val="25EC2D81"/>
    <w:rsid w:val="261F2CF9"/>
    <w:rsid w:val="263F0183"/>
    <w:rsid w:val="2650413E"/>
    <w:rsid w:val="266556D2"/>
    <w:rsid w:val="268A05C0"/>
    <w:rsid w:val="26985428"/>
    <w:rsid w:val="26CF7759"/>
    <w:rsid w:val="26DE7E96"/>
    <w:rsid w:val="26E825C8"/>
    <w:rsid w:val="26EA00EF"/>
    <w:rsid w:val="277057A2"/>
    <w:rsid w:val="27840543"/>
    <w:rsid w:val="278A4729"/>
    <w:rsid w:val="27EF324E"/>
    <w:rsid w:val="282B7775"/>
    <w:rsid w:val="287F0085"/>
    <w:rsid w:val="28E026ED"/>
    <w:rsid w:val="29206EB8"/>
    <w:rsid w:val="293A6379"/>
    <w:rsid w:val="29595666"/>
    <w:rsid w:val="29874881"/>
    <w:rsid w:val="299A1C85"/>
    <w:rsid w:val="29AB2D12"/>
    <w:rsid w:val="29E1380E"/>
    <w:rsid w:val="29E325E0"/>
    <w:rsid w:val="29F20B7A"/>
    <w:rsid w:val="2A063491"/>
    <w:rsid w:val="2A32072A"/>
    <w:rsid w:val="2A3C5105"/>
    <w:rsid w:val="2A3C6EB3"/>
    <w:rsid w:val="2A452503"/>
    <w:rsid w:val="2A7D0D61"/>
    <w:rsid w:val="2A8B3997"/>
    <w:rsid w:val="2AAB0320"/>
    <w:rsid w:val="2B0A5203"/>
    <w:rsid w:val="2B270C48"/>
    <w:rsid w:val="2BA936A8"/>
    <w:rsid w:val="2BB77B14"/>
    <w:rsid w:val="2BC96E6C"/>
    <w:rsid w:val="2BFD7A45"/>
    <w:rsid w:val="2C315A5A"/>
    <w:rsid w:val="2C3342E6"/>
    <w:rsid w:val="2C387676"/>
    <w:rsid w:val="2C4B1C25"/>
    <w:rsid w:val="2C703257"/>
    <w:rsid w:val="2C8B2374"/>
    <w:rsid w:val="2CCF04B2"/>
    <w:rsid w:val="2CE61FCE"/>
    <w:rsid w:val="2D057998"/>
    <w:rsid w:val="2D30392B"/>
    <w:rsid w:val="2D5205CB"/>
    <w:rsid w:val="2D7746A6"/>
    <w:rsid w:val="2D7C2D77"/>
    <w:rsid w:val="2D96553C"/>
    <w:rsid w:val="2D9E56F5"/>
    <w:rsid w:val="2DC52509"/>
    <w:rsid w:val="2DE47F8D"/>
    <w:rsid w:val="2E141EF5"/>
    <w:rsid w:val="2E250C33"/>
    <w:rsid w:val="2E3F0C81"/>
    <w:rsid w:val="2E46355E"/>
    <w:rsid w:val="2E504800"/>
    <w:rsid w:val="2E667F96"/>
    <w:rsid w:val="2E8226AB"/>
    <w:rsid w:val="2F063F34"/>
    <w:rsid w:val="2F1877C3"/>
    <w:rsid w:val="2F2C2B98"/>
    <w:rsid w:val="2F6649D2"/>
    <w:rsid w:val="2F664B30"/>
    <w:rsid w:val="2F6C023B"/>
    <w:rsid w:val="2F7B047E"/>
    <w:rsid w:val="2F833124"/>
    <w:rsid w:val="2FB35E69"/>
    <w:rsid w:val="2FB66570"/>
    <w:rsid w:val="2FD065E6"/>
    <w:rsid w:val="2FD1009E"/>
    <w:rsid w:val="2FD96870"/>
    <w:rsid w:val="30336FAA"/>
    <w:rsid w:val="30405AEB"/>
    <w:rsid w:val="30580BC9"/>
    <w:rsid w:val="30607673"/>
    <w:rsid w:val="307849BD"/>
    <w:rsid w:val="308C66BA"/>
    <w:rsid w:val="31172428"/>
    <w:rsid w:val="311E2ED7"/>
    <w:rsid w:val="3140197F"/>
    <w:rsid w:val="31466869"/>
    <w:rsid w:val="315619EE"/>
    <w:rsid w:val="315C449C"/>
    <w:rsid w:val="317F3B29"/>
    <w:rsid w:val="318F2126"/>
    <w:rsid w:val="31B82709"/>
    <w:rsid w:val="31D05482"/>
    <w:rsid w:val="31DB3455"/>
    <w:rsid w:val="32120928"/>
    <w:rsid w:val="3222201A"/>
    <w:rsid w:val="32400B34"/>
    <w:rsid w:val="324A2389"/>
    <w:rsid w:val="32866612"/>
    <w:rsid w:val="329E6876"/>
    <w:rsid w:val="32B12408"/>
    <w:rsid w:val="32D3412D"/>
    <w:rsid w:val="32D83E39"/>
    <w:rsid w:val="32DB1233"/>
    <w:rsid w:val="32DF6F75"/>
    <w:rsid w:val="32E059BF"/>
    <w:rsid w:val="333015F2"/>
    <w:rsid w:val="33306488"/>
    <w:rsid w:val="334B6320"/>
    <w:rsid w:val="33802506"/>
    <w:rsid w:val="33865643"/>
    <w:rsid w:val="33BE4DDD"/>
    <w:rsid w:val="33D934D4"/>
    <w:rsid w:val="33DC5263"/>
    <w:rsid w:val="33E02FA5"/>
    <w:rsid w:val="33FE2F6A"/>
    <w:rsid w:val="340E07E5"/>
    <w:rsid w:val="34235BF7"/>
    <w:rsid w:val="343926B5"/>
    <w:rsid w:val="344A041F"/>
    <w:rsid w:val="345707EA"/>
    <w:rsid w:val="348C0A37"/>
    <w:rsid w:val="34930017"/>
    <w:rsid w:val="34C5219B"/>
    <w:rsid w:val="34C943A5"/>
    <w:rsid w:val="34D10B40"/>
    <w:rsid w:val="351D5B33"/>
    <w:rsid w:val="358C5FA8"/>
    <w:rsid w:val="35C15DF1"/>
    <w:rsid w:val="35D97CAC"/>
    <w:rsid w:val="35DA1C76"/>
    <w:rsid w:val="36074A7F"/>
    <w:rsid w:val="36620303"/>
    <w:rsid w:val="36923549"/>
    <w:rsid w:val="36B75FBF"/>
    <w:rsid w:val="36BA5D2F"/>
    <w:rsid w:val="36BD0C45"/>
    <w:rsid w:val="36C546D4"/>
    <w:rsid w:val="36EF34FF"/>
    <w:rsid w:val="36F34D9D"/>
    <w:rsid w:val="36FC6348"/>
    <w:rsid w:val="37152F66"/>
    <w:rsid w:val="374E46CA"/>
    <w:rsid w:val="37AD424B"/>
    <w:rsid w:val="37CC4E69"/>
    <w:rsid w:val="37E00298"/>
    <w:rsid w:val="380F703F"/>
    <w:rsid w:val="381D6FE1"/>
    <w:rsid w:val="383B4C4E"/>
    <w:rsid w:val="38543F62"/>
    <w:rsid w:val="385B4CC2"/>
    <w:rsid w:val="38B302F9"/>
    <w:rsid w:val="38B44A00"/>
    <w:rsid w:val="38C05153"/>
    <w:rsid w:val="38E52E0C"/>
    <w:rsid w:val="38E726E0"/>
    <w:rsid w:val="38F12CD3"/>
    <w:rsid w:val="38F94775"/>
    <w:rsid w:val="392971ED"/>
    <w:rsid w:val="39325651"/>
    <w:rsid w:val="397228F4"/>
    <w:rsid w:val="39A86313"/>
    <w:rsid w:val="39B02D93"/>
    <w:rsid w:val="39E259A9"/>
    <w:rsid w:val="39F72DF7"/>
    <w:rsid w:val="3A0E1EEE"/>
    <w:rsid w:val="3A365E41"/>
    <w:rsid w:val="3A410516"/>
    <w:rsid w:val="3A437DEA"/>
    <w:rsid w:val="3A4B6104"/>
    <w:rsid w:val="3A6F0BDF"/>
    <w:rsid w:val="3A7B13D4"/>
    <w:rsid w:val="3A872856"/>
    <w:rsid w:val="3A9E14C4"/>
    <w:rsid w:val="3AB40CE8"/>
    <w:rsid w:val="3B3763D1"/>
    <w:rsid w:val="3B49105C"/>
    <w:rsid w:val="3B602C1D"/>
    <w:rsid w:val="3BD2250A"/>
    <w:rsid w:val="3C0435A9"/>
    <w:rsid w:val="3C2F6E1E"/>
    <w:rsid w:val="3C4F64BA"/>
    <w:rsid w:val="3CDA245A"/>
    <w:rsid w:val="3D1E06B7"/>
    <w:rsid w:val="3D202664"/>
    <w:rsid w:val="3D272417"/>
    <w:rsid w:val="3D2A5291"/>
    <w:rsid w:val="3D31661F"/>
    <w:rsid w:val="3D363C36"/>
    <w:rsid w:val="3D51136C"/>
    <w:rsid w:val="3D6764E5"/>
    <w:rsid w:val="3D765A3D"/>
    <w:rsid w:val="3D962926"/>
    <w:rsid w:val="3DBB238D"/>
    <w:rsid w:val="3DF97A8A"/>
    <w:rsid w:val="3E3068D7"/>
    <w:rsid w:val="3E90381A"/>
    <w:rsid w:val="3EDA0523"/>
    <w:rsid w:val="3F010273"/>
    <w:rsid w:val="3F11431F"/>
    <w:rsid w:val="3F144541"/>
    <w:rsid w:val="3F713EEF"/>
    <w:rsid w:val="3F93711E"/>
    <w:rsid w:val="3FD53792"/>
    <w:rsid w:val="3FFA0F4B"/>
    <w:rsid w:val="3FFD6C8D"/>
    <w:rsid w:val="4000052B"/>
    <w:rsid w:val="40212259"/>
    <w:rsid w:val="406D2912"/>
    <w:rsid w:val="407164AC"/>
    <w:rsid w:val="407A6407"/>
    <w:rsid w:val="408C349A"/>
    <w:rsid w:val="40A4535A"/>
    <w:rsid w:val="4106459E"/>
    <w:rsid w:val="413B7A6D"/>
    <w:rsid w:val="41436921"/>
    <w:rsid w:val="41967399"/>
    <w:rsid w:val="41984DBD"/>
    <w:rsid w:val="41CC4E66"/>
    <w:rsid w:val="41CF6407"/>
    <w:rsid w:val="4200449D"/>
    <w:rsid w:val="42073DF3"/>
    <w:rsid w:val="420A6C99"/>
    <w:rsid w:val="42181B5C"/>
    <w:rsid w:val="422679BF"/>
    <w:rsid w:val="423A3BCC"/>
    <w:rsid w:val="424B7329"/>
    <w:rsid w:val="424E37D0"/>
    <w:rsid w:val="424E57D2"/>
    <w:rsid w:val="42657ECE"/>
    <w:rsid w:val="428B67D2"/>
    <w:rsid w:val="42B26C49"/>
    <w:rsid w:val="432804C5"/>
    <w:rsid w:val="433A6FE6"/>
    <w:rsid w:val="43480868"/>
    <w:rsid w:val="434F15AD"/>
    <w:rsid w:val="4350713C"/>
    <w:rsid w:val="436653E0"/>
    <w:rsid w:val="43973426"/>
    <w:rsid w:val="43C4431A"/>
    <w:rsid w:val="43EA6C49"/>
    <w:rsid w:val="4464552C"/>
    <w:rsid w:val="447815AA"/>
    <w:rsid w:val="44B951CC"/>
    <w:rsid w:val="44CD14E0"/>
    <w:rsid w:val="44D77AAC"/>
    <w:rsid w:val="44E40AA5"/>
    <w:rsid w:val="44F20B0B"/>
    <w:rsid w:val="44F71EFD"/>
    <w:rsid w:val="44F8332C"/>
    <w:rsid w:val="45280308"/>
    <w:rsid w:val="452E5F4C"/>
    <w:rsid w:val="45472CDB"/>
    <w:rsid w:val="455671FE"/>
    <w:rsid w:val="45612018"/>
    <w:rsid w:val="45664723"/>
    <w:rsid w:val="4582210E"/>
    <w:rsid w:val="458946E9"/>
    <w:rsid w:val="45A47C0E"/>
    <w:rsid w:val="45BB491C"/>
    <w:rsid w:val="45E76415"/>
    <w:rsid w:val="46081DC4"/>
    <w:rsid w:val="461C7DC4"/>
    <w:rsid w:val="46577FD6"/>
    <w:rsid w:val="46712183"/>
    <w:rsid w:val="46853538"/>
    <w:rsid w:val="46893028"/>
    <w:rsid w:val="4690085B"/>
    <w:rsid w:val="46A936CA"/>
    <w:rsid w:val="46A95479"/>
    <w:rsid w:val="46B23F61"/>
    <w:rsid w:val="46B34549"/>
    <w:rsid w:val="46D955A7"/>
    <w:rsid w:val="46ED1165"/>
    <w:rsid w:val="46F661E4"/>
    <w:rsid w:val="47133957"/>
    <w:rsid w:val="472745EF"/>
    <w:rsid w:val="47462CC7"/>
    <w:rsid w:val="475D3CB3"/>
    <w:rsid w:val="47655843"/>
    <w:rsid w:val="478602D3"/>
    <w:rsid w:val="47A07E0C"/>
    <w:rsid w:val="47AC3002"/>
    <w:rsid w:val="47CA56A6"/>
    <w:rsid w:val="47CA7D9C"/>
    <w:rsid w:val="47ED3A86"/>
    <w:rsid w:val="481126F4"/>
    <w:rsid w:val="481234A1"/>
    <w:rsid w:val="48343468"/>
    <w:rsid w:val="48592ECE"/>
    <w:rsid w:val="4870272E"/>
    <w:rsid w:val="4886147B"/>
    <w:rsid w:val="48D2114C"/>
    <w:rsid w:val="49221512"/>
    <w:rsid w:val="492E789D"/>
    <w:rsid w:val="49463453"/>
    <w:rsid w:val="499322B0"/>
    <w:rsid w:val="49B455E9"/>
    <w:rsid w:val="49C769EC"/>
    <w:rsid w:val="49D61BFB"/>
    <w:rsid w:val="49DC7715"/>
    <w:rsid w:val="49E50EBD"/>
    <w:rsid w:val="49E87801"/>
    <w:rsid w:val="4A023139"/>
    <w:rsid w:val="4A070E34"/>
    <w:rsid w:val="4A3A432A"/>
    <w:rsid w:val="4A7B576F"/>
    <w:rsid w:val="4AB443EC"/>
    <w:rsid w:val="4AC24D5B"/>
    <w:rsid w:val="4AE516A0"/>
    <w:rsid w:val="4AF561A9"/>
    <w:rsid w:val="4B094738"/>
    <w:rsid w:val="4B826C70"/>
    <w:rsid w:val="4BD9235C"/>
    <w:rsid w:val="4BE447B1"/>
    <w:rsid w:val="4BFC429C"/>
    <w:rsid w:val="4C4A0649"/>
    <w:rsid w:val="4C6D519A"/>
    <w:rsid w:val="4C6E5470"/>
    <w:rsid w:val="4C72630D"/>
    <w:rsid w:val="4C7E5ECA"/>
    <w:rsid w:val="4C876AA5"/>
    <w:rsid w:val="4C8D6DC9"/>
    <w:rsid w:val="4C9B51CC"/>
    <w:rsid w:val="4CD442D5"/>
    <w:rsid w:val="4CF6572C"/>
    <w:rsid w:val="4D0E00FB"/>
    <w:rsid w:val="4D176606"/>
    <w:rsid w:val="4D4E0B28"/>
    <w:rsid w:val="4D910EA9"/>
    <w:rsid w:val="4DA70238"/>
    <w:rsid w:val="4DBE3EFF"/>
    <w:rsid w:val="4DC66910"/>
    <w:rsid w:val="4DCB2178"/>
    <w:rsid w:val="4DEC4FB0"/>
    <w:rsid w:val="4DF711BF"/>
    <w:rsid w:val="4E075D8A"/>
    <w:rsid w:val="4E0D2791"/>
    <w:rsid w:val="4E45446B"/>
    <w:rsid w:val="4E5E2FEC"/>
    <w:rsid w:val="4E6B77B5"/>
    <w:rsid w:val="4E8B1908"/>
    <w:rsid w:val="4E9D046A"/>
    <w:rsid w:val="4EB36E32"/>
    <w:rsid w:val="4EC00FAD"/>
    <w:rsid w:val="4ED37498"/>
    <w:rsid w:val="4EE84C5E"/>
    <w:rsid w:val="4EFA316A"/>
    <w:rsid w:val="4F225FB1"/>
    <w:rsid w:val="4F277882"/>
    <w:rsid w:val="4F697E9B"/>
    <w:rsid w:val="4F710AFD"/>
    <w:rsid w:val="4F974A08"/>
    <w:rsid w:val="4F9843DC"/>
    <w:rsid w:val="4FC62A8C"/>
    <w:rsid w:val="4FDD6193"/>
    <w:rsid w:val="4FE15C83"/>
    <w:rsid w:val="4FE20F0D"/>
    <w:rsid w:val="4FE51552"/>
    <w:rsid w:val="50025BF9"/>
    <w:rsid w:val="50120532"/>
    <w:rsid w:val="502B6EFE"/>
    <w:rsid w:val="50504C4B"/>
    <w:rsid w:val="505F2025"/>
    <w:rsid w:val="50655A3D"/>
    <w:rsid w:val="50760AC1"/>
    <w:rsid w:val="50783BF6"/>
    <w:rsid w:val="509C6E7C"/>
    <w:rsid w:val="50A75606"/>
    <w:rsid w:val="50BC6852"/>
    <w:rsid w:val="50D50245"/>
    <w:rsid w:val="50D650BC"/>
    <w:rsid w:val="51257DF2"/>
    <w:rsid w:val="51281690"/>
    <w:rsid w:val="5162104E"/>
    <w:rsid w:val="517A638F"/>
    <w:rsid w:val="51AA471F"/>
    <w:rsid w:val="51BF1FF4"/>
    <w:rsid w:val="51FD73F7"/>
    <w:rsid w:val="520E4D2A"/>
    <w:rsid w:val="52214A5D"/>
    <w:rsid w:val="52224331"/>
    <w:rsid w:val="52421B54"/>
    <w:rsid w:val="524F15CA"/>
    <w:rsid w:val="52897CA1"/>
    <w:rsid w:val="5369210C"/>
    <w:rsid w:val="53A039CC"/>
    <w:rsid w:val="53A1505A"/>
    <w:rsid w:val="53C102A5"/>
    <w:rsid w:val="53D63625"/>
    <w:rsid w:val="53DD2AE1"/>
    <w:rsid w:val="53E26580"/>
    <w:rsid w:val="54063E08"/>
    <w:rsid w:val="541A79B6"/>
    <w:rsid w:val="543437E8"/>
    <w:rsid w:val="544933A1"/>
    <w:rsid w:val="5460393F"/>
    <w:rsid w:val="54724701"/>
    <w:rsid w:val="5483138F"/>
    <w:rsid w:val="54914BDE"/>
    <w:rsid w:val="54B108E2"/>
    <w:rsid w:val="54E0475B"/>
    <w:rsid w:val="54F2448F"/>
    <w:rsid w:val="54F73313"/>
    <w:rsid w:val="54F80955"/>
    <w:rsid w:val="55287EB0"/>
    <w:rsid w:val="55382BA4"/>
    <w:rsid w:val="555170A7"/>
    <w:rsid w:val="55823A64"/>
    <w:rsid w:val="5587536D"/>
    <w:rsid w:val="559B174B"/>
    <w:rsid w:val="55BA72C6"/>
    <w:rsid w:val="55CE0A58"/>
    <w:rsid w:val="55CE0CF4"/>
    <w:rsid w:val="55D13776"/>
    <w:rsid w:val="55E170DB"/>
    <w:rsid w:val="55EB0C7F"/>
    <w:rsid w:val="55ED726B"/>
    <w:rsid w:val="56244B1C"/>
    <w:rsid w:val="5665527B"/>
    <w:rsid w:val="566C201F"/>
    <w:rsid w:val="568920B2"/>
    <w:rsid w:val="569C0B56"/>
    <w:rsid w:val="569D042A"/>
    <w:rsid w:val="56B22A9C"/>
    <w:rsid w:val="56D55E16"/>
    <w:rsid w:val="56FA762A"/>
    <w:rsid w:val="57106E4E"/>
    <w:rsid w:val="57885924"/>
    <w:rsid w:val="578D66F1"/>
    <w:rsid w:val="57AE6B31"/>
    <w:rsid w:val="57B72A76"/>
    <w:rsid w:val="57C3426C"/>
    <w:rsid w:val="57CE1F93"/>
    <w:rsid w:val="57D31AC7"/>
    <w:rsid w:val="57E24C8E"/>
    <w:rsid w:val="57FA3D86"/>
    <w:rsid w:val="57FB18AC"/>
    <w:rsid w:val="581A7F84"/>
    <w:rsid w:val="58690272"/>
    <w:rsid w:val="588743D1"/>
    <w:rsid w:val="5887701A"/>
    <w:rsid w:val="590422B0"/>
    <w:rsid w:val="590454E8"/>
    <w:rsid w:val="59103135"/>
    <w:rsid w:val="59691D21"/>
    <w:rsid w:val="5982646F"/>
    <w:rsid w:val="59861649"/>
    <w:rsid w:val="59C0439F"/>
    <w:rsid w:val="59C33930"/>
    <w:rsid w:val="59FB3DE5"/>
    <w:rsid w:val="5A5C3433"/>
    <w:rsid w:val="5A8B5169"/>
    <w:rsid w:val="5ABD553F"/>
    <w:rsid w:val="5ABE2233"/>
    <w:rsid w:val="5B3E51B6"/>
    <w:rsid w:val="5BCC07A2"/>
    <w:rsid w:val="5BDF5D95"/>
    <w:rsid w:val="5BFE7528"/>
    <w:rsid w:val="5C1170D3"/>
    <w:rsid w:val="5C425CFC"/>
    <w:rsid w:val="5C4A0C92"/>
    <w:rsid w:val="5C5F68AD"/>
    <w:rsid w:val="5CA50038"/>
    <w:rsid w:val="5CB70498"/>
    <w:rsid w:val="5D2D69AC"/>
    <w:rsid w:val="5D4810F0"/>
    <w:rsid w:val="5D5C4B9B"/>
    <w:rsid w:val="5D663C6C"/>
    <w:rsid w:val="5D665A1A"/>
    <w:rsid w:val="5D7243BE"/>
    <w:rsid w:val="5D7D7A37"/>
    <w:rsid w:val="5DC94F0D"/>
    <w:rsid w:val="5DEE398E"/>
    <w:rsid w:val="5E2467F1"/>
    <w:rsid w:val="5E257683"/>
    <w:rsid w:val="5E3B2779"/>
    <w:rsid w:val="5E734892"/>
    <w:rsid w:val="5E767EDE"/>
    <w:rsid w:val="5EAC1B52"/>
    <w:rsid w:val="5EC1349B"/>
    <w:rsid w:val="5EC56AB7"/>
    <w:rsid w:val="5EC8333F"/>
    <w:rsid w:val="5ED15115"/>
    <w:rsid w:val="5ED2780B"/>
    <w:rsid w:val="5F1A2B43"/>
    <w:rsid w:val="5F2C67EF"/>
    <w:rsid w:val="5F4B3119"/>
    <w:rsid w:val="5F5C5FB8"/>
    <w:rsid w:val="5F5D1513"/>
    <w:rsid w:val="5F6E0BB6"/>
    <w:rsid w:val="5F7C20AE"/>
    <w:rsid w:val="5F8F0F5E"/>
    <w:rsid w:val="5F9E149B"/>
    <w:rsid w:val="5FB837BB"/>
    <w:rsid w:val="5FD371B1"/>
    <w:rsid w:val="5FDC7A97"/>
    <w:rsid w:val="60011A2A"/>
    <w:rsid w:val="60327E35"/>
    <w:rsid w:val="605E4E8F"/>
    <w:rsid w:val="60956D42"/>
    <w:rsid w:val="60973357"/>
    <w:rsid w:val="60AE1BB1"/>
    <w:rsid w:val="60CC405A"/>
    <w:rsid w:val="60D64CAB"/>
    <w:rsid w:val="60DD4245"/>
    <w:rsid w:val="60E7023C"/>
    <w:rsid w:val="60EB1A51"/>
    <w:rsid w:val="610A3FA5"/>
    <w:rsid w:val="61333E65"/>
    <w:rsid w:val="617E1800"/>
    <w:rsid w:val="619D5782"/>
    <w:rsid w:val="61AD00BB"/>
    <w:rsid w:val="61E215D8"/>
    <w:rsid w:val="61E441FA"/>
    <w:rsid w:val="621B3775"/>
    <w:rsid w:val="62364782"/>
    <w:rsid w:val="62467333"/>
    <w:rsid w:val="62917095"/>
    <w:rsid w:val="62E775FD"/>
    <w:rsid w:val="63051831"/>
    <w:rsid w:val="6336285F"/>
    <w:rsid w:val="6394356A"/>
    <w:rsid w:val="63A17CCE"/>
    <w:rsid w:val="63C61B2C"/>
    <w:rsid w:val="63CF256B"/>
    <w:rsid w:val="63D40BE9"/>
    <w:rsid w:val="63E86210"/>
    <w:rsid w:val="63F0603D"/>
    <w:rsid w:val="63FF5F29"/>
    <w:rsid w:val="64102431"/>
    <w:rsid w:val="642D103F"/>
    <w:rsid w:val="642D7291"/>
    <w:rsid w:val="643A375C"/>
    <w:rsid w:val="643E4FFA"/>
    <w:rsid w:val="64662B1A"/>
    <w:rsid w:val="646B597A"/>
    <w:rsid w:val="649B41FB"/>
    <w:rsid w:val="64A5243A"/>
    <w:rsid w:val="64AA06A8"/>
    <w:rsid w:val="64BE613B"/>
    <w:rsid w:val="64C9520C"/>
    <w:rsid w:val="64CF20F6"/>
    <w:rsid w:val="64EC0EFA"/>
    <w:rsid w:val="64EE4C72"/>
    <w:rsid w:val="64F531DE"/>
    <w:rsid w:val="65373578"/>
    <w:rsid w:val="655121FA"/>
    <w:rsid w:val="65660CAD"/>
    <w:rsid w:val="65873D94"/>
    <w:rsid w:val="670A1B0C"/>
    <w:rsid w:val="671F124A"/>
    <w:rsid w:val="676254A4"/>
    <w:rsid w:val="677A33C6"/>
    <w:rsid w:val="67801DCE"/>
    <w:rsid w:val="67952EF0"/>
    <w:rsid w:val="67A27F96"/>
    <w:rsid w:val="67E154ED"/>
    <w:rsid w:val="680D18B3"/>
    <w:rsid w:val="681F6961"/>
    <w:rsid w:val="683C1890"/>
    <w:rsid w:val="68437083"/>
    <w:rsid w:val="68610A2F"/>
    <w:rsid w:val="687234C5"/>
    <w:rsid w:val="68805514"/>
    <w:rsid w:val="6894661E"/>
    <w:rsid w:val="689E075E"/>
    <w:rsid w:val="68B95597"/>
    <w:rsid w:val="6918447A"/>
    <w:rsid w:val="69316E2F"/>
    <w:rsid w:val="69474951"/>
    <w:rsid w:val="694E2071"/>
    <w:rsid w:val="695E1C9B"/>
    <w:rsid w:val="69766163"/>
    <w:rsid w:val="697A3B33"/>
    <w:rsid w:val="698425E0"/>
    <w:rsid w:val="69A05F97"/>
    <w:rsid w:val="69B8584F"/>
    <w:rsid w:val="69D44760"/>
    <w:rsid w:val="6A1707C7"/>
    <w:rsid w:val="6A260A0B"/>
    <w:rsid w:val="6A3C022E"/>
    <w:rsid w:val="6A520EC7"/>
    <w:rsid w:val="6A627569"/>
    <w:rsid w:val="6A9C2A7B"/>
    <w:rsid w:val="6AE35367"/>
    <w:rsid w:val="6AF87E20"/>
    <w:rsid w:val="6B322639"/>
    <w:rsid w:val="6B3B475E"/>
    <w:rsid w:val="6B3E7FD6"/>
    <w:rsid w:val="6B48013F"/>
    <w:rsid w:val="6B594E10"/>
    <w:rsid w:val="6B6F1F3D"/>
    <w:rsid w:val="6B9D6AAA"/>
    <w:rsid w:val="6BCE15F5"/>
    <w:rsid w:val="6C4D6722"/>
    <w:rsid w:val="6C636C38"/>
    <w:rsid w:val="6CB24BA4"/>
    <w:rsid w:val="6D1E3709"/>
    <w:rsid w:val="6D2C27DC"/>
    <w:rsid w:val="6D30394E"/>
    <w:rsid w:val="6D3404D1"/>
    <w:rsid w:val="6DB34098"/>
    <w:rsid w:val="6DB545B6"/>
    <w:rsid w:val="6DE02FB4"/>
    <w:rsid w:val="6E514CED"/>
    <w:rsid w:val="6EB563D5"/>
    <w:rsid w:val="6EBF42F0"/>
    <w:rsid w:val="6ED92677"/>
    <w:rsid w:val="6F0B26FF"/>
    <w:rsid w:val="6F225983"/>
    <w:rsid w:val="6F2F210F"/>
    <w:rsid w:val="6F327E52"/>
    <w:rsid w:val="6F405E8D"/>
    <w:rsid w:val="6F7915DC"/>
    <w:rsid w:val="6F865AA7"/>
    <w:rsid w:val="6FB10D76"/>
    <w:rsid w:val="6FDF129A"/>
    <w:rsid w:val="6FED3D79"/>
    <w:rsid w:val="6FFC5590"/>
    <w:rsid w:val="700C2451"/>
    <w:rsid w:val="706D1DD0"/>
    <w:rsid w:val="70856B87"/>
    <w:rsid w:val="70B7060E"/>
    <w:rsid w:val="70D311C0"/>
    <w:rsid w:val="70D527EE"/>
    <w:rsid w:val="70E92BC9"/>
    <w:rsid w:val="70F01D72"/>
    <w:rsid w:val="713A2FED"/>
    <w:rsid w:val="715B5300"/>
    <w:rsid w:val="71705EA2"/>
    <w:rsid w:val="71D21478"/>
    <w:rsid w:val="71D27F8A"/>
    <w:rsid w:val="71D92806"/>
    <w:rsid w:val="71F25F77"/>
    <w:rsid w:val="720D425E"/>
    <w:rsid w:val="72294F32"/>
    <w:rsid w:val="723F4D5F"/>
    <w:rsid w:val="724D0221"/>
    <w:rsid w:val="72553024"/>
    <w:rsid w:val="72620A4E"/>
    <w:rsid w:val="727B38BE"/>
    <w:rsid w:val="72AC1CC9"/>
    <w:rsid w:val="72D27981"/>
    <w:rsid w:val="730B69EF"/>
    <w:rsid w:val="73122968"/>
    <w:rsid w:val="731B5008"/>
    <w:rsid w:val="731F5D5E"/>
    <w:rsid w:val="739764D5"/>
    <w:rsid w:val="73C3248B"/>
    <w:rsid w:val="73C51AD5"/>
    <w:rsid w:val="73E16EA2"/>
    <w:rsid w:val="73FE49DE"/>
    <w:rsid w:val="741E793C"/>
    <w:rsid w:val="744A79EB"/>
    <w:rsid w:val="745E3944"/>
    <w:rsid w:val="7463285B"/>
    <w:rsid w:val="748649DA"/>
    <w:rsid w:val="74AF784E"/>
    <w:rsid w:val="74B27FFC"/>
    <w:rsid w:val="755032F9"/>
    <w:rsid w:val="75701EED"/>
    <w:rsid w:val="75722D56"/>
    <w:rsid w:val="757A60AE"/>
    <w:rsid w:val="75920C00"/>
    <w:rsid w:val="75CF235C"/>
    <w:rsid w:val="75D25EEA"/>
    <w:rsid w:val="75D5458D"/>
    <w:rsid w:val="75D92DD5"/>
    <w:rsid w:val="75EB5092"/>
    <w:rsid w:val="760C31AA"/>
    <w:rsid w:val="7635099D"/>
    <w:rsid w:val="763E40F3"/>
    <w:rsid w:val="764B35A7"/>
    <w:rsid w:val="76AD5366"/>
    <w:rsid w:val="770C71DA"/>
    <w:rsid w:val="77202EE9"/>
    <w:rsid w:val="77762421"/>
    <w:rsid w:val="778D20C9"/>
    <w:rsid w:val="77B56B1F"/>
    <w:rsid w:val="77BE7F4F"/>
    <w:rsid w:val="77C96E79"/>
    <w:rsid w:val="77CD2BCD"/>
    <w:rsid w:val="77D50911"/>
    <w:rsid w:val="77D63457"/>
    <w:rsid w:val="77E472DF"/>
    <w:rsid w:val="77E85551"/>
    <w:rsid w:val="780F09F4"/>
    <w:rsid w:val="78520C1D"/>
    <w:rsid w:val="78720211"/>
    <w:rsid w:val="788E756C"/>
    <w:rsid w:val="78984B58"/>
    <w:rsid w:val="78A90480"/>
    <w:rsid w:val="78C37D6C"/>
    <w:rsid w:val="78C969E4"/>
    <w:rsid w:val="78EE4DE9"/>
    <w:rsid w:val="7906409F"/>
    <w:rsid w:val="79112886"/>
    <w:rsid w:val="794B34CF"/>
    <w:rsid w:val="797D43BF"/>
    <w:rsid w:val="79986827"/>
    <w:rsid w:val="7A13262E"/>
    <w:rsid w:val="7A2B3E1B"/>
    <w:rsid w:val="7A364017"/>
    <w:rsid w:val="7A6A0DAE"/>
    <w:rsid w:val="7A746966"/>
    <w:rsid w:val="7A765096"/>
    <w:rsid w:val="7A8265E1"/>
    <w:rsid w:val="7A86748B"/>
    <w:rsid w:val="7A8B6668"/>
    <w:rsid w:val="7B170DE9"/>
    <w:rsid w:val="7B3F6A8D"/>
    <w:rsid w:val="7B686D42"/>
    <w:rsid w:val="7B7244ED"/>
    <w:rsid w:val="7B841746"/>
    <w:rsid w:val="7B917CAE"/>
    <w:rsid w:val="7B9C6D7F"/>
    <w:rsid w:val="7BB0632C"/>
    <w:rsid w:val="7C2472C6"/>
    <w:rsid w:val="7C2E19A1"/>
    <w:rsid w:val="7C4F0F8B"/>
    <w:rsid w:val="7C6C5AC7"/>
    <w:rsid w:val="7C796DFF"/>
    <w:rsid w:val="7C977546"/>
    <w:rsid w:val="7CAB2FF1"/>
    <w:rsid w:val="7CC6544B"/>
    <w:rsid w:val="7CDC5B66"/>
    <w:rsid w:val="7D0239FF"/>
    <w:rsid w:val="7D0A41BC"/>
    <w:rsid w:val="7D3606C4"/>
    <w:rsid w:val="7D5E40CD"/>
    <w:rsid w:val="7D8E26F7"/>
    <w:rsid w:val="7DAC7021"/>
    <w:rsid w:val="7DCA0A2A"/>
    <w:rsid w:val="7DCD56F2"/>
    <w:rsid w:val="7E01111B"/>
    <w:rsid w:val="7E3F39F1"/>
    <w:rsid w:val="7E525D30"/>
    <w:rsid w:val="7E725A23"/>
    <w:rsid w:val="7E8E6727"/>
    <w:rsid w:val="7E9A50CB"/>
    <w:rsid w:val="7EBC6F52"/>
    <w:rsid w:val="7ECA59B1"/>
    <w:rsid w:val="7EE36A72"/>
    <w:rsid w:val="7EEC5E71"/>
    <w:rsid w:val="7EF74FB3"/>
    <w:rsid w:val="7F001CE7"/>
    <w:rsid w:val="7F1629A4"/>
    <w:rsid w:val="7F2552DD"/>
    <w:rsid w:val="7F2F3A66"/>
    <w:rsid w:val="7F4222F7"/>
    <w:rsid w:val="7F5B2AAD"/>
    <w:rsid w:val="7F80338C"/>
    <w:rsid w:val="7FC33E74"/>
    <w:rsid w:val="7FE47E50"/>
    <w:rsid w:val="7FE743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qFormat="1" w:unhideWhenUsed="0" w:uiPriority="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semiHidden="0" w:name="Default Paragraph Font"/>
    <w:lsdException w:qFormat="1" w:unhideWhenUsed="0" w:uiPriority="0" w:name="Body Text"/>
    <w:lsdException w:qFormat="1" w:uiPriority="99"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unhideWhenUsed="0" w:uiPriority="0" w:semiHidden="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0" w:semiHidden="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0" w:firstLineChars="20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locked/>
    <w:uiPriority w:val="99"/>
    <w:pPr>
      <w:keepNext/>
      <w:numPr>
        <w:ilvl w:val="0"/>
        <w:numId w:val="1"/>
      </w:numPr>
      <w:wordWrap w:val="0"/>
      <w:overflowPunct/>
      <w:topLinePunct/>
      <w:adjustRightInd w:val="0"/>
      <w:snapToGrid w:val="0"/>
      <w:spacing w:before="50" w:beforeLines="50" w:beforeAutospacing="1" w:after="50" w:afterLines="50" w:afterAutospacing="1" w:line="240" w:lineRule="auto"/>
      <w:ind w:left="0" w:firstLine="0" w:firstLineChars="0"/>
      <w:jc w:val="center"/>
      <w:outlineLvl w:val="0"/>
    </w:pPr>
    <w:rPr>
      <w:rFonts w:ascii="Times New Roman" w:hAnsi="Times New Roman" w:eastAsia="黑体"/>
      <w:bCs/>
      <w:color w:val="000000"/>
      <w:kern w:val="44"/>
      <w:sz w:val="30"/>
      <w:szCs w:val="30"/>
    </w:rPr>
  </w:style>
  <w:style w:type="paragraph" w:styleId="3">
    <w:name w:val="heading 2"/>
    <w:basedOn w:val="1"/>
    <w:next w:val="1"/>
    <w:qFormat/>
    <w:locked/>
    <w:uiPriority w:val="0"/>
    <w:pPr>
      <w:keepNext/>
      <w:keepLines/>
      <w:numPr>
        <w:ilvl w:val="1"/>
        <w:numId w:val="1"/>
      </w:numPr>
      <w:wordWrap w:val="0"/>
      <w:topLinePunct/>
      <w:spacing w:before="50" w:beforeLines="50" w:beforeAutospacing="0" w:after="50" w:afterLines="50" w:afterAutospacing="0" w:line="360" w:lineRule="auto"/>
      <w:ind w:left="573" w:hanging="573" w:firstLineChars="0"/>
      <w:jc w:val="left"/>
      <w:outlineLvl w:val="1"/>
    </w:pPr>
    <w:rPr>
      <w:b/>
      <w:bCs/>
      <w:sz w:val="24"/>
    </w:rPr>
  </w:style>
  <w:style w:type="paragraph" w:styleId="4">
    <w:name w:val="heading 3"/>
    <w:basedOn w:val="1"/>
    <w:next w:val="1"/>
    <w:unhideWhenUsed/>
    <w:qFormat/>
    <w:locked/>
    <w:uiPriority w:val="0"/>
    <w:pPr>
      <w:keepNext/>
      <w:keepLines/>
      <w:numPr>
        <w:ilvl w:val="2"/>
        <w:numId w:val="1"/>
      </w:numPr>
      <w:autoSpaceDE w:val="0"/>
      <w:autoSpaceDN w:val="0"/>
      <w:spacing w:before="50" w:beforeLines="50" w:beforeAutospacing="0" w:after="50" w:afterLines="50" w:afterAutospacing="0" w:line="360" w:lineRule="auto"/>
      <w:ind w:left="720" w:hanging="720" w:firstLineChars="0"/>
      <w:outlineLvl w:val="2"/>
    </w:pPr>
    <w:rPr>
      <w:rFonts w:ascii="Times New Roman" w:hAnsi="Times New Roman" w:eastAsia="宋体"/>
      <w:b/>
      <w:bCs/>
      <w:sz w:val="21"/>
      <w:szCs w:val="21"/>
    </w:rPr>
  </w:style>
  <w:style w:type="paragraph" w:styleId="5">
    <w:name w:val="heading 4"/>
    <w:basedOn w:val="1"/>
    <w:next w:val="1"/>
    <w:unhideWhenUsed/>
    <w:qFormat/>
    <w:locked/>
    <w:uiPriority w:val="0"/>
    <w:pPr>
      <w:keepNext/>
      <w:keepLines/>
      <w:numPr>
        <w:ilvl w:val="3"/>
        <w:numId w:val="1"/>
      </w:numPr>
      <w:spacing w:beforeLines="0" w:beforeAutospacing="0" w:afterLines="0" w:afterAutospacing="0" w:line="360" w:lineRule="auto"/>
      <w:ind w:left="0" w:firstLine="0" w:firstLineChars="0"/>
      <w:outlineLvl w:val="3"/>
    </w:pPr>
    <w:rPr>
      <w:rFonts w:ascii="Times New Roman" w:hAnsi="Times New Roman" w:eastAsia="宋体"/>
      <w:b/>
    </w:rPr>
  </w:style>
  <w:style w:type="paragraph" w:styleId="6">
    <w:name w:val="heading 5"/>
    <w:basedOn w:val="1"/>
    <w:next w:val="1"/>
    <w:semiHidden/>
    <w:unhideWhenUsed/>
    <w:qFormat/>
    <w:locked/>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7">
    <w:name w:val="heading 6"/>
    <w:basedOn w:val="1"/>
    <w:next w:val="1"/>
    <w:semiHidden/>
    <w:unhideWhenUsed/>
    <w:qFormat/>
    <w:locked/>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semiHidden/>
    <w:unhideWhenUsed/>
    <w:qFormat/>
    <w:locked/>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semiHidden/>
    <w:unhideWhenUsed/>
    <w:qFormat/>
    <w:locked/>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semiHidden/>
    <w:unhideWhenUsed/>
    <w:qFormat/>
    <w:locked/>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8">
    <w:name w:val="Default Paragraph Font"/>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11">
    <w:name w:val="Normal Indent"/>
    <w:basedOn w:val="1"/>
    <w:qFormat/>
    <w:locked/>
    <w:uiPriority w:val="0"/>
    <w:pPr>
      <w:ind w:firstLine="420" w:firstLineChars="200"/>
    </w:pPr>
    <w:rPr>
      <w:rFonts w:ascii="宋体" w:hAnsi="Calibri" w:eastAsia="宋体" w:cs="Times New Roman"/>
      <w:sz w:val="28"/>
      <w:szCs w:val="22"/>
    </w:rPr>
  </w:style>
  <w:style w:type="paragraph" w:styleId="12">
    <w:name w:val="annotation text"/>
    <w:basedOn w:val="1"/>
    <w:qFormat/>
    <w:uiPriority w:val="0"/>
    <w:pPr>
      <w:jc w:val="left"/>
    </w:pPr>
  </w:style>
  <w:style w:type="paragraph" w:styleId="13">
    <w:name w:val="Body Text"/>
    <w:basedOn w:val="1"/>
    <w:semiHidden/>
    <w:qFormat/>
    <w:uiPriority w:val="0"/>
    <w:rPr>
      <w:rFonts w:ascii="Arial" w:hAnsi="Arial" w:eastAsia="Arial" w:cs="Arial"/>
      <w:sz w:val="21"/>
      <w:szCs w:val="21"/>
      <w:lang w:val="en-US" w:eastAsia="en-US" w:bidi="ar-SA"/>
    </w:rPr>
  </w:style>
  <w:style w:type="paragraph" w:styleId="14">
    <w:name w:val="Body Text Indent"/>
    <w:basedOn w:val="1"/>
    <w:unhideWhenUsed/>
    <w:qFormat/>
    <w:uiPriority w:val="99"/>
    <w:pPr>
      <w:spacing w:after="120"/>
      <w:ind w:left="420" w:leftChars="200"/>
    </w:pPr>
  </w:style>
  <w:style w:type="paragraph" w:styleId="15">
    <w:name w:val="Body Text Indent 2"/>
    <w:basedOn w:val="1"/>
    <w:qFormat/>
    <w:locked/>
    <w:uiPriority w:val="0"/>
    <w:pPr>
      <w:keepNext w:val="0"/>
      <w:keepLines w:val="0"/>
      <w:widowControl w:val="0"/>
      <w:suppressLineNumbers w:val="0"/>
      <w:spacing w:before="0" w:beforeAutospacing="0" w:after="0" w:afterAutospacing="0" w:line="480" w:lineRule="exact"/>
      <w:ind w:left="0" w:right="0" w:firstLine="573"/>
      <w:jc w:val="both"/>
    </w:pPr>
    <w:rPr>
      <w:rFonts w:hint="default" w:ascii="Times New Roman" w:hAnsi="Times New Roman" w:cs="Times New Roman"/>
      <w:kern w:val="2"/>
      <w:sz w:val="28"/>
      <w:szCs w:val="28"/>
      <w:lang w:val="en-US" w:eastAsia="zh-CN" w:bidi="ar"/>
    </w:rPr>
  </w:style>
  <w:style w:type="paragraph" w:styleId="16">
    <w:name w:val="footer"/>
    <w:basedOn w:val="1"/>
    <w:link w:val="32"/>
    <w:qFormat/>
    <w:uiPriority w:val="99"/>
    <w:pPr>
      <w:tabs>
        <w:tab w:val="center" w:pos="4153"/>
        <w:tab w:val="right" w:pos="8306"/>
      </w:tabs>
      <w:snapToGrid w:val="0"/>
      <w:jc w:val="left"/>
    </w:pPr>
    <w:rPr>
      <w:kern w:val="0"/>
      <w:sz w:val="18"/>
      <w:szCs w:val="20"/>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locked/>
    <w:uiPriority w:val="0"/>
  </w:style>
  <w:style w:type="paragraph" w:styleId="19">
    <w:name w:val="Subtitle"/>
    <w:basedOn w:val="1"/>
    <w:next w:val="20"/>
    <w:qFormat/>
    <w:locked/>
    <w:uiPriority w:val="0"/>
    <w:pPr>
      <w:spacing w:line="360" w:lineRule="auto"/>
      <w:ind w:firstLine="200" w:firstLineChars="200"/>
    </w:pPr>
    <w:rPr>
      <w:bCs/>
      <w:kern w:val="28"/>
      <w:sz w:val="24"/>
      <w:szCs w:val="32"/>
    </w:rPr>
  </w:style>
  <w:style w:type="paragraph" w:customStyle="1" w:styleId="20">
    <w:name w:val="正文1"/>
    <w:basedOn w:val="1"/>
    <w:qFormat/>
    <w:uiPriority w:val="0"/>
    <w:pPr>
      <w:spacing w:line="360" w:lineRule="auto"/>
      <w:ind w:firstLine="200" w:firstLineChars="200"/>
    </w:pPr>
    <w:rPr>
      <w:sz w:val="24"/>
    </w:rPr>
  </w:style>
  <w:style w:type="paragraph" w:styleId="21">
    <w:name w:val="List"/>
    <w:basedOn w:val="1"/>
    <w:next w:val="1"/>
    <w:qFormat/>
    <w:locked/>
    <w:uiPriority w:val="0"/>
    <w:pPr>
      <w:adjustRightInd w:val="0"/>
      <w:snapToGrid w:val="0"/>
      <w:spacing w:line="240" w:lineRule="auto"/>
      <w:ind w:left="198" w:hanging="198" w:firstLineChars="0"/>
      <w:contextualSpacing/>
    </w:pPr>
    <w:rPr>
      <w:sz w:val="21"/>
    </w:rPr>
  </w:style>
  <w:style w:type="paragraph" w:styleId="22">
    <w:name w:val="table of figures"/>
    <w:basedOn w:val="1"/>
    <w:next w:val="1"/>
    <w:semiHidden/>
    <w:qFormat/>
    <w:locked/>
    <w:uiPriority w:val="0"/>
    <w:pPr>
      <w:ind w:left="-738" w:leftChars="-246" w:firstLine="704" w:firstLineChars="352"/>
      <w:jc w:val="center"/>
    </w:pPr>
    <w:rPr>
      <w:rFonts w:ascii="仿宋_GB2312" w:hAnsi="宋体" w:eastAsia="仿宋_GB2312"/>
      <w:sz w:val="20"/>
    </w:rPr>
  </w:style>
  <w:style w:type="paragraph" w:styleId="23">
    <w:name w:val="toc 2"/>
    <w:basedOn w:val="1"/>
    <w:next w:val="1"/>
    <w:unhideWhenUsed/>
    <w:qFormat/>
    <w:locked/>
    <w:uiPriority w:val="39"/>
    <w:pPr>
      <w:spacing w:before="120"/>
      <w:ind w:left="210"/>
      <w:jc w:val="left"/>
    </w:pPr>
    <w:rPr>
      <w:rFonts w:ascii="Calibri" w:hAnsi="Calibri" w:cs="Calibri"/>
      <w:i/>
      <w:iCs/>
      <w:sz w:val="20"/>
    </w:rPr>
  </w:style>
  <w:style w:type="paragraph" w:styleId="24">
    <w:name w:val="Normal (Web)"/>
    <w:basedOn w:val="1"/>
    <w:qFormat/>
    <w:uiPriority w:val="0"/>
    <w:pPr>
      <w:widowControl/>
      <w:spacing w:before="100" w:beforeAutospacing="1" w:after="100" w:afterAutospacing="1"/>
      <w:jc w:val="left"/>
    </w:pPr>
    <w:rPr>
      <w:rFonts w:ascii="宋体" w:hAnsi="宋体"/>
      <w:kern w:val="0"/>
      <w:sz w:val="24"/>
    </w:rPr>
  </w:style>
  <w:style w:type="paragraph" w:styleId="25">
    <w:name w:val="Body Text First Indent 2"/>
    <w:basedOn w:val="14"/>
    <w:qFormat/>
    <w:locked/>
    <w:uiPriority w:val="0"/>
    <w:pPr>
      <w:spacing w:after="120"/>
      <w:ind w:left="420" w:leftChars="200" w:firstLine="420" w:firstLineChars="200"/>
    </w:pPr>
  </w:style>
  <w:style w:type="table" w:styleId="27">
    <w:name w:val="Table Grid"/>
    <w:basedOn w:val="26"/>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locked/>
    <w:uiPriority w:val="0"/>
  </w:style>
  <w:style w:type="character" w:styleId="30">
    <w:name w:val="annotation reference"/>
    <w:basedOn w:val="28"/>
    <w:qFormat/>
    <w:uiPriority w:val="0"/>
    <w:rPr>
      <w:sz w:val="21"/>
      <w:szCs w:val="21"/>
    </w:rPr>
  </w:style>
  <w:style w:type="paragraph" w:customStyle="1" w:styleId="31">
    <w:name w:val="xl27"/>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kern w:val="0"/>
      <w:sz w:val="24"/>
      <w:szCs w:val="20"/>
    </w:rPr>
  </w:style>
  <w:style w:type="character" w:customStyle="1" w:styleId="32">
    <w:name w:val="页脚 Char"/>
    <w:link w:val="16"/>
    <w:qFormat/>
    <w:locked/>
    <w:uiPriority w:val="99"/>
    <w:rPr>
      <w:sz w:val="18"/>
    </w:rPr>
  </w:style>
  <w:style w:type="character" w:customStyle="1" w:styleId="33">
    <w:name w:val="表格 Char"/>
    <w:link w:val="34"/>
    <w:qFormat/>
    <w:locked/>
    <w:uiPriority w:val="0"/>
    <w:rPr>
      <w:rFonts w:ascii="Times New Roman" w:hAnsi="Times New Roman" w:eastAsia="宋体"/>
      <w:sz w:val="21"/>
      <w:szCs w:val="21"/>
    </w:rPr>
  </w:style>
  <w:style w:type="paragraph" w:customStyle="1" w:styleId="34">
    <w:name w:val="表格"/>
    <w:basedOn w:val="21"/>
    <w:next w:val="1"/>
    <w:link w:val="33"/>
    <w:qFormat/>
    <w:uiPriority w:val="0"/>
    <w:pPr>
      <w:adjustRightInd w:val="0"/>
      <w:snapToGrid w:val="0"/>
      <w:spacing w:line="240" w:lineRule="auto"/>
      <w:ind w:left="0" w:firstLine="0" w:firstLineChars="0"/>
      <w:jc w:val="center"/>
    </w:pPr>
    <w:rPr>
      <w:rFonts w:ascii="Times New Roman" w:hAnsi="Times New Roman" w:eastAsia="宋体"/>
      <w:kern w:val="0"/>
    </w:rPr>
  </w:style>
  <w:style w:type="paragraph" w:customStyle="1" w:styleId="35">
    <w:name w:val="表头"/>
    <w:basedOn w:val="11"/>
    <w:next w:val="1"/>
    <w:link w:val="45"/>
    <w:qFormat/>
    <w:uiPriority w:val="0"/>
    <w:pPr>
      <w:keepNext/>
      <w:spacing w:before="50" w:beforeLines="50"/>
      <w:jc w:val="center"/>
    </w:pPr>
    <w:rPr>
      <w:rFonts w:hint="eastAsia" w:ascii="宋体" w:hAnsi="宋体" w:eastAsia="宋体" w:cs="宋体"/>
      <w:b/>
    </w:rPr>
  </w:style>
  <w:style w:type="paragraph" w:customStyle="1" w:styleId="36">
    <w:name w:val="图头"/>
    <w:basedOn w:val="1"/>
    <w:next w:val="1"/>
    <w:qFormat/>
    <w:uiPriority w:val="0"/>
    <w:pPr>
      <w:spacing w:after="50" w:afterLines="50"/>
      <w:ind w:firstLine="0" w:firstLineChars="0"/>
      <w:jc w:val="center"/>
    </w:pPr>
    <w:rPr>
      <w:rFonts w:hint="eastAsia" w:ascii="宋体" w:hAnsi="宋体" w:eastAsia="宋体" w:cs="宋体"/>
      <w:b/>
    </w:rPr>
  </w:style>
  <w:style w:type="paragraph" w:customStyle="1" w:styleId="37">
    <w:name w:val="固定格式"/>
    <w:basedOn w:val="1"/>
    <w:next w:val="1"/>
    <w:qFormat/>
    <w:uiPriority w:val="0"/>
    <w:pPr>
      <w:wordWrap w:val="0"/>
      <w:topLinePunct/>
    </w:pPr>
  </w:style>
  <w:style w:type="table" w:customStyle="1" w:styleId="38">
    <w:name w:val="Table Normal"/>
    <w:semiHidden/>
    <w:unhideWhenUsed/>
    <w:qFormat/>
    <w:uiPriority w:val="0"/>
    <w:tblPr>
      <w:tblCellMar>
        <w:top w:w="0" w:type="dxa"/>
        <w:left w:w="0" w:type="dxa"/>
        <w:bottom w:w="0" w:type="dxa"/>
        <w:right w:w="0" w:type="dxa"/>
      </w:tblCellMar>
    </w:tblPr>
  </w:style>
  <w:style w:type="character" w:customStyle="1" w:styleId="39">
    <w:name w:val="font31"/>
    <w:basedOn w:val="28"/>
    <w:qFormat/>
    <w:uiPriority w:val="0"/>
    <w:rPr>
      <w:rFonts w:ascii="宋体" w:hAnsi="宋体" w:eastAsia="宋体" w:cs="宋体"/>
      <w:color w:val="000000"/>
      <w:sz w:val="22"/>
      <w:szCs w:val="22"/>
      <w:u w:val="none"/>
    </w:rPr>
  </w:style>
  <w:style w:type="character" w:customStyle="1" w:styleId="40">
    <w:name w:val="font41"/>
    <w:basedOn w:val="28"/>
    <w:qFormat/>
    <w:uiPriority w:val="0"/>
    <w:rPr>
      <w:rFonts w:ascii="宋体" w:hAnsi="宋体" w:eastAsia="宋体" w:cs="宋体"/>
      <w:color w:val="000000"/>
      <w:sz w:val="16"/>
      <w:szCs w:val="16"/>
      <w:u w:val="none"/>
    </w:rPr>
  </w:style>
  <w:style w:type="paragraph" w:customStyle="1" w:styleId="41">
    <w:name w:val="Table Text"/>
    <w:basedOn w:val="1"/>
    <w:semiHidden/>
    <w:qFormat/>
    <w:uiPriority w:val="0"/>
    <w:rPr>
      <w:rFonts w:ascii="宋体" w:hAnsi="宋体" w:eastAsia="宋体" w:cs="宋体"/>
      <w:sz w:val="21"/>
      <w:szCs w:val="21"/>
      <w:lang w:val="en-US" w:eastAsia="en-US" w:bidi="ar-SA"/>
    </w:rPr>
  </w:style>
  <w:style w:type="paragraph" w:customStyle="1" w:styleId="42">
    <w:name w:val="表格内容"/>
    <w:basedOn w:val="35"/>
    <w:next w:val="1"/>
    <w:qFormat/>
    <w:uiPriority w:val="0"/>
    <w:pPr>
      <w:adjustRightInd/>
      <w:snapToGrid/>
      <w:spacing w:line="240" w:lineRule="auto"/>
      <w:ind w:right="0" w:firstLine="0" w:firstLineChars="0"/>
      <w:jc w:val="center"/>
    </w:pPr>
    <w:rPr>
      <w:rFonts w:ascii="Times New Roman" w:hAnsi="Times New Roman" w:eastAsia="宋体"/>
    </w:rPr>
  </w:style>
  <w:style w:type="paragraph" w:customStyle="1" w:styleId="43">
    <w:name w:val="111111"/>
    <w:basedOn w:val="1"/>
    <w:qFormat/>
    <w:uiPriority w:val="0"/>
    <w:pPr>
      <w:adjustRightInd w:val="0"/>
      <w:snapToGrid w:val="0"/>
      <w:ind w:firstLine="0" w:firstLineChars="0"/>
      <w:jc w:val="left"/>
    </w:pPr>
    <w:rPr>
      <w:rFonts w:ascii="Times New Roman" w:hAnsi="Times New Roman" w:eastAsia="宋体" w:cs="宋体"/>
      <w:b/>
      <w:color w:val="auto"/>
      <w:sz w:val="28"/>
    </w:rPr>
  </w:style>
  <w:style w:type="paragraph" w:customStyle="1" w:styleId="44">
    <w:name w:val="222222"/>
    <w:basedOn w:val="1"/>
    <w:qFormat/>
    <w:uiPriority w:val="0"/>
    <w:pPr>
      <w:adjustRightInd/>
      <w:snapToGrid/>
      <w:ind w:firstLine="0" w:firstLineChars="0"/>
      <w:jc w:val="left"/>
    </w:pPr>
    <w:rPr>
      <w:rFonts w:cs="宋体"/>
      <w:b/>
      <w:color w:val="auto"/>
    </w:rPr>
  </w:style>
  <w:style w:type="character" w:customStyle="1" w:styleId="45">
    <w:name w:val="表头 Char"/>
    <w:link w:val="35"/>
    <w:qFormat/>
    <w:uiPriority w:val="0"/>
    <w:rPr>
      <w:rFonts w:hint="eastAsia" w:ascii="宋体" w:hAnsi="宋体" w:eastAsia="宋体" w:cs="宋体"/>
      <w:b/>
    </w:rPr>
  </w:style>
  <w:style w:type="character" w:customStyle="1" w:styleId="46">
    <w:name w:val="font21"/>
    <w:basedOn w:val="28"/>
    <w:qFormat/>
    <w:uiPriority w:val="0"/>
    <w:rPr>
      <w:rFonts w:hint="default" w:ascii="Times New Roman" w:hAnsi="Times New Roman" w:cs="Times New Roman"/>
      <w:color w:val="000000"/>
      <w:sz w:val="21"/>
      <w:szCs w:val="21"/>
      <w:u w:val="none"/>
    </w:rPr>
  </w:style>
  <w:style w:type="character" w:customStyle="1" w:styleId="47">
    <w:name w:val="font11"/>
    <w:basedOn w:val="28"/>
    <w:qFormat/>
    <w:uiPriority w:val="0"/>
    <w:rPr>
      <w:rFonts w:hint="eastAsia" w:ascii="宋体" w:hAnsi="宋体" w:eastAsia="宋体" w:cs="宋体"/>
      <w:color w:val="000000"/>
      <w:sz w:val="21"/>
      <w:szCs w:val="21"/>
      <w:u w:val="none"/>
    </w:rPr>
  </w:style>
  <w:style w:type="paragraph" w:customStyle="1" w:styleId="48">
    <w:name w:val="文本"/>
    <w:basedOn w:val="49"/>
    <w:qFormat/>
    <w:uiPriority w:val="0"/>
    <w:pPr>
      <w:adjustRightInd w:val="0"/>
      <w:snapToGrid w:val="0"/>
      <w:spacing w:line="360" w:lineRule="auto"/>
      <w:ind w:firstLine="480" w:firstLineChars="200"/>
      <w:jc w:val="left"/>
    </w:pPr>
    <w:rPr>
      <w:rFonts w:ascii="Calibri" w:hAnsi="Calibri" w:eastAsia="宋体" w:cs="Times New Roman"/>
      <w:sz w:val="24"/>
      <w:szCs w:val="24"/>
    </w:rPr>
  </w:style>
  <w:style w:type="paragraph" w:customStyle="1" w:styleId="49">
    <w:name w:val="报告正文"/>
    <w:basedOn w:val="1"/>
    <w:qFormat/>
    <w:uiPriority w:val="0"/>
    <w:pPr>
      <w:spacing w:line="360" w:lineRule="auto"/>
      <w:ind w:firstLine="560"/>
    </w:pPr>
    <w:rPr>
      <w:rFonts w:ascii="仿宋_GB2312"/>
      <w:szCs w:val="20"/>
    </w:rPr>
  </w:style>
  <w:style w:type="paragraph" w:customStyle="1" w:styleId="50">
    <w:name w:val="表+五号"/>
    <w:basedOn w:val="1"/>
    <w:qFormat/>
    <w:uiPriority w:val="0"/>
    <w:rPr>
      <w:szCs w:val="28"/>
    </w:rPr>
  </w:style>
  <w:style w:type="paragraph" w:customStyle="1" w:styleId="51">
    <w:name w:val="Default"/>
    <w:basedOn w:val="52"/>
    <w:qFormat/>
    <w:uiPriority w:val="0"/>
    <w:pPr>
      <w:widowControl w:val="0"/>
      <w:tabs>
        <w:tab w:val="left" w:pos="2760"/>
      </w:tabs>
      <w:autoSpaceDE w:val="0"/>
      <w:autoSpaceDN w:val="0"/>
      <w:adjustRightInd w:val="0"/>
    </w:pPr>
    <w:rPr>
      <w:rFonts w:ascii="宋体" w:cs="宋体"/>
      <w:color w:val="000000"/>
      <w:sz w:val="24"/>
      <w:szCs w:val="24"/>
      <w:lang w:val="en-US" w:eastAsia="zh-CN" w:bidi="ar-SA"/>
    </w:rPr>
  </w:style>
  <w:style w:type="paragraph" w:customStyle="1" w:styleId="52">
    <w:name w:val="纯文本1"/>
    <w:basedOn w:val="1"/>
    <w:qFormat/>
    <w:uiPriority w:val="0"/>
    <w:pPr>
      <w:tabs>
        <w:tab w:val="left" w:pos="2760"/>
      </w:tabs>
      <w:adjustRightInd w:val="0"/>
    </w:pPr>
    <w:rPr>
      <w:rFonts w:ascii="宋体" w:hAnsi="Courier New"/>
      <w:szCs w:val="20"/>
    </w:rPr>
  </w:style>
  <w:style w:type="paragraph" w:customStyle="1" w:styleId="53">
    <w:name w:val="1 表头"/>
    <w:basedOn w:val="11"/>
    <w:qFormat/>
    <w:uiPriority w:val="0"/>
    <w:pPr>
      <w:adjustRightInd w:val="0"/>
      <w:snapToGrid w:val="0"/>
      <w:spacing w:line="240" w:lineRule="auto"/>
      <w:ind w:firstLine="0" w:firstLineChars="0"/>
      <w:jc w:val="center"/>
    </w:pPr>
    <w:rPr>
      <w:b/>
      <w:color w:val="000000"/>
      <w:sz w:val="21"/>
      <w:szCs w:val="21"/>
    </w:rPr>
  </w:style>
  <w:style w:type="paragraph" w:customStyle="1" w:styleId="54">
    <w:name w:val="表格内容1"/>
    <w:basedOn w:val="1"/>
    <w:qFormat/>
    <w:uiPriority w:val="0"/>
    <w:pPr>
      <w:tabs>
        <w:tab w:val="left" w:pos="1535"/>
        <w:tab w:val="left" w:pos="3105"/>
        <w:tab w:val="left" w:pos="4676"/>
        <w:tab w:val="left" w:pos="6247"/>
        <w:tab w:val="left" w:pos="7740"/>
        <w:tab w:val="left" w:pos="9288"/>
      </w:tabs>
      <w:adjustRightInd w:val="0"/>
      <w:snapToGrid w:val="0"/>
      <w:jc w:val="left"/>
      <w:textAlignment w:val="baseline"/>
    </w:pPr>
    <w:rPr>
      <w:szCs w:val="21"/>
    </w:rPr>
  </w:style>
  <w:style w:type="paragraph" w:customStyle="1" w:styleId="55">
    <w:name w:val="表头名称"/>
    <w:basedOn w:val="56"/>
    <w:qFormat/>
    <w:uiPriority w:val="0"/>
    <w:pPr>
      <w:spacing w:line="500" w:lineRule="exact"/>
      <w:ind w:firstLine="200" w:firstLineChars="200"/>
      <w:jc w:val="both"/>
    </w:pPr>
    <w:rPr>
      <w:rFonts w:ascii="Times New Roman" w:eastAsia="宋体"/>
      <w:sz w:val="21"/>
    </w:rPr>
  </w:style>
  <w:style w:type="paragraph" w:customStyle="1" w:styleId="56">
    <w:name w:val="图名"/>
    <w:next w:val="1"/>
    <w:qFormat/>
    <w:uiPriority w:val="0"/>
    <w:pPr>
      <w:adjustRightInd w:val="0"/>
      <w:snapToGrid w:val="0"/>
      <w:jc w:val="center"/>
    </w:pPr>
    <w:rPr>
      <w:rFonts w:ascii="仿宋_GB2312" w:hAnsi="Times New Roman" w:eastAsia="仿宋_GB2312" w:cs="Times New Roman"/>
      <w:b/>
      <w:bCs/>
      <w:snapToGrid w:val="0"/>
      <w:sz w:val="28"/>
      <w:szCs w:val="24"/>
      <w:lang w:val="en-US" w:eastAsia="zh-CN" w:bidi="ar-SA"/>
    </w:rPr>
  </w:style>
  <w:style w:type="paragraph" w:customStyle="1" w:styleId="57">
    <w:name w:val="标题4"/>
    <w:next w:val="1"/>
    <w:qFormat/>
    <w:uiPriority w:val="0"/>
    <w:pPr>
      <w:spacing w:line="500" w:lineRule="exact"/>
      <w:jc w:val="both"/>
      <w:outlineLvl w:val="3"/>
    </w:pPr>
    <w:rPr>
      <w:rFonts w:ascii="Times New Roman" w:hAnsi="Times New Roman" w:eastAsia="宋体" w:cs="Times New Roman"/>
      <w:b/>
      <w:bCs/>
      <w:kern w:val="44"/>
      <w:sz w:val="24"/>
      <w:szCs w:val="44"/>
      <w:lang w:val="en-US" w:eastAsia="zh-CN" w:bidi="ar-SA"/>
    </w:rPr>
  </w:style>
  <w:style w:type="paragraph" w:customStyle="1" w:styleId="58">
    <w:name w:val="吴玉  正文"/>
    <w:basedOn w:val="1"/>
    <w:qFormat/>
    <w:uiPriority w:val="0"/>
    <w:pPr>
      <w:adjustRightInd/>
      <w:snapToGrid/>
      <w:spacing w:line="520" w:lineRule="atLeast"/>
    </w:pPr>
    <w:rPr>
      <w:rFonts w:cs="宋体"/>
      <w:szCs w:val="20"/>
    </w:rPr>
  </w:style>
  <w:style w:type="paragraph" w:customStyle="1" w:styleId="59">
    <w:name w:val="表格内"/>
    <w:basedOn w:val="1"/>
    <w:qFormat/>
    <w:uiPriority w:val="0"/>
    <w:pPr>
      <w:widowControl/>
      <w:adjustRightInd w:val="0"/>
      <w:snapToGrid w:val="0"/>
      <w:spacing w:after="200" w:line="360" w:lineRule="exact"/>
      <w:jc w:val="center"/>
    </w:pPr>
    <w:rPr>
      <w:rFonts w:eastAsia="微软雅黑"/>
      <w:snapToGrid w:val="0"/>
      <w:kern w:val="0"/>
      <w:sz w:val="22"/>
      <w:szCs w:val="21"/>
    </w:rPr>
  </w:style>
  <w:style w:type="paragraph" w:customStyle="1" w:styleId="60">
    <w:name w:val="吴玉  表格"/>
    <w:basedOn w:val="1"/>
    <w:qFormat/>
    <w:uiPriority w:val="99"/>
    <w:pPr>
      <w:spacing w:line="240" w:lineRule="atLeast"/>
      <w:jc w:val="center"/>
    </w:pPr>
    <w:rPr>
      <w:rFonts w:cs="宋体"/>
      <w:bCs/>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microsoft.com/office/2006/relationships/keyMapCustomizations" Target="customizations.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0.wmf"/><Relationship Id="rId22" Type="http://schemas.openxmlformats.org/officeDocument/2006/relationships/oleObject" Target="embeddings/oleObject1.bin"/><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wmf"/><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52</Pages>
  <Words>7441</Words>
  <Characters>8691</Characters>
  <Lines>13</Lines>
  <Paragraphs>3</Paragraphs>
  <TotalTime>38</TotalTime>
  <ScaleCrop>false</ScaleCrop>
  <LinksUpToDate>false</LinksUpToDate>
  <CharactersWithSpaces>8759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ℳ๓₯㎕.老街。</cp:lastModifiedBy>
  <cp:lastPrinted>2025-07-02T02:34:00Z</cp:lastPrinted>
  <dcterms:modified xsi:type="dcterms:W3CDTF">2025-07-08T05:05:30Z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9478EE42EF754FA4B544A4164AAB8EAE_13</vt:lpwstr>
  </property>
  <property fmtid="{D5CDD505-2E9C-101B-9397-08002B2CF9AE}" pid="4" name="KSOTemplateDocerSaveRecord">
    <vt:lpwstr>eyJoZGlkIjoiMDE5MzY4NTVmNWNkM2FiOTE3MzcxMWViN2E1MTkyMzYiLCJ1c2VySWQiOiI1MDc3ODA1MzIifQ==</vt:lpwstr>
  </property>
</Properties>
</file>