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59C55">
      <w:pPr>
        <w:pStyle w:val="2"/>
        <w:spacing w:line="292" w:lineRule="auto"/>
      </w:pPr>
    </w:p>
    <w:p w14:paraId="4EC68266">
      <w:pPr>
        <w:pStyle w:val="2"/>
        <w:spacing w:line="292" w:lineRule="auto"/>
      </w:pPr>
    </w:p>
    <w:p w14:paraId="466544E6">
      <w:pPr>
        <w:pStyle w:val="2"/>
        <w:spacing w:line="292" w:lineRule="auto"/>
      </w:pPr>
    </w:p>
    <w:p w14:paraId="06954DF5">
      <w:pPr>
        <w:pStyle w:val="2"/>
        <w:spacing w:line="292" w:lineRule="auto"/>
      </w:pPr>
    </w:p>
    <w:p w14:paraId="5E652A09">
      <w:pPr>
        <w:spacing w:before="153" w:line="223" w:lineRule="auto"/>
        <w:ind w:left="92"/>
        <w:rPr>
          <w:rFonts w:ascii="宋体" w:hAnsi="宋体" w:eastAsia="宋体" w:cs="宋体"/>
          <w:sz w:val="47"/>
          <w:szCs w:val="47"/>
        </w:rPr>
      </w:pPr>
      <w:r>
        <w:rPr>
          <w:rFonts w:ascii="宋体" w:hAnsi="宋体" w:eastAsia="宋体" w:cs="宋体"/>
          <w:b/>
          <w:bCs/>
          <w:spacing w:val="5"/>
          <w:sz w:val="47"/>
          <w:szCs w:val="47"/>
        </w:rPr>
        <w:t>新疆众和金源镁业有限公司新疆鄯善县</w:t>
      </w:r>
    </w:p>
    <w:p w14:paraId="286E1CF8">
      <w:pPr>
        <w:spacing w:before="54" w:line="223" w:lineRule="auto"/>
        <w:ind w:left="1773"/>
        <w:rPr>
          <w:rFonts w:ascii="宋体" w:hAnsi="宋体" w:eastAsia="宋体" w:cs="宋体"/>
          <w:sz w:val="47"/>
          <w:szCs w:val="47"/>
        </w:rPr>
      </w:pPr>
      <w:r>
        <w:rPr>
          <w:rFonts w:ascii="宋体" w:hAnsi="宋体" w:eastAsia="宋体" w:cs="宋体"/>
          <w:b/>
          <w:bCs/>
          <w:spacing w:val="5"/>
          <w:sz w:val="47"/>
          <w:szCs w:val="47"/>
        </w:rPr>
        <w:t>梧桐沟姜镁矿采矿项目</w:t>
      </w:r>
    </w:p>
    <w:p w14:paraId="255ED0EB">
      <w:pPr>
        <w:spacing w:before="95" w:line="220" w:lineRule="auto"/>
        <w:ind w:left="1664"/>
        <w:rPr>
          <w:rFonts w:ascii="宋体" w:hAnsi="宋体" w:eastAsia="宋体" w:cs="宋体"/>
          <w:sz w:val="71"/>
          <w:szCs w:val="71"/>
        </w:rPr>
      </w:pPr>
      <w:r>
        <w:rPr>
          <w:rFonts w:ascii="宋体" w:hAnsi="宋体" w:eastAsia="宋体" w:cs="宋体"/>
          <w:b/>
          <w:bCs/>
          <w:sz w:val="71"/>
          <w:szCs w:val="71"/>
        </w:rPr>
        <w:t>环境影响报告书</w:t>
      </w:r>
    </w:p>
    <w:p w14:paraId="43ED9E01">
      <w:pPr>
        <w:spacing w:before="144" w:line="220" w:lineRule="auto"/>
        <w:ind w:left="3439"/>
        <w:rPr>
          <w:rFonts w:ascii="宋体" w:hAnsi="宋体" w:eastAsia="宋体" w:cs="宋体"/>
          <w:sz w:val="30"/>
          <w:szCs w:val="30"/>
        </w:rPr>
      </w:pPr>
      <w:r>
        <w:rPr>
          <w:rFonts w:ascii="宋体" w:hAnsi="宋体" w:eastAsia="宋体" w:cs="宋体"/>
          <w:b/>
          <w:bCs/>
          <w:spacing w:val="-8"/>
          <w:sz w:val="30"/>
          <w:szCs w:val="30"/>
        </w:rPr>
        <w:t>（送审版）</w:t>
      </w:r>
    </w:p>
    <w:p w14:paraId="3D8F2295">
      <w:pPr>
        <w:pStyle w:val="2"/>
        <w:spacing w:line="249" w:lineRule="auto"/>
      </w:pPr>
    </w:p>
    <w:p w14:paraId="76F48C64">
      <w:pPr>
        <w:pStyle w:val="2"/>
        <w:spacing w:line="249" w:lineRule="auto"/>
      </w:pPr>
    </w:p>
    <w:p w14:paraId="232B4FAC">
      <w:pPr>
        <w:pStyle w:val="2"/>
        <w:spacing w:line="249" w:lineRule="auto"/>
      </w:pPr>
    </w:p>
    <w:p w14:paraId="29EBAA41">
      <w:pPr>
        <w:pStyle w:val="2"/>
        <w:spacing w:line="249" w:lineRule="auto"/>
      </w:pPr>
    </w:p>
    <w:p w14:paraId="4B730408">
      <w:pPr>
        <w:pStyle w:val="2"/>
        <w:spacing w:line="249" w:lineRule="auto"/>
      </w:pPr>
    </w:p>
    <w:p w14:paraId="7585AA80">
      <w:pPr>
        <w:pStyle w:val="2"/>
        <w:spacing w:line="249" w:lineRule="auto"/>
      </w:pPr>
    </w:p>
    <w:p w14:paraId="7FD13F08">
      <w:pPr>
        <w:pStyle w:val="2"/>
        <w:spacing w:line="249" w:lineRule="auto"/>
      </w:pPr>
    </w:p>
    <w:p w14:paraId="67D2D5DC">
      <w:pPr>
        <w:pStyle w:val="2"/>
        <w:spacing w:line="249" w:lineRule="auto"/>
      </w:pPr>
    </w:p>
    <w:p w14:paraId="0C7E8B77">
      <w:pPr>
        <w:pStyle w:val="2"/>
        <w:spacing w:line="249" w:lineRule="auto"/>
      </w:pPr>
    </w:p>
    <w:p w14:paraId="62306C41">
      <w:pPr>
        <w:pStyle w:val="2"/>
        <w:spacing w:line="249" w:lineRule="auto"/>
      </w:pPr>
    </w:p>
    <w:p w14:paraId="49206E65">
      <w:pPr>
        <w:pStyle w:val="2"/>
        <w:spacing w:line="249" w:lineRule="auto"/>
      </w:pPr>
    </w:p>
    <w:p w14:paraId="0B8A0C16">
      <w:pPr>
        <w:pStyle w:val="2"/>
        <w:spacing w:line="249" w:lineRule="auto"/>
      </w:pPr>
    </w:p>
    <w:p w14:paraId="058413BE">
      <w:pPr>
        <w:pStyle w:val="2"/>
        <w:spacing w:line="249" w:lineRule="auto"/>
      </w:pPr>
    </w:p>
    <w:p w14:paraId="5467C7E4">
      <w:pPr>
        <w:pStyle w:val="2"/>
        <w:spacing w:line="249" w:lineRule="auto"/>
      </w:pPr>
    </w:p>
    <w:p w14:paraId="72267823">
      <w:pPr>
        <w:pStyle w:val="2"/>
        <w:spacing w:line="250" w:lineRule="auto"/>
      </w:pPr>
    </w:p>
    <w:p w14:paraId="12B61B81">
      <w:pPr>
        <w:pStyle w:val="2"/>
        <w:spacing w:line="250" w:lineRule="auto"/>
      </w:pPr>
    </w:p>
    <w:p w14:paraId="6F967911">
      <w:pPr>
        <w:pStyle w:val="2"/>
        <w:spacing w:line="250" w:lineRule="auto"/>
      </w:pPr>
    </w:p>
    <w:p w14:paraId="0F4E8129">
      <w:pPr>
        <w:pStyle w:val="2"/>
        <w:spacing w:line="250" w:lineRule="auto"/>
      </w:pPr>
    </w:p>
    <w:p w14:paraId="79CED469">
      <w:pPr>
        <w:pStyle w:val="2"/>
        <w:spacing w:line="250" w:lineRule="auto"/>
      </w:pPr>
    </w:p>
    <w:p w14:paraId="4FE55772">
      <w:pPr>
        <w:pStyle w:val="2"/>
        <w:spacing w:line="250" w:lineRule="auto"/>
      </w:pPr>
    </w:p>
    <w:p w14:paraId="71FAB393">
      <w:pPr>
        <w:pStyle w:val="2"/>
        <w:spacing w:line="250" w:lineRule="auto"/>
      </w:pPr>
    </w:p>
    <w:p w14:paraId="4CD7B3C6">
      <w:pPr>
        <w:pStyle w:val="2"/>
        <w:spacing w:line="250" w:lineRule="auto"/>
      </w:pPr>
    </w:p>
    <w:p w14:paraId="4BC46709">
      <w:pPr>
        <w:spacing w:before="246" w:line="225" w:lineRule="auto"/>
        <w:ind w:left="1289"/>
        <w:rPr>
          <w:rFonts w:ascii="宋体" w:hAnsi="宋体" w:eastAsia="宋体" w:cs="宋体"/>
          <w:b/>
          <w:bCs/>
          <w:spacing w:val="7"/>
          <w:sz w:val="31"/>
          <w:szCs w:val="31"/>
        </w:rPr>
      </w:pPr>
    </w:p>
    <w:p w14:paraId="05953F1A">
      <w:pPr>
        <w:spacing w:before="246" w:line="225" w:lineRule="auto"/>
        <w:ind w:left="1289"/>
        <w:rPr>
          <w:rFonts w:hint="default" w:ascii="宋体" w:hAnsi="宋体" w:eastAsia="宋体" w:cs="宋体"/>
          <w:b/>
          <w:bCs/>
          <w:spacing w:val="7"/>
          <w:sz w:val="31"/>
          <w:szCs w:val="31"/>
          <w:lang w:val="en-US" w:eastAsia="zh-CN"/>
        </w:rPr>
      </w:pPr>
      <w:r>
        <w:rPr>
          <w:rFonts w:hint="eastAsia" w:ascii="宋体" w:hAnsi="宋体" w:eastAsia="宋体" w:cs="宋体"/>
          <w:b/>
          <w:bCs/>
          <w:spacing w:val="7"/>
          <w:sz w:val="31"/>
          <w:szCs w:val="31"/>
          <w:lang w:val="en-US" w:eastAsia="zh-CN"/>
        </w:rPr>
        <w:t>建设单位：</w:t>
      </w:r>
      <w:r>
        <w:rPr>
          <w:rFonts w:ascii="宋体" w:hAnsi="宋体" w:eastAsia="宋体" w:cs="宋体"/>
          <w:b/>
          <w:bCs/>
          <w:spacing w:val="7"/>
          <w:sz w:val="31"/>
          <w:szCs w:val="31"/>
        </w:rPr>
        <w:t>疆众和金源镁业有</w:t>
      </w:r>
      <w:r>
        <w:rPr>
          <w:rFonts w:hint="eastAsia" w:ascii="宋体" w:hAnsi="宋体" w:eastAsia="宋体" w:cs="宋体"/>
          <w:b/>
          <w:bCs/>
          <w:spacing w:val="7"/>
          <w:sz w:val="31"/>
          <w:szCs w:val="31"/>
          <w:lang w:val="en-US" w:eastAsia="zh-CN"/>
        </w:rPr>
        <w:t>限公司</w:t>
      </w:r>
    </w:p>
    <w:p w14:paraId="2A7A74F4">
      <w:pPr>
        <w:spacing w:before="246" w:line="225" w:lineRule="auto"/>
        <w:ind w:left="1289"/>
        <w:rPr>
          <w:rFonts w:ascii="宋体" w:hAnsi="宋体" w:eastAsia="宋体" w:cs="宋体"/>
          <w:sz w:val="31"/>
          <w:szCs w:val="31"/>
        </w:rPr>
        <w:sectPr>
          <w:pgSz w:w="11906" w:h="16839"/>
          <w:pgMar w:top="1431" w:right="1785" w:bottom="0" w:left="1785" w:header="0" w:footer="0" w:gutter="0"/>
          <w:cols w:space="720" w:num="1"/>
        </w:sectPr>
      </w:pPr>
      <w:r>
        <w:rPr>
          <w:rFonts w:ascii="宋体" w:hAnsi="宋体" w:eastAsia="宋体" w:cs="宋体"/>
          <w:b/>
          <w:bCs/>
          <w:spacing w:val="7"/>
          <w:sz w:val="31"/>
          <w:szCs w:val="31"/>
        </w:rPr>
        <w:t>编制单位：新疆清风源环保咨询有限公司</w:t>
      </w:r>
    </w:p>
    <w:p w14:paraId="72F1E5BF">
      <w:pPr>
        <w:pStyle w:val="2"/>
        <w:spacing w:line="250" w:lineRule="auto"/>
      </w:pPr>
    </w:p>
    <w:p w14:paraId="2CB5E412">
      <w:pPr>
        <w:spacing w:before="101" w:line="225" w:lineRule="auto"/>
        <w:ind w:left="19"/>
        <w:outlineLvl w:val="1"/>
        <w:rPr>
          <w:rFonts w:ascii="宋体" w:hAnsi="宋体" w:eastAsia="宋体" w:cs="宋体"/>
          <w:sz w:val="31"/>
          <w:szCs w:val="31"/>
        </w:rPr>
      </w:pPr>
      <w:r>
        <w:rPr>
          <w:rFonts w:ascii="Times New Roman" w:hAnsi="Times New Roman" w:eastAsia="Times New Roman" w:cs="Times New Roman"/>
          <w:b/>
          <w:bCs/>
          <w:spacing w:val="3"/>
          <w:sz w:val="31"/>
          <w:szCs w:val="31"/>
        </w:rPr>
        <w:t>3.2</w:t>
      </w:r>
      <w:r>
        <w:rPr>
          <w:rFonts w:ascii="Times New Roman" w:hAnsi="Times New Roman" w:eastAsia="Times New Roman" w:cs="Times New Roman"/>
          <w:b/>
          <w:bCs/>
          <w:spacing w:val="19"/>
          <w:sz w:val="31"/>
          <w:szCs w:val="31"/>
        </w:rPr>
        <w:t xml:space="preserve"> </w:t>
      </w:r>
      <w:r>
        <w:rPr>
          <w:rFonts w:ascii="宋体" w:hAnsi="宋体" w:eastAsia="宋体" w:cs="宋体"/>
          <w:b/>
          <w:bCs/>
          <w:spacing w:val="3"/>
          <w:sz w:val="31"/>
          <w:szCs w:val="31"/>
        </w:rPr>
        <w:t>工程概况</w:t>
      </w:r>
    </w:p>
    <w:p w14:paraId="618E427A">
      <w:pPr>
        <w:spacing w:before="252" w:line="219" w:lineRule="auto"/>
        <w:ind w:left="18"/>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3.2.1 </w:t>
      </w:r>
      <w:r>
        <w:rPr>
          <w:rFonts w:ascii="宋体" w:hAnsi="宋体" w:eastAsia="宋体" w:cs="宋体"/>
          <w:b/>
          <w:bCs/>
          <w:spacing w:val="-2"/>
          <w:sz w:val="30"/>
          <w:szCs w:val="30"/>
        </w:rPr>
        <w:t>项目基本情况</w:t>
      </w:r>
    </w:p>
    <w:p w14:paraId="3CC48CAF">
      <w:pPr>
        <w:spacing w:before="235" w:line="219" w:lineRule="auto"/>
        <w:ind w:left="507"/>
        <w:rPr>
          <w:rFonts w:ascii="宋体" w:hAnsi="宋体" w:eastAsia="宋体" w:cs="宋体"/>
          <w:sz w:val="24"/>
          <w:szCs w:val="24"/>
        </w:rPr>
      </w:pPr>
      <w:r>
        <w:rPr>
          <w:rFonts w:ascii="宋体" w:hAnsi="宋体" w:eastAsia="宋体" w:cs="宋体"/>
          <w:spacing w:val="-1"/>
          <w:sz w:val="24"/>
          <w:szCs w:val="24"/>
        </w:rPr>
        <w:t>项目名称：新疆众和金源镁业有限公司新疆鄯善县梧桐沟姜镁矿采矿项目</w:t>
      </w:r>
    </w:p>
    <w:p w14:paraId="3A9CF514">
      <w:pPr>
        <w:spacing w:before="197" w:line="219" w:lineRule="auto"/>
        <w:ind w:left="506"/>
        <w:rPr>
          <w:rFonts w:ascii="宋体" w:hAnsi="宋体" w:eastAsia="宋体" w:cs="宋体"/>
          <w:sz w:val="24"/>
          <w:szCs w:val="24"/>
        </w:rPr>
      </w:pPr>
      <w:r>
        <w:rPr>
          <w:rFonts w:ascii="宋体" w:hAnsi="宋体" w:eastAsia="宋体" w:cs="宋体"/>
          <w:spacing w:val="-1"/>
          <w:sz w:val="24"/>
          <w:szCs w:val="24"/>
        </w:rPr>
        <w:t>建设单位：新疆众和金源镁业有限公司</w:t>
      </w:r>
    </w:p>
    <w:p w14:paraId="54D1441B">
      <w:pPr>
        <w:spacing w:before="194" w:line="220" w:lineRule="auto"/>
        <w:ind w:left="506"/>
        <w:rPr>
          <w:rFonts w:ascii="宋体" w:hAnsi="宋体" w:eastAsia="宋体" w:cs="宋体"/>
          <w:sz w:val="24"/>
          <w:szCs w:val="24"/>
        </w:rPr>
      </w:pPr>
      <w:r>
        <w:rPr>
          <w:rFonts w:ascii="宋体" w:hAnsi="宋体" w:eastAsia="宋体" w:cs="宋体"/>
          <w:spacing w:val="-2"/>
          <w:sz w:val="24"/>
          <w:szCs w:val="24"/>
        </w:rPr>
        <w:t>建设性质：新建</w:t>
      </w:r>
    </w:p>
    <w:p w14:paraId="062DE1AE">
      <w:pPr>
        <w:spacing w:before="196" w:line="370" w:lineRule="auto"/>
        <w:ind w:left="26" w:right="13" w:firstLine="476"/>
        <w:jc w:val="both"/>
        <w:rPr>
          <w:rFonts w:ascii="宋体" w:hAnsi="宋体" w:eastAsia="宋体" w:cs="宋体"/>
          <w:sz w:val="24"/>
          <w:szCs w:val="24"/>
        </w:rPr>
      </w:pPr>
      <w:r>
        <w:rPr>
          <w:rFonts w:ascii="宋体" w:hAnsi="宋体" w:eastAsia="宋体" w:cs="宋体"/>
          <w:spacing w:val="-3"/>
          <w:sz w:val="24"/>
          <w:szCs w:val="24"/>
        </w:rPr>
        <w:t>矿山情况：本项目矿山前期属于无产权矿山，已由新疆维吾尔自</w:t>
      </w:r>
      <w:r>
        <w:rPr>
          <w:rFonts w:ascii="宋体" w:hAnsi="宋体" w:eastAsia="宋体" w:cs="宋体"/>
          <w:spacing w:val="-4"/>
          <w:sz w:val="24"/>
          <w:szCs w:val="24"/>
        </w:rPr>
        <w:t>治区地质勘</w:t>
      </w:r>
      <w:r>
        <w:rPr>
          <w:rFonts w:ascii="宋体" w:hAnsi="宋体" w:eastAsia="宋体" w:cs="宋体"/>
          <w:sz w:val="24"/>
          <w:szCs w:val="24"/>
        </w:rPr>
        <w:t>查开发局第一地址大队进行开采采矿。矿上于</w:t>
      </w:r>
      <w:r>
        <w:rPr>
          <w:rFonts w:ascii="宋体" w:hAnsi="宋体" w:eastAsia="宋体" w:cs="宋体"/>
          <w:spacing w:val="-47"/>
          <w:sz w:val="24"/>
          <w:szCs w:val="24"/>
        </w:rPr>
        <w:t xml:space="preserve"> </w:t>
      </w:r>
      <w:r>
        <w:rPr>
          <w:rFonts w:ascii="Times New Roman" w:hAnsi="Times New Roman" w:eastAsia="Times New Roman" w:cs="Times New Roman"/>
          <w:sz w:val="24"/>
          <w:szCs w:val="24"/>
        </w:rPr>
        <w:t xml:space="preserve">2025 </w:t>
      </w:r>
      <w:r>
        <w:rPr>
          <w:rFonts w:ascii="宋体" w:hAnsi="宋体" w:eastAsia="宋体" w:cs="宋体"/>
          <w:sz w:val="24"/>
          <w:szCs w:val="24"/>
        </w:rPr>
        <w:t>年取得采矿许可证，本项目</w:t>
      </w:r>
      <w:r>
        <w:rPr>
          <w:rFonts w:ascii="宋体" w:hAnsi="宋体" w:eastAsia="宋体" w:cs="宋体"/>
          <w:spacing w:val="-1"/>
          <w:sz w:val="24"/>
          <w:szCs w:val="24"/>
        </w:rPr>
        <w:t>部分设施依托之开采遗留设施，因此本项目为新建项目。</w:t>
      </w:r>
    </w:p>
    <w:p w14:paraId="7F9058BE">
      <w:pPr>
        <w:pStyle w:val="2"/>
        <w:spacing w:line="259" w:lineRule="auto"/>
      </w:pPr>
    </w:p>
    <w:p w14:paraId="37A34345">
      <w:pPr>
        <w:pStyle w:val="2"/>
        <w:spacing w:line="259" w:lineRule="auto"/>
      </w:pPr>
    </w:p>
    <w:p w14:paraId="137104E6">
      <w:pPr>
        <w:pStyle w:val="2"/>
        <w:spacing w:line="259" w:lineRule="auto"/>
      </w:pPr>
    </w:p>
    <w:p w14:paraId="1B290409">
      <w:pPr>
        <w:pStyle w:val="2"/>
        <w:spacing w:line="259" w:lineRule="auto"/>
      </w:pPr>
    </w:p>
    <w:p w14:paraId="4DB961D6">
      <w:pPr>
        <w:pStyle w:val="2"/>
        <w:spacing w:line="259" w:lineRule="auto"/>
      </w:pPr>
    </w:p>
    <w:p w14:paraId="6B662C8D">
      <w:pPr>
        <w:pStyle w:val="2"/>
        <w:spacing w:line="260" w:lineRule="auto"/>
      </w:pPr>
    </w:p>
    <w:p w14:paraId="795AADF0">
      <w:pPr>
        <w:pStyle w:val="2"/>
        <w:spacing w:line="260" w:lineRule="auto"/>
      </w:pPr>
    </w:p>
    <w:p w14:paraId="12FAA286">
      <w:pPr>
        <w:spacing w:before="98" w:line="219" w:lineRule="auto"/>
        <w:ind w:left="18"/>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3.2.2 </w:t>
      </w:r>
      <w:r>
        <w:rPr>
          <w:rFonts w:ascii="宋体" w:hAnsi="宋体" w:eastAsia="宋体" w:cs="宋体"/>
          <w:b/>
          <w:bCs/>
          <w:spacing w:val="-2"/>
          <w:sz w:val="30"/>
          <w:szCs w:val="30"/>
        </w:rPr>
        <w:t>建设规模及产品方案</w:t>
      </w:r>
    </w:p>
    <w:p w14:paraId="01A1C1A4">
      <w:pPr>
        <w:spacing w:before="296" w:line="219" w:lineRule="auto"/>
        <w:ind w:left="497"/>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3.2.2.1 </w:t>
      </w:r>
      <w:r>
        <w:rPr>
          <w:rFonts w:ascii="宋体" w:hAnsi="宋体" w:eastAsia="宋体" w:cs="宋体"/>
          <w:b/>
          <w:bCs/>
          <w:spacing w:val="-2"/>
          <w:sz w:val="24"/>
          <w:szCs w:val="24"/>
        </w:rPr>
        <w:t>项目建设规模</w:t>
      </w:r>
    </w:p>
    <w:p w14:paraId="22A2E908">
      <w:pPr>
        <w:spacing w:before="315" w:line="219" w:lineRule="auto"/>
        <w:ind w:left="522"/>
        <w:rPr>
          <w:rFonts w:ascii="宋体" w:hAnsi="宋体" w:eastAsia="宋体" w:cs="宋体"/>
          <w:sz w:val="24"/>
          <w:szCs w:val="24"/>
        </w:rPr>
      </w:pPr>
      <w:r>
        <w:rPr>
          <w:rFonts w:ascii="Times New Roman" w:hAnsi="Times New Roman" w:eastAsia="Times New Roman" w:cs="Times New Roman"/>
          <w:spacing w:val="-7"/>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7"/>
          <w:sz w:val="24"/>
          <w:szCs w:val="24"/>
        </w:rPr>
        <w:t>、设计生产能力</w:t>
      </w:r>
    </w:p>
    <w:p w14:paraId="4FEB02AB">
      <w:pPr>
        <w:spacing w:before="196" w:line="345" w:lineRule="auto"/>
        <w:ind w:left="25" w:right="13" w:firstLine="478"/>
        <w:rPr>
          <w:rFonts w:ascii="宋体" w:hAnsi="宋体" w:eastAsia="宋体" w:cs="宋体"/>
          <w:sz w:val="24"/>
          <w:szCs w:val="24"/>
        </w:rPr>
      </w:pPr>
      <w:r>
        <w:rPr>
          <w:rFonts w:ascii="宋体" w:hAnsi="宋体" w:eastAsia="宋体" w:cs="宋体"/>
          <w:spacing w:val="-3"/>
          <w:sz w:val="24"/>
          <w:szCs w:val="24"/>
        </w:rPr>
        <w:t>根据新疆众和金源镁业有限公司设计委托书、采矿许可证及矿山</w:t>
      </w:r>
      <w:r>
        <w:rPr>
          <w:rFonts w:ascii="宋体" w:hAnsi="宋体" w:eastAsia="宋体" w:cs="宋体"/>
          <w:spacing w:val="-4"/>
          <w:sz w:val="24"/>
          <w:szCs w:val="24"/>
        </w:rPr>
        <w:t>地质储量情</w:t>
      </w:r>
      <w:r>
        <w:rPr>
          <w:rFonts w:ascii="宋体" w:hAnsi="宋体" w:eastAsia="宋体" w:cs="宋体"/>
          <w:spacing w:val="1"/>
          <w:sz w:val="24"/>
          <w:szCs w:val="24"/>
        </w:rPr>
        <w:t>况，设计矿山生产能力为</w:t>
      </w:r>
      <w:r>
        <w:rPr>
          <w:rFonts w:ascii="宋体" w:hAnsi="宋体" w:eastAsia="宋体" w:cs="宋体"/>
          <w:spacing w:val="-36"/>
          <w:sz w:val="24"/>
          <w:szCs w:val="24"/>
        </w:rPr>
        <w:t xml:space="preserve"> </w:t>
      </w:r>
      <w:r>
        <w:rPr>
          <w:rFonts w:ascii="Times New Roman" w:hAnsi="Times New Roman" w:eastAsia="Times New Roman" w:cs="Times New Roman"/>
          <w:spacing w:val="1"/>
          <w:sz w:val="24"/>
          <w:szCs w:val="24"/>
        </w:rPr>
        <w:t xml:space="preserve">80 </w:t>
      </w:r>
      <w:r>
        <w:rPr>
          <w:rFonts w:ascii="宋体" w:hAnsi="宋体" w:eastAsia="宋体" w:cs="宋体"/>
          <w:spacing w:val="1"/>
          <w:sz w:val="24"/>
          <w:szCs w:val="24"/>
        </w:rPr>
        <w:t>万</w:t>
      </w:r>
      <w:r>
        <w:rPr>
          <w:rFonts w:ascii="Times New Roman" w:hAnsi="Times New Roman" w:eastAsia="Times New Roman" w:cs="Times New Roman"/>
          <w:spacing w:val="1"/>
          <w:sz w:val="24"/>
          <w:szCs w:val="24"/>
        </w:rPr>
        <w:t xml:space="preserve">t/a </w:t>
      </w:r>
      <w:r>
        <w:rPr>
          <w:rFonts w:ascii="宋体" w:hAnsi="宋体" w:eastAsia="宋体" w:cs="宋体"/>
          <w:spacing w:val="1"/>
          <w:sz w:val="24"/>
          <w:szCs w:val="24"/>
        </w:rPr>
        <w:t>菱镁矿。</w:t>
      </w:r>
    </w:p>
    <w:p w14:paraId="2CCC9E42">
      <w:pPr>
        <w:spacing w:before="1" w:line="217" w:lineRule="auto"/>
        <w:ind w:right="13"/>
        <w:jc w:val="right"/>
        <w:rPr>
          <w:rFonts w:ascii="宋体" w:hAnsi="宋体" w:eastAsia="宋体" w:cs="宋体"/>
          <w:sz w:val="24"/>
          <w:szCs w:val="24"/>
        </w:rPr>
      </w:pPr>
      <w:r>
        <w:pict>
          <v:shape id="_x0000_s1027" o:spid="_x0000_s1027" style="position:absolute;left:0pt;margin-left:0.7pt;margin-top:32.05pt;height:0.5pt;width:415.3pt;z-index:251661312;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3"/>
          <w:sz w:val="24"/>
          <w:szCs w:val="24"/>
        </w:rPr>
        <w:t>根据依据《〈新疆鄯善县梧桐沟菱镁矿勘探报告〉及矿产资源储</w:t>
      </w:r>
      <w:r>
        <w:rPr>
          <w:rFonts w:ascii="宋体" w:hAnsi="宋体" w:eastAsia="宋体" w:cs="宋体"/>
          <w:spacing w:val="-4"/>
          <w:sz w:val="24"/>
          <w:szCs w:val="24"/>
        </w:rPr>
        <w:t>量评审意见</w:t>
      </w:r>
    </w:p>
    <w:p w14:paraId="5DFB152F">
      <w:pPr>
        <w:spacing w:line="217" w:lineRule="auto"/>
        <w:rPr>
          <w:rFonts w:ascii="宋体" w:hAnsi="宋体" w:eastAsia="宋体" w:cs="宋体"/>
          <w:sz w:val="24"/>
          <w:szCs w:val="24"/>
        </w:rPr>
        <w:sectPr>
          <w:headerReference r:id="rId5" w:type="default"/>
          <w:footerReference r:id="rId6" w:type="default"/>
          <w:pgSz w:w="11906" w:h="16839"/>
          <w:pgMar w:top="1152" w:right="1785" w:bottom="1166" w:left="1785" w:header="849" w:footer="1003" w:gutter="0"/>
          <w:cols w:space="720" w:num="1"/>
        </w:sectPr>
      </w:pPr>
    </w:p>
    <w:p w14:paraId="03519AF6">
      <w:pPr>
        <w:spacing w:line="28" w:lineRule="exact"/>
        <w:ind w:firstLine="122"/>
      </w:pPr>
      <w:r>
        <w:pict>
          <v:shape id="_x0000_s1028" o:spid="_x0000_s1028" style="height:1.45pt;width:415.3pt;" fillcolor="#000000" filled="t" stroked="f" coordsize="8305,29" path="m0,0l8305,0,8305,28,0,28,0,0xe">
            <v:path/>
            <v:fill on="t" focussize="0,0"/>
            <v:stroke on="f"/>
            <v:imagedata o:title=""/>
            <o:lock v:ext="edit"/>
            <w10:wrap type="none"/>
            <w10:anchorlock/>
          </v:shape>
        </w:pict>
      </w:r>
    </w:p>
    <w:p w14:paraId="44D6CEF6">
      <w:pPr>
        <w:pStyle w:val="2"/>
        <w:spacing w:line="357" w:lineRule="auto"/>
      </w:pPr>
    </w:p>
    <w:p w14:paraId="7FB02CAD">
      <w:pPr>
        <w:spacing w:before="78" w:line="219" w:lineRule="auto"/>
        <w:ind w:left="612"/>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、年剥离量</w:t>
      </w:r>
    </w:p>
    <w:p w14:paraId="4F23BCA8">
      <w:pPr>
        <w:spacing w:before="195" w:line="369" w:lineRule="auto"/>
        <w:ind w:left="130" w:right="122" w:firstLine="480"/>
        <w:rPr>
          <w:rFonts w:ascii="宋体" w:hAnsi="宋体" w:eastAsia="宋体" w:cs="宋体"/>
          <w:sz w:val="24"/>
          <w:szCs w:val="24"/>
        </w:rPr>
      </w:pPr>
      <w:r>
        <w:rPr>
          <w:rFonts w:ascii="宋体" w:hAnsi="宋体" w:eastAsia="宋体" w:cs="宋体"/>
          <w:spacing w:val="-4"/>
          <w:sz w:val="24"/>
          <w:szCs w:val="24"/>
        </w:rPr>
        <w:t>矿山平均剥采比为</w:t>
      </w:r>
      <w:r>
        <w:rPr>
          <w:rFonts w:ascii="宋体" w:hAnsi="宋体" w:eastAsia="宋体" w:cs="宋体"/>
          <w:spacing w:val="-22"/>
          <w:sz w:val="24"/>
          <w:szCs w:val="24"/>
        </w:rPr>
        <w:t xml:space="preserve"> </w:t>
      </w:r>
      <w:r>
        <w:rPr>
          <w:rFonts w:ascii="Times New Roman" w:hAnsi="Times New Roman" w:eastAsia="Times New Roman" w:cs="Times New Roman"/>
          <w:spacing w:val="-4"/>
          <w:sz w:val="24"/>
          <w:szCs w:val="24"/>
        </w:rPr>
        <w:t>1.35</w:t>
      </w:r>
      <w:r>
        <w:rPr>
          <w:rFonts w:ascii="宋体" w:hAnsi="宋体" w:eastAsia="宋体" w:cs="宋体"/>
          <w:spacing w:val="-4"/>
          <w:sz w:val="24"/>
          <w:szCs w:val="24"/>
        </w:rPr>
        <w:t>：</w:t>
      </w:r>
      <w:r>
        <w:rPr>
          <w:rFonts w:ascii="Times New Roman" w:hAnsi="Times New Roman" w:eastAsia="Times New Roman" w:cs="Times New Roman"/>
          <w:spacing w:val="-4"/>
          <w:sz w:val="24"/>
          <w:szCs w:val="24"/>
        </w:rPr>
        <w:t xml:space="preserve">1 </w:t>
      </w:r>
      <w:r>
        <w:rPr>
          <w:rFonts w:ascii="宋体" w:hAnsi="宋体" w:eastAsia="宋体" w:cs="宋体"/>
          <w:spacing w:val="-4"/>
          <w:sz w:val="24"/>
          <w:szCs w:val="24"/>
        </w:rPr>
        <w:t>立方米</w:t>
      </w:r>
      <w:r>
        <w:rPr>
          <w:rFonts w:ascii="Times New Roman" w:hAnsi="Times New Roman" w:eastAsia="Times New Roman" w:cs="Times New Roman"/>
          <w:spacing w:val="-4"/>
          <w:sz w:val="24"/>
          <w:szCs w:val="24"/>
        </w:rPr>
        <w:t>/</w:t>
      </w:r>
      <w:r>
        <w:rPr>
          <w:rFonts w:ascii="宋体" w:hAnsi="宋体" w:eastAsia="宋体" w:cs="宋体"/>
          <w:spacing w:val="-4"/>
          <w:sz w:val="24"/>
          <w:szCs w:val="24"/>
        </w:rPr>
        <w:t>立方米，矿山生产剥采比一般为平均剥采</w:t>
      </w:r>
      <w:r>
        <w:rPr>
          <w:rFonts w:ascii="宋体" w:hAnsi="宋体" w:eastAsia="宋体" w:cs="宋体"/>
          <w:spacing w:val="-2"/>
          <w:sz w:val="24"/>
          <w:szCs w:val="24"/>
        </w:rPr>
        <w:t>比的</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1.1~</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2"/>
          <w:sz w:val="24"/>
          <w:szCs w:val="24"/>
        </w:rPr>
        <w:t xml:space="preserve">1.2 </w:t>
      </w:r>
      <w:r>
        <w:rPr>
          <w:rFonts w:ascii="宋体" w:hAnsi="宋体" w:eastAsia="宋体" w:cs="宋体"/>
          <w:spacing w:val="-2"/>
          <w:sz w:val="24"/>
          <w:szCs w:val="24"/>
        </w:rPr>
        <w:t>倍，设计矿山生产剥采比取</w:t>
      </w:r>
      <w:r>
        <w:rPr>
          <w:rFonts w:ascii="宋体" w:hAnsi="宋体" w:eastAsia="宋体" w:cs="宋体"/>
          <w:spacing w:val="-29"/>
          <w:sz w:val="24"/>
          <w:szCs w:val="24"/>
        </w:rPr>
        <w:t xml:space="preserve"> </w:t>
      </w:r>
      <w:r>
        <w:rPr>
          <w:rFonts w:ascii="Times New Roman" w:hAnsi="Times New Roman" w:eastAsia="Times New Roman" w:cs="Times New Roman"/>
          <w:spacing w:val="-2"/>
          <w:sz w:val="24"/>
          <w:szCs w:val="24"/>
        </w:rPr>
        <w:t>1.49</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立方米</w:t>
      </w:r>
      <w:r>
        <w:rPr>
          <w:rFonts w:ascii="Times New Roman" w:hAnsi="Times New Roman" w:eastAsia="Times New Roman" w:cs="Times New Roman"/>
          <w:spacing w:val="-2"/>
          <w:sz w:val="24"/>
          <w:szCs w:val="24"/>
        </w:rPr>
        <w:t>/</w:t>
      </w:r>
      <w:r>
        <w:rPr>
          <w:rFonts w:ascii="宋体" w:hAnsi="宋体" w:eastAsia="宋体" w:cs="宋体"/>
          <w:spacing w:val="-2"/>
          <w:sz w:val="24"/>
          <w:szCs w:val="24"/>
        </w:rPr>
        <w:t>立方米；经计算年剥离</w:t>
      </w:r>
      <w:r>
        <w:rPr>
          <w:rFonts w:ascii="宋体" w:hAnsi="宋体" w:eastAsia="宋体" w:cs="宋体"/>
          <w:spacing w:val="-3"/>
          <w:sz w:val="24"/>
          <w:szCs w:val="24"/>
        </w:rPr>
        <w:t>废石量</w:t>
      </w:r>
      <w:r>
        <w:rPr>
          <w:rFonts w:ascii="宋体" w:hAnsi="宋体" w:eastAsia="宋体" w:cs="宋体"/>
          <w:spacing w:val="-46"/>
          <w:sz w:val="24"/>
          <w:szCs w:val="24"/>
        </w:rPr>
        <w:t xml:space="preserve"> </w:t>
      </w:r>
      <w:r>
        <w:rPr>
          <w:rFonts w:ascii="Times New Roman" w:hAnsi="Times New Roman" w:eastAsia="Times New Roman" w:cs="Times New Roman"/>
          <w:spacing w:val="-3"/>
          <w:sz w:val="24"/>
          <w:szCs w:val="24"/>
        </w:rPr>
        <w:t>41.84</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万立方米。</w:t>
      </w:r>
    </w:p>
    <w:p w14:paraId="5894A303">
      <w:pPr>
        <w:spacing w:before="1" w:line="369" w:lineRule="auto"/>
        <w:ind w:left="130" w:right="67" w:firstLine="475"/>
        <w:jc w:val="both"/>
        <w:rPr>
          <w:rFonts w:ascii="宋体" w:hAnsi="宋体" w:eastAsia="宋体" w:cs="宋体"/>
          <w:sz w:val="24"/>
          <w:szCs w:val="24"/>
        </w:rPr>
      </w:pPr>
      <w:r>
        <w:rPr>
          <w:rFonts w:ascii="Times New Roman" w:hAnsi="Times New Roman" w:eastAsia="Times New Roman" w:cs="Times New Roman"/>
          <w:spacing w:val="-3"/>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、综合考虑矿山条件和运输距离，设计矿山</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个排土场，容量</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9</w:t>
      </w:r>
      <w:r>
        <w:rPr>
          <w:rFonts w:ascii="Times New Roman" w:hAnsi="Times New Roman" w:eastAsia="Times New Roman" w:cs="Times New Roman"/>
          <w:spacing w:val="-4"/>
          <w:sz w:val="24"/>
          <w:szCs w:val="24"/>
        </w:rPr>
        <w:t>06.98</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万立</w:t>
      </w:r>
      <w:r>
        <w:rPr>
          <w:rFonts w:ascii="宋体" w:hAnsi="宋体" w:eastAsia="宋体" w:cs="宋体"/>
          <w:spacing w:val="-1"/>
          <w:sz w:val="24"/>
          <w:szCs w:val="24"/>
        </w:rPr>
        <w:t>方米，采用集中堆放。排土场布置在规划露天采矿场东北侧约</w:t>
      </w:r>
      <w:r>
        <w:rPr>
          <w:rFonts w:ascii="Times New Roman" w:hAnsi="Times New Roman" w:eastAsia="Times New Roman" w:cs="Times New Roman"/>
          <w:spacing w:val="-1"/>
          <w:sz w:val="24"/>
          <w:szCs w:val="24"/>
        </w:rPr>
        <w:t>320</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米处</w:t>
      </w:r>
      <w:r>
        <w:rPr>
          <w:rFonts w:ascii="宋体" w:hAnsi="宋体" w:eastAsia="宋体" w:cs="宋体"/>
          <w:sz w:val="24"/>
          <w:szCs w:val="24"/>
        </w:rPr>
        <w:t>。排土场道路按照《厂矿道路设计规范》矿山三级</w:t>
      </w:r>
      <w:r>
        <w:rPr>
          <w:rFonts w:ascii="宋体" w:hAnsi="宋体" w:eastAsia="宋体" w:cs="宋体"/>
          <w:spacing w:val="-1"/>
          <w:sz w:val="24"/>
          <w:szCs w:val="24"/>
        </w:rPr>
        <w:t>道路标准进行修</w:t>
      </w:r>
      <w:r>
        <w:rPr>
          <w:rFonts w:ascii="宋体" w:hAnsi="宋体" w:eastAsia="宋体" w:cs="宋体"/>
          <w:spacing w:val="-2"/>
          <w:sz w:val="24"/>
          <w:szCs w:val="24"/>
        </w:rPr>
        <w:t>建，采用碎石路面，单车道，路基宽</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 xml:space="preserve">7.5 </w:t>
      </w:r>
      <w:r>
        <w:rPr>
          <w:rFonts w:ascii="宋体" w:hAnsi="宋体" w:eastAsia="宋体" w:cs="宋体"/>
          <w:spacing w:val="-2"/>
          <w:sz w:val="24"/>
          <w:szCs w:val="24"/>
        </w:rPr>
        <w:t>米</w:t>
      </w:r>
      <w:r>
        <w:rPr>
          <w:rFonts w:ascii="宋体" w:hAnsi="宋体" w:eastAsia="宋体" w:cs="宋体"/>
          <w:spacing w:val="-3"/>
          <w:sz w:val="24"/>
          <w:szCs w:val="24"/>
        </w:rPr>
        <w:t>，路面净宽</w:t>
      </w:r>
      <w:r>
        <w:rPr>
          <w:rFonts w:ascii="宋体" w:hAnsi="宋体" w:eastAsia="宋体" w:cs="宋体"/>
          <w:spacing w:val="-49"/>
          <w:sz w:val="24"/>
          <w:szCs w:val="24"/>
        </w:rPr>
        <w:t xml:space="preserve"> </w:t>
      </w:r>
      <w:r>
        <w:rPr>
          <w:rFonts w:ascii="Times New Roman" w:hAnsi="Times New Roman" w:eastAsia="Times New Roman" w:cs="Times New Roman"/>
          <w:spacing w:val="-3"/>
          <w:sz w:val="24"/>
          <w:szCs w:val="24"/>
        </w:rPr>
        <w:t xml:space="preserve">5.5 </w:t>
      </w:r>
      <w:r>
        <w:rPr>
          <w:rFonts w:ascii="宋体" w:hAnsi="宋体" w:eastAsia="宋体" w:cs="宋体"/>
          <w:spacing w:val="-3"/>
          <w:sz w:val="24"/>
          <w:szCs w:val="24"/>
        </w:rPr>
        <w:t>米，最大纵坡度</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9%</w:t>
      </w:r>
      <w:r>
        <w:rPr>
          <w:rFonts w:ascii="宋体" w:hAnsi="宋体" w:eastAsia="宋体" w:cs="宋体"/>
          <w:spacing w:val="-3"/>
          <w:sz w:val="24"/>
          <w:szCs w:val="24"/>
        </w:rPr>
        <w:t>，</w:t>
      </w:r>
      <w:r>
        <w:rPr>
          <w:rFonts w:ascii="宋体" w:hAnsi="宋体" w:eastAsia="宋体" w:cs="宋体"/>
          <w:sz w:val="24"/>
          <w:szCs w:val="24"/>
        </w:rPr>
        <w:t>最小圆曲线半径</w:t>
      </w:r>
      <w:r>
        <w:rPr>
          <w:rFonts w:ascii="宋体" w:hAnsi="宋体" w:eastAsia="宋体" w:cs="宋体"/>
          <w:spacing w:val="-32"/>
          <w:sz w:val="24"/>
          <w:szCs w:val="24"/>
        </w:rPr>
        <w:t xml:space="preserve"> </w:t>
      </w:r>
      <w:r>
        <w:rPr>
          <w:rFonts w:ascii="Times New Roman" w:hAnsi="Times New Roman" w:eastAsia="Times New Roman" w:cs="Times New Roman"/>
          <w:sz w:val="24"/>
          <w:szCs w:val="24"/>
        </w:rPr>
        <w:t xml:space="preserve">15 </w:t>
      </w:r>
      <w:r>
        <w:rPr>
          <w:rFonts w:ascii="宋体" w:hAnsi="宋体" w:eastAsia="宋体" w:cs="宋体"/>
          <w:sz w:val="24"/>
          <w:szCs w:val="24"/>
        </w:rPr>
        <w:t>米。道路设置挡车墙，挡车墙采</w:t>
      </w:r>
      <w:r>
        <w:rPr>
          <w:rFonts w:ascii="宋体" w:hAnsi="宋体" w:eastAsia="宋体" w:cs="宋体"/>
          <w:spacing w:val="-1"/>
          <w:sz w:val="24"/>
          <w:szCs w:val="24"/>
        </w:rPr>
        <w:t>用剥离的废石进行修建，高</w:t>
      </w:r>
      <w:r>
        <w:rPr>
          <w:rFonts w:ascii="宋体" w:hAnsi="宋体" w:eastAsia="宋体" w:cs="宋体"/>
          <w:spacing w:val="-2"/>
          <w:sz w:val="24"/>
          <w:szCs w:val="24"/>
        </w:rPr>
        <w:t>度</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 xml:space="preserve">0.7 </w:t>
      </w:r>
      <w:r>
        <w:rPr>
          <w:rFonts w:ascii="宋体" w:hAnsi="宋体" w:eastAsia="宋体" w:cs="宋体"/>
          <w:spacing w:val="-2"/>
          <w:sz w:val="24"/>
          <w:szCs w:val="24"/>
        </w:rPr>
        <w:t>米，顶宽</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 xml:space="preserve">0.3 </w:t>
      </w:r>
      <w:r>
        <w:rPr>
          <w:rFonts w:ascii="宋体" w:hAnsi="宋体" w:eastAsia="宋体" w:cs="宋体"/>
          <w:spacing w:val="-2"/>
          <w:sz w:val="24"/>
          <w:szCs w:val="24"/>
        </w:rPr>
        <w:t>米，底宽</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1.7 </w:t>
      </w:r>
      <w:r>
        <w:rPr>
          <w:rFonts w:ascii="宋体" w:hAnsi="宋体" w:eastAsia="宋体" w:cs="宋体"/>
          <w:spacing w:val="-2"/>
          <w:sz w:val="24"/>
          <w:szCs w:val="24"/>
        </w:rPr>
        <w:t>米。</w:t>
      </w:r>
    </w:p>
    <w:p w14:paraId="281E18AD">
      <w:pPr>
        <w:spacing w:before="1" w:line="218" w:lineRule="auto"/>
        <w:ind w:left="613"/>
        <w:rPr>
          <w:rFonts w:ascii="宋体" w:hAnsi="宋体" w:eastAsia="宋体" w:cs="宋体"/>
          <w:sz w:val="24"/>
          <w:szCs w:val="24"/>
        </w:rPr>
      </w:pPr>
      <w:r>
        <w:rPr>
          <w:rFonts w:ascii="Times New Roman" w:hAnsi="Times New Roman" w:eastAsia="Times New Roman" w:cs="Times New Roman"/>
          <w:spacing w:val="-9"/>
          <w:sz w:val="24"/>
          <w:szCs w:val="24"/>
        </w:rPr>
        <w:t>5</w:t>
      </w:r>
      <w:r>
        <w:rPr>
          <w:rFonts w:ascii="Times New Roman" w:hAnsi="Times New Roman" w:eastAsia="Times New Roman" w:cs="Times New Roman"/>
          <w:spacing w:val="-34"/>
          <w:sz w:val="24"/>
          <w:szCs w:val="24"/>
        </w:rPr>
        <w:t xml:space="preserve"> </w:t>
      </w:r>
      <w:r>
        <w:rPr>
          <w:rFonts w:ascii="宋体" w:hAnsi="宋体" w:eastAsia="宋体" w:cs="宋体"/>
          <w:spacing w:val="-9"/>
          <w:sz w:val="24"/>
          <w:szCs w:val="24"/>
        </w:rPr>
        <w:t>、年、</w:t>
      </w:r>
      <w:r>
        <w:rPr>
          <w:rFonts w:ascii="宋体" w:hAnsi="宋体" w:eastAsia="宋体" w:cs="宋体"/>
          <w:spacing w:val="-69"/>
          <w:sz w:val="24"/>
          <w:szCs w:val="24"/>
        </w:rPr>
        <w:t xml:space="preserve"> </w:t>
      </w:r>
      <w:r>
        <w:rPr>
          <w:rFonts w:ascii="宋体" w:hAnsi="宋体" w:eastAsia="宋体" w:cs="宋体"/>
          <w:spacing w:val="-9"/>
          <w:sz w:val="24"/>
          <w:szCs w:val="24"/>
        </w:rPr>
        <w:t>日、班采矿量</w:t>
      </w:r>
    </w:p>
    <w:p w14:paraId="4B7B696E">
      <w:pPr>
        <w:spacing w:before="194" w:line="371" w:lineRule="auto"/>
        <w:ind w:left="132" w:right="122" w:firstLine="482"/>
        <w:rPr>
          <w:rFonts w:ascii="宋体" w:hAnsi="宋体" w:eastAsia="宋体" w:cs="宋体"/>
          <w:sz w:val="24"/>
          <w:szCs w:val="24"/>
        </w:rPr>
      </w:pPr>
      <w:r>
        <w:rPr>
          <w:rFonts w:ascii="宋体" w:hAnsi="宋体" w:eastAsia="宋体" w:cs="宋体"/>
          <w:spacing w:val="-5"/>
          <w:sz w:val="24"/>
          <w:szCs w:val="24"/>
        </w:rPr>
        <w:t>设计矿山年采剥矿岩总量</w:t>
      </w:r>
      <w:r>
        <w:rPr>
          <w:rFonts w:ascii="宋体" w:hAnsi="宋体" w:eastAsia="宋体" w:cs="宋体"/>
          <w:spacing w:val="-19"/>
          <w:sz w:val="24"/>
          <w:szCs w:val="24"/>
        </w:rPr>
        <w:t xml:space="preserve"> </w:t>
      </w:r>
      <w:r>
        <w:rPr>
          <w:rFonts w:ascii="Times New Roman" w:hAnsi="Times New Roman" w:eastAsia="Times New Roman" w:cs="Times New Roman"/>
          <w:spacing w:val="-5"/>
          <w:sz w:val="24"/>
          <w:szCs w:val="24"/>
        </w:rPr>
        <w:t>197.21</w:t>
      </w:r>
      <w:r>
        <w:rPr>
          <w:rFonts w:ascii="Times New Roman" w:hAnsi="Times New Roman" w:eastAsia="Times New Roman" w:cs="Times New Roman"/>
          <w:spacing w:val="15"/>
          <w:w w:val="101"/>
          <w:sz w:val="24"/>
          <w:szCs w:val="24"/>
        </w:rPr>
        <w:t xml:space="preserve"> </w:t>
      </w:r>
      <w:r>
        <w:rPr>
          <w:rFonts w:ascii="宋体" w:hAnsi="宋体" w:eastAsia="宋体" w:cs="宋体"/>
          <w:spacing w:val="-5"/>
          <w:sz w:val="24"/>
          <w:szCs w:val="24"/>
        </w:rPr>
        <w:t>万吨（合</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69.92</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万立方米）。其中：动用矿</w:t>
      </w:r>
      <w:r>
        <w:rPr>
          <w:rFonts w:ascii="宋体" w:hAnsi="宋体" w:eastAsia="宋体" w:cs="宋体"/>
          <w:spacing w:val="2"/>
          <w:sz w:val="24"/>
          <w:szCs w:val="24"/>
        </w:rPr>
        <w:t>石资源量</w:t>
      </w:r>
      <w:r>
        <w:rPr>
          <w:rFonts w:ascii="宋体" w:hAnsi="宋体" w:eastAsia="宋体" w:cs="宋体"/>
          <w:spacing w:val="-38"/>
          <w:sz w:val="24"/>
          <w:szCs w:val="24"/>
        </w:rPr>
        <w:t xml:space="preserve"> </w:t>
      </w:r>
      <w:r>
        <w:rPr>
          <w:rFonts w:ascii="Times New Roman" w:hAnsi="Times New Roman" w:eastAsia="Times New Roman" w:cs="Times New Roman"/>
          <w:spacing w:val="2"/>
          <w:sz w:val="24"/>
          <w:szCs w:val="24"/>
        </w:rPr>
        <w:t>84.24</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万吨</w:t>
      </w:r>
      <w:r>
        <w:rPr>
          <w:rFonts w:ascii="Times New Roman" w:hAnsi="Times New Roman" w:eastAsia="Times New Roman" w:cs="Times New Roman"/>
          <w:spacing w:val="2"/>
          <w:sz w:val="24"/>
          <w:szCs w:val="24"/>
        </w:rPr>
        <w:t>/</w:t>
      </w:r>
      <w:r>
        <w:rPr>
          <w:rFonts w:ascii="宋体" w:hAnsi="宋体" w:eastAsia="宋体" w:cs="宋体"/>
          <w:spacing w:val="2"/>
          <w:sz w:val="24"/>
          <w:szCs w:val="24"/>
        </w:rPr>
        <w:t>年，采出矿石量</w:t>
      </w:r>
      <w:r>
        <w:rPr>
          <w:rFonts w:ascii="宋体" w:hAnsi="宋体" w:eastAsia="宋体" w:cs="宋体"/>
          <w:spacing w:val="-38"/>
          <w:sz w:val="24"/>
          <w:szCs w:val="24"/>
        </w:rPr>
        <w:t xml:space="preserve"> </w:t>
      </w:r>
      <w:r>
        <w:rPr>
          <w:rFonts w:ascii="Times New Roman" w:hAnsi="Times New Roman" w:eastAsia="Times New Roman" w:cs="Times New Roman"/>
          <w:spacing w:val="1"/>
          <w:sz w:val="24"/>
          <w:szCs w:val="24"/>
        </w:rPr>
        <w:t>80</w:t>
      </w:r>
      <w:r>
        <w:rPr>
          <w:rFonts w:ascii="Times New Roman" w:hAnsi="Times New Roman" w:eastAsia="Times New Roman" w:cs="Times New Roman"/>
          <w:spacing w:val="20"/>
          <w:sz w:val="24"/>
          <w:szCs w:val="24"/>
        </w:rPr>
        <w:t xml:space="preserve"> </w:t>
      </w:r>
      <w:r>
        <w:rPr>
          <w:rFonts w:ascii="宋体" w:hAnsi="宋体" w:eastAsia="宋体" w:cs="宋体"/>
          <w:spacing w:val="1"/>
          <w:sz w:val="24"/>
          <w:szCs w:val="24"/>
        </w:rPr>
        <w:t>万吨</w:t>
      </w:r>
      <w:r>
        <w:rPr>
          <w:rFonts w:ascii="Times New Roman" w:hAnsi="Times New Roman" w:eastAsia="Times New Roman" w:cs="Times New Roman"/>
          <w:spacing w:val="1"/>
          <w:sz w:val="24"/>
          <w:szCs w:val="24"/>
        </w:rPr>
        <w:t>/</w:t>
      </w:r>
      <w:r>
        <w:rPr>
          <w:rFonts w:ascii="宋体" w:hAnsi="宋体" w:eastAsia="宋体" w:cs="宋体"/>
          <w:spacing w:val="1"/>
          <w:sz w:val="24"/>
          <w:szCs w:val="24"/>
        </w:rPr>
        <w:t>年，剥离岩石量</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41.84</w:t>
      </w:r>
      <w:r>
        <w:rPr>
          <w:rFonts w:ascii="Times New Roman" w:hAnsi="Times New Roman" w:eastAsia="Times New Roman" w:cs="Times New Roman"/>
          <w:spacing w:val="23"/>
          <w:sz w:val="24"/>
          <w:szCs w:val="24"/>
        </w:rPr>
        <w:t xml:space="preserve"> </w:t>
      </w:r>
      <w:r>
        <w:rPr>
          <w:rFonts w:ascii="宋体" w:hAnsi="宋体" w:eastAsia="宋体" w:cs="宋体"/>
          <w:spacing w:val="1"/>
          <w:sz w:val="24"/>
          <w:szCs w:val="24"/>
        </w:rPr>
        <w:t>万立方米</w:t>
      </w:r>
      <w:r>
        <w:rPr>
          <w:rFonts w:ascii="Times New Roman" w:hAnsi="Times New Roman" w:eastAsia="Times New Roman" w:cs="Times New Roman"/>
          <w:spacing w:val="1"/>
          <w:sz w:val="24"/>
          <w:szCs w:val="24"/>
        </w:rPr>
        <w:t>/</w:t>
      </w:r>
      <w:r>
        <w:rPr>
          <w:rFonts w:ascii="宋体" w:hAnsi="宋体" w:eastAsia="宋体" w:cs="宋体"/>
          <w:spacing w:val="-3"/>
          <w:sz w:val="24"/>
          <w:szCs w:val="24"/>
        </w:rPr>
        <w:t>年，矿石体重</w:t>
      </w:r>
      <w:r>
        <w:rPr>
          <w:rFonts w:ascii="宋体" w:hAnsi="宋体" w:eastAsia="宋体" w:cs="宋体"/>
          <w:spacing w:val="-33"/>
          <w:sz w:val="24"/>
          <w:szCs w:val="24"/>
        </w:rPr>
        <w:t xml:space="preserve"> </w:t>
      </w:r>
      <w:r>
        <w:rPr>
          <w:rFonts w:ascii="Times New Roman" w:hAnsi="Times New Roman" w:eastAsia="Times New Roman" w:cs="Times New Roman"/>
          <w:spacing w:val="-3"/>
          <w:sz w:val="24"/>
          <w:szCs w:val="24"/>
        </w:rPr>
        <w:t>3.0</w:t>
      </w:r>
      <w:r>
        <w:rPr>
          <w:rFonts w:ascii="Times New Roman" w:hAnsi="Times New Roman" w:eastAsia="Times New Roman" w:cs="Times New Roman"/>
          <w:spacing w:val="21"/>
          <w:w w:val="101"/>
          <w:sz w:val="24"/>
          <w:szCs w:val="24"/>
        </w:rPr>
        <w:t xml:space="preserve"> </w:t>
      </w:r>
      <w:r>
        <w:rPr>
          <w:rFonts w:ascii="宋体" w:hAnsi="宋体" w:eastAsia="宋体" w:cs="宋体"/>
          <w:spacing w:val="-3"/>
          <w:sz w:val="24"/>
          <w:szCs w:val="24"/>
        </w:rPr>
        <w:t>吨</w:t>
      </w:r>
      <w:r>
        <w:rPr>
          <w:rFonts w:ascii="Times New Roman" w:hAnsi="Times New Roman" w:eastAsia="Times New Roman" w:cs="Times New Roman"/>
          <w:spacing w:val="-3"/>
          <w:sz w:val="24"/>
          <w:szCs w:val="24"/>
        </w:rPr>
        <w:t>/</w:t>
      </w:r>
      <w:r>
        <w:rPr>
          <w:rFonts w:ascii="宋体" w:hAnsi="宋体" w:eastAsia="宋体" w:cs="宋体"/>
          <w:spacing w:val="-3"/>
          <w:sz w:val="24"/>
          <w:szCs w:val="24"/>
        </w:rPr>
        <w:t>立方米，岩石体重取</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2.7</w:t>
      </w:r>
      <w:r>
        <w:rPr>
          <w:rFonts w:ascii="Times New Roman" w:hAnsi="Times New Roman" w:eastAsia="Times New Roman" w:cs="Times New Roman"/>
          <w:spacing w:val="20"/>
          <w:w w:val="101"/>
          <w:sz w:val="24"/>
          <w:szCs w:val="24"/>
        </w:rPr>
        <w:t xml:space="preserve"> </w:t>
      </w:r>
      <w:r>
        <w:rPr>
          <w:rFonts w:ascii="宋体" w:hAnsi="宋体" w:eastAsia="宋体" w:cs="宋体"/>
          <w:spacing w:val="-3"/>
          <w:sz w:val="24"/>
          <w:szCs w:val="24"/>
        </w:rPr>
        <w:t>吨</w:t>
      </w:r>
      <w:r>
        <w:rPr>
          <w:rFonts w:ascii="Times New Roman" w:hAnsi="Times New Roman" w:eastAsia="Times New Roman" w:cs="Times New Roman"/>
          <w:spacing w:val="-3"/>
          <w:sz w:val="24"/>
          <w:szCs w:val="24"/>
        </w:rPr>
        <w:t>/</w:t>
      </w:r>
      <w:r>
        <w:rPr>
          <w:rFonts w:ascii="宋体" w:hAnsi="宋体" w:eastAsia="宋体" w:cs="宋体"/>
          <w:spacing w:val="-3"/>
          <w:sz w:val="24"/>
          <w:szCs w:val="24"/>
        </w:rPr>
        <w:t>立方米。</w:t>
      </w:r>
    </w:p>
    <w:p w14:paraId="5F1C01AB">
      <w:pPr>
        <w:spacing w:before="115" w:line="219" w:lineRule="auto"/>
        <w:ind w:left="606"/>
        <w:outlineLvl w:val="3"/>
        <w:rPr>
          <w:rFonts w:ascii="宋体" w:hAnsi="宋体" w:eastAsia="宋体" w:cs="宋体"/>
          <w:sz w:val="24"/>
          <w:szCs w:val="24"/>
        </w:rPr>
      </w:pPr>
      <w:r>
        <w:rPr>
          <w:rFonts w:ascii="Times New Roman" w:hAnsi="Times New Roman" w:eastAsia="Times New Roman" w:cs="Times New Roman"/>
          <w:b/>
          <w:bCs/>
          <w:spacing w:val="-1"/>
          <w:sz w:val="24"/>
          <w:szCs w:val="24"/>
        </w:rPr>
        <w:t xml:space="preserve">3.2.2.2 </w:t>
      </w:r>
      <w:r>
        <w:rPr>
          <w:rFonts w:ascii="宋体" w:hAnsi="宋体" w:eastAsia="宋体" w:cs="宋体"/>
          <w:b/>
          <w:bCs/>
          <w:spacing w:val="-1"/>
          <w:sz w:val="24"/>
          <w:szCs w:val="24"/>
        </w:rPr>
        <w:t>建设内容</w:t>
      </w:r>
    </w:p>
    <w:p w14:paraId="32660A6F">
      <w:pPr>
        <w:spacing w:before="316" w:line="369" w:lineRule="auto"/>
        <w:ind w:left="135" w:right="122" w:firstLine="477"/>
        <w:rPr>
          <w:rFonts w:ascii="宋体" w:hAnsi="宋体" w:eastAsia="宋体" w:cs="宋体"/>
          <w:sz w:val="24"/>
          <w:szCs w:val="24"/>
        </w:rPr>
      </w:pPr>
      <w:r>
        <w:rPr>
          <w:rFonts w:ascii="宋体" w:hAnsi="宋体" w:eastAsia="宋体" w:cs="宋体"/>
          <w:spacing w:val="-3"/>
          <w:sz w:val="24"/>
          <w:szCs w:val="24"/>
        </w:rPr>
        <w:t>本项目建设内容中主体工程包括露天矿开采设施、值班室、修</w:t>
      </w:r>
      <w:r>
        <w:rPr>
          <w:rFonts w:ascii="宋体" w:hAnsi="宋体" w:eastAsia="宋体" w:cs="宋体"/>
          <w:spacing w:val="-4"/>
          <w:sz w:val="24"/>
          <w:szCs w:val="24"/>
        </w:rPr>
        <w:t>理车间、办公</w:t>
      </w:r>
      <w:r>
        <w:rPr>
          <w:rFonts w:ascii="宋体" w:hAnsi="宋体" w:eastAsia="宋体" w:cs="宋体"/>
          <w:spacing w:val="-1"/>
          <w:sz w:val="24"/>
          <w:szCs w:val="24"/>
        </w:rPr>
        <w:t>室、宿舍及配套公用工程等。项目组成见表</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3.2-1</w:t>
      </w:r>
      <w:r>
        <w:rPr>
          <w:rFonts w:ascii="宋体" w:hAnsi="宋体" w:eastAsia="宋体" w:cs="宋体"/>
          <w:spacing w:val="-1"/>
          <w:sz w:val="24"/>
          <w:szCs w:val="24"/>
        </w:rPr>
        <w:t>。</w:t>
      </w:r>
    </w:p>
    <w:p w14:paraId="28297EC7">
      <w:pPr>
        <w:spacing w:line="220" w:lineRule="auto"/>
        <w:ind w:left="3010"/>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4"/>
          <w:sz w:val="24"/>
          <w:szCs w:val="24"/>
        </w:rPr>
        <w:t xml:space="preserve"> </w:t>
      </w:r>
      <w:r>
        <w:rPr>
          <w:rFonts w:ascii="Times New Roman" w:hAnsi="Times New Roman" w:eastAsia="Times New Roman" w:cs="Times New Roman"/>
          <w:b/>
          <w:bCs/>
          <w:spacing w:val="-3"/>
          <w:sz w:val="24"/>
          <w:szCs w:val="24"/>
        </w:rPr>
        <w:t xml:space="preserve">3.2-1 </w:t>
      </w:r>
      <w:r>
        <w:rPr>
          <w:rFonts w:ascii="宋体" w:hAnsi="宋体" w:eastAsia="宋体" w:cs="宋体"/>
          <w:b/>
          <w:bCs/>
          <w:spacing w:val="-3"/>
          <w:sz w:val="24"/>
          <w:szCs w:val="24"/>
        </w:rPr>
        <w:t>项目组成一览表</w:t>
      </w:r>
    </w:p>
    <w:p w14:paraId="1918FB1E">
      <w:pPr>
        <w:spacing w:line="15" w:lineRule="exact"/>
      </w:pPr>
    </w:p>
    <w:tbl>
      <w:tblPr>
        <w:tblStyle w:val="5"/>
        <w:tblW w:w="85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1023"/>
        <w:gridCol w:w="5654"/>
        <w:gridCol w:w="813"/>
      </w:tblGrid>
      <w:tr w14:paraId="1CE7F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35" w:type="dxa"/>
            <w:tcBorders>
              <w:top w:val="single" w:color="000000" w:sz="10" w:space="0"/>
              <w:left w:val="single" w:color="000000" w:sz="10" w:space="0"/>
            </w:tcBorders>
            <w:vAlign w:val="top"/>
          </w:tcPr>
          <w:p w14:paraId="3F64AF55">
            <w:pPr>
              <w:pStyle w:val="6"/>
              <w:spacing w:before="208" w:line="344" w:lineRule="auto"/>
              <w:ind w:left="407" w:right="204" w:hanging="211"/>
            </w:pPr>
            <w:r>
              <w:rPr>
                <w:spacing w:val="6"/>
              </w:rPr>
              <w:t>工程类</w:t>
            </w:r>
            <w:r>
              <w:t>别</w:t>
            </w:r>
          </w:p>
        </w:tc>
        <w:tc>
          <w:tcPr>
            <w:tcW w:w="1023" w:type="dxa"/>
            <w:tcBorders>
              <w:top w:val="single" w:color="000000" w:sz="10" w:space="0"/>
            </w:tcBorders>
            <w:vAlign w:val="top"/>
          </w:tcPr>
          <w:p w14:paraId="30A0CBA5">
            <w:pPr>
              <w:pStyle w:val="6"/>
              <w:spacing w:before="208" w:line="344" w:lineRule="auto"/>
              <w:ind w:left="404" w:right="203" w:hanging="207"/>
            </w:pPr>
            <w:r>
              <w:rPr>
                <w:spacing w:val="5"/>
              </w:rPr>
              <w:t>项目名</w:t>
            </w:r>
            <w:r>
              <w:rPr>
                <w:spacing w:val="1"/>
              </w:rPr>
              <w:t>称</w:t>
            </w:r>
          </w:p>
        </w:tc>
        <w:tc>
          <w:tcPr>
            <w:tcW w:w="5654" w:type="dxa"/>
            <w:tcBorders>
              <w:top w:val="single" w:color="000000" w:sz="10" w:space="0"/>
            </w:tcBorders>
            <w:vAlign w:val="top"/>
          </w:tcPr>
          <w:p w14:paraId="2A8135F8">
            <w:pPr>
              <w:spacing w:line="381" w:lineRule="auto"/>
              <w:rPr>
                <w:rFonts w:ascii="Arial"/>
                <w:sz w:val="21"/>
              </w:rPr>
            </w:pPr>
          </w:p>
          <w:p w14:paraId="79045C47">
            <w:pPr>
              <w:pStyle w:val="6"/>
              <w:spacing w:before="65" w:line="228" w:lineRule="auto"/>
              <w:ind w:left="2416"/>
            </w:pPr>
            <w:r>
              <w:rPr>
                <w:spacing w:val="6"/>
              </w:rPr>
              <w:t>工程内容</w:t>
            </w:r>
          </w:p>
        </w:tc>
        <w:tc>
          <w:tcPr>
            <w:tcW w:w="813" w:type="dxa"/>
            <w:tcBorders>
              <w:top w:val="single" w:color="000000" w:sz="10" w:space="0"/>
              <w:right w:val="single" w:color="000000" w:sz="10" w:space="0"/>
            </w:tcBorders>
            <w:vAlign w:val="top"/>
          </w:tcPr>
          <w:p w14:paraId="499D2DA8">
            <w:pPr>
              <w:spacing w:line="381" w:lineRule="auto"/>
              <w:rPr>
                <w:rFonts w:ascii="Arial"/>
                <w:sz w:val="21"/>
              </w:rPr>
            </w:pPr>
          </w:p>
          <w:p w14:paraId="630C0115">
            <w:pPr>
              <w:pStyle w:val="6"/>
              <w:spacing w:before="66" w:line="229" w:lineRule="auto"/>
              <w:ind w:left="208"/>
            </w:pPr>
            <w:r>
              <w:rPr>
                <w:spacing w:val="3"/>
              </w:rPr>
              <w:t>备注</w:t>
            </w:r>
          </w:p>
        </w:tc>
      </w:tr>
      <w:tr w14:paraId="68192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5" w:hRule="atLeast"/>
        </w:trPr>
        <w:tc>
          <w:tcPr>
            <w:tcW w:w="1035" w:type="dxa"/>
            <w:vMerge w:val="restart"/>
            <w:tcBorders>
              <w:left w:val="single" w:color="000000" w:sz="10" w:space="0"/>
              <w:bottom w:val="nil"/>
            </w:tcBorders>
            <w:vAlign w:val="top"/>
          </w:tcPr>
          <w:p w14:paraId="1ABD3F84">
            <w:pPr>
              <w:spacing w:line="264" w:lineRule="auto"/>
              <w:rPr>
                <w:rFonts w:ascii="Arial"/>
                <w:sz w:val="21"/>
              </w:rPr>
            </w:pPr>
          </w:p>
          <w:p w14:paraId="068D9CDF">
            <w:pPr>
              <w:spacing w:line="264" w:lineRule="auto"/>
              <w:rPr>
                <w:rFonts w:ascii="Arial"/>
                <w:sz w:val="21"/>
              </w:rPr>
            </w:pPr>
          </w:p>
          <w:p w14:paraId="13B7CB58">
            <w:pPr>
              <w:spacing w:line="264" w:lineRule="auto"/>
              <w:rPr>
                <w:rFonts w:ascii="Arial"/>
                <w:sz w:val="21"/>
              </w:rPr>
            </w:pPr>
          </w:p>
          <w:p w14:paraId="70E75365">
            <w:pPr>
              <w:spacing w:line="264" w:lineRule="auto"/>
              <w:rPr>
                <w:rFonts w:ascii="Arial"/>
                <w:sz w:val="21"/>
              </w:rPr>
            </w:pPr>
          </w:p>
          <w:p w14:paraId="042E8E90">
            <w:pPr>
              <w:spacing w:line="264" w:lineRule="auto"/>
              <w:rPr>
                <w:rFonts w:ascii="Arial"/>
                <w:sz w:val="21"/>
              </w:rPr>
            </w:pPr>
          </w:p>
          <w:p w14:paraId="3693208D">
            <w:pPr>
              <w:spacing w:line="264" w:lineRule="auto"/>
              <w:rPr>
                <w:rFonts w:ascii="Arial"/>
                <w:sz w:val="21"/>
              </w:rPr>
            </w:pPr>
          </w:p>
          <w:p w14:paraId="6C202139">
            <w:pPr>
              <w:pStyle w:val="6"/>
              <w:spacing w:before="65" w:line="445" w:lineRule="auto"/>
              <w:ind w:left="404" w:right="204" w:hanging="208"/>
            </w:pPr>
            <w:r>
              <w:rPr>
                <w:spacing w:val="6"/>
              </w:rPr>
              <w:t>主体工</w:t>
            </w:r>
            <w:r>
              <w:rPr>
                <w:spacing w:val="1"/>
              </w:rPr>
              <w:t>程</w:t>
            </w:r>
          </w:p>
        </w:tc>
        <w:tc>
          <w:tcPr>
            <w:tcW w:w="1023" w:type="dxa"/>
            <w:vAlign w:val="top"/>
          </w:tcPr>
          <w:p w14:paraId="4E13E572">
            <w:pPr>
              <w:spacing w:line="310" w:lineRule="auto"/>
              <w:rPr>
                <w:rFonts w:ascii="Arial"/>
                <w:sz w:val="21"/>
              </w:rPr>
            </w:pPr>
          </w:p>
          <w:p w14:paraId="1DB5E0D5">
            <w:pPr>
              <w:spacing w:line="310" w:lineRule="auto"/>
              <w:rPr>
                <w:rFonts w:ascii="Arial"/>
                <w:sz w:val="21"/>
              </w:rPr>
            </w:pPr>
          </w:p>
          <w:p w14:paraId="3C5227BE">
            <w:pPr>
              <w:pStyle w:val="6"/>
              <w:spacing w:before="65" w:line="445" w:lineRule="auto"/>
              <w:ind w:left="404" w:right="203" w:hanging="205"/>
            </w:pPr>
            <w:r>
              <w:rPr>
                <w:spacing w:val="5"/>
              </w:rPr>
              <w:t>露天采</w:t>
            </w:r>
            <w:r>
              <w:rPr>
                <w:spacing w:val="1"/>
              </w:rPr>
              <w:t>场</w:t>
            </w:r>
          </w:p>
        </w:tc>
        <w:tc>
          <w:tcPr>
            <w:tcW w:w="5654" w:type="dxa"/>
            <w:vAlign w:val="top"/>
          </w:tcPr>
          <w:p w14:paraId="3C38EC1D">
            <w:pPr>
              <w:pStyle w:val="6"/>
              <w:spacing w:before="209" w:line="227" w:lineRule="auto"/>
              <w:ind w:left="112"/>
            </w:pPr>
            <w:r>
              <w:rPr>
                <w:spacing w:val="8"/>
              </w:rPr>
              <w:t>露天采场位于项目区南侧，共设</w:t>
            </w:r>
            <w:r>
              <w:rPr>
                <w:spacing w:val="-25"/>
              </w:rPr>
              <w:t xml:space="preserve"> </w:t>
            </w:r>
            <w:r>
              <w:rPr>
                <w:rFonts w:ascii="Times New Roman" w:hAnsi="Times New Roman" w:eastAsia="Times New Roman" w:cs="Times New Roman"/>
                <w:spacing w:val="8"/>
              </w:rPr>
              <w:t xml:space="preserve">7 </w:t>
            </w:r>
            <w:r>
              <w:rPr>
                <w:spacing w:val="8"/>
              </w:rPr>
              <w:t>个最终台阶，台阶标高分</w:t>
            </w:r>
          </w:p>
          <w:p w14:paraId="23786638">
            <w:pPr>
              <w:pStyle w:val="6"/>
              <w:spacing w:before="234" w:line="227" w:lineRule="auto"/>
              <w:ind w:left="109"/>
            </w:pPr>
            <w:r>
              <w:rPr>
                <w:spacing w:val="2"/>
              </w:rPr>
              <w:t>别为</w:t>
            </w:r>
            <w:r>
              <w:rPr>
                <w:spacing w:val="-31"/>
              </w:rPr>
              <w:t xml:space="preserve"> </w:t>
            </w:r>
            <w:r>
              <w:rPr>
                <w:rFonts w:ascii="Times New Roman" w:hAnsi="Times New Roman" w:eastAsia="Times New Roman" w:cs="Times New Roman"/>
                <w:spacing w:val="2"/>
              </w:rPr>
              <w:t>850</w:t>
            </w:r>
            <w:r>
              <w:rPr>
                <w:rFonts w:ascii="Times New Roman" w:hAnsi="Times New Roman" w:eastAsia="Times New Roman" w:cs="Times New Roman"/>
                <w:spacing w:val="-28"/>
              </w:rPr>
              <w:t xml:space="preserve"> </w:t>
            </w:r>
            <w:r>
              <w:rPr>
                <w:spacing w:val="2"/>
              </w:rPr>
              <w:t>、</w:t>
            </w:r>
            <w:r>
              <w:rPr>
                <w:rFonts w:ascii="Times New Roman" w:hAnsi="Times New Roman" w:eastAsia="Times New Roman" w:cs="Times New Roman"/>
                <w:spacing w:val="2"/>
              </w:rPr>
              <w:t>870</w:t>
            </w:r>
            <w:r>
              <w:rPr>
                <w:rFonts w:ascii="Times New Roman" w:hAnsi="Times New Roman" w:eastAsia="Times New Roman" w:cs="Times New Roman"/>
                <w:spacing w:val="-29"/>
              </w:rPr>
              <w:t xml:space="preserve"> </w:t>
            </w:r>
            <w:r>
              <w:rPr>
                <w:spacing w:val="2"/>
              </w:rPr>
              <w:t>、</w:t>
            </w:r>
            <w:r>
              <w:rPr>
                <w:rFonts w:ascii="Times New Roman" w:hAnsi="Times New Roman" w:eastAsia="Times New Roman" w:cs="Times New Roman"/>
                <w:spacing w:val="2"/>
              </w:rPr>
              <w:t>890</w:t>
            </w:r>
            <w:r>
              <w:rPr>
                <w:rFonts w:ascii="Times New Roman" w:hAnsi="Times New Roman" w:eastAsia="Times New Roman" w:cs="Times New Roman"/>
                <w:spacing w:val="-28"/>
              </w:rPr>
              <w:t xml:space="preserve"> </w:t>
            </w:r>
            <w:r>
              <w:rPr>
                <w:spacing w:val="2"/>
              </w:rPr>
              <w:t>、</w:t>
            </w:r>
            <w:r>
              <w:rPr>
                <w:rFonts w:ascii="Times New Roman" w:hAnsi="Times New Roman" w:eastAsia="Times New Roman" w:cs="Times New Roman"/>
                <w:spacing w:val="2"/>
              </w:rPr>
              <w:t>910</w:t>
            </w:r>
            <w:r>
              <w:rPr>
                <w:rFonts w:ascii="Times New Roman" w:hAnsi="Times New Roman" w:eastAsia="Times New Roman" w:cs="Times New Roman"/>
                <w:spacing w:val="-29"/>
              </w:rPr>
              <w:t xml:space="preserve"> </w:t>
            </w:r>
            <w:r>
              <w:rPr>
                <w:spacing w:val="2"/>
              </w:rPr>
              <w:t>、</w:t>
            </w:r>
            <w:r>
              <w:rPr>
                <w:rFonts w:ascii="Times New Roman" w:hAnsi="Times New Roman" w:eastAsia="Times New Roman" w:cs="Times New Roman"/>
                <w:spacing w:val="2"/>
              </w:rPr>
              <w:t>930</w:t>
            </w:r>
            <w:r>
              <w:rPr>
                <w:rFonts w:ascii="Times New Roman" w:hAnsi="Times New Roman" w:eastAsia="Times New Roman" w:cs="Times New Roman"/>
                <w:spacing w:val="-28"/>
              </w:rPr>
              <w:t xml:space="preserve"> </w:t>
            </w:r>
            <w:r>
              <w:rPr>
                <w:spacing w:val="2"/>
              </w:rPr>
              <w:t>、</w:t>
            </w:r>
            <w:r>
              <w:rPr>
                <w:rFonts w:ascii="Times New Roman" w:hAnsi="Times New Roman" w:eastAsia="Times New Roman" w:cs="Times New Roman"/>
                <w:spacing w:val="2"/>
              </w:rPr>
              <w:t xml:space="preserve">950 </w:t>
            </w:r>
            <w:r>
              <w:rPr>
                <w:spacing w:val="2"/>
              </w:rPr>
              <w:t>和</w:t>
            </w:r>
            <w:r>
              <w:rPr>
                <w:spacing w:val="-39"/>
              </w:rPr>
              <w:t xml:space="preserve"> </w:t>
            </w:r>
            <w:r>
              <w:rPr>
                <w:rFonts w:ascii="Times New Roman" w:hAnsi="Times New Roman" w:eastAsia="Times New Roman" w:cs="Times New Roman"/>
                <w:spacing w:val="2"/>
              </w:rPr>
              <w:t>970m</w:t>
            </w:r>
            <w:r>
              <w:rPr>
                <w:rFonts w:ascii="Times New Roman" w:hAnsi="Times New Roman" w:eastAsia="Times New Roman" w:cs="Times New Roman"/>
                <w:spacing w:val="-27"/>
              </w:rPr>
              <w:t xml:space="preserve"> </w:t>
            </w:r>
            <w:r>
              <w:rPr>
                <w:spacing w:val="2"/>
              </w:rPr>
              <w:t>，最终露天采</w:t>
            </w:r>
          </w:p>
          <w:p w14:paraId="3EC8A720">
            <w:pPr>
              <w:pStyle w:val="6"/>
              <w:spacing w:before="233" w:line="228" w:lineRule="auto"/>
              <w:ind w:left="106"/>
            </w:pPr>
            <w:r>
              <w:rPr>
                <w:spacing w:val="5"/>
              </w:rPr>
              <w:t>场地表境界长约</w:t>
            </w:r>
            <w:r>
              <w:rPr>
                <w:spacing w:val="-38"/>
              </w:rPr>
              <w:t xml:space="preserve"> </w:t>
            </w:r>
            <w:r>
              <w:rPr>
                <w:rFonts w:ascii="Times New Roman" w:hAnsi="Times New Roman" w:eastAsia="Times New Roman" w:cs="Times New Roman"/>
                <w:spacing w:val="5"/>
              </w:rPr>
              <w:t>564m</w:t>
            </w:r>
            <w:r>
              <w:rPr>
                <w:rFonts w:ascii="Times New Roman" w:hAnsi="Times New Roman" w:eastAsia="Times New Roman" w:cs="Times New Roman"/>
                <w:spacing w:val="-26"/>
              </w:rPr>
              <w:t xml:space="preserve"> </w:t>
            </w:r>
            <w:r>
              <w:rPr>
                <w:spacing w:val="5"/>
              </w:rPr>
              <w:t>，宽</w:t>
            </w:r>
            <w:r>
              <w:rPr>
                <w:spacing w:val="-34"/>
              </w:rPr>
              <w:t xml:space="preserve"> </w:t>
            </w:r>
            <w:r>
              <w:rPr>
                <w:rFonts w:ascii="Times New Roman" w:hAnsi="Times New Roman" w:eastAsia="Times New Roman" w:cs="Times New Roman"/>
                <w:spacing w:val="5"/>
              </w:rPr>
              <w:t>91~286m</w:t>
            </w:r>
            <w:r>
              <w:rPr>
                <w:rFonts w:ascii="Times New Roman" w:hAnsi="Times New Roman" w:eastAsia="Times New Roman" w:cs="Times New Roman"/>
                <w:spacing w:val="-24"/>
              </w:rPr>
              <w:t xml:space="preserve"> </w:t>
            </w:r>
            <w:r>
              <w:rPr>
                <w:spacing w:val="5"/>
              </w:rPr>
              <w:t>，底部境界长约</w:t>
            </w:r>
            <w:r>
              <w:rPr>
                <w:spacing w:val="-43"/>
              </w:rPr>
              <w:t xml:space="preserve"> </w:t>
            </w:r>
            <w:r>
              <w:rPr>
                <w:rFonts w:ascii="Times New Roman" w:hAnsi="Times New Roman" w:eastAsia="Times New Roman" w:cs="Times New Roman"/>
                <w:spacing w:val="5"/>
              </w:rPr>
              <w:t>246</w:t>
            </w:r>
            <w:r>
              <w:rPr>
                <w:rFonts w:ascii="Times New Roman" w:hAnsi="Times New Roman" w:eastAsia="Times New Roman" w:cs="Times New Roman"/>
                <w:spacing w:val="4"/>
              </w:rPr>
              <w:t>m</w:t>
            </w:r>
            <w:r>
              <w:rPr>
                <w:spacing w:val="4"/>
              </w:rPr>
              <w:t>，</w:t>
            </w:r>
          </w:p>
          <w:p w14:paraId="2A7F2834">
            <w:pPr>
              <w:pStyle w:val="6"/>
              <w:spacing w:before="233" w:line="228" w:lineRule="auto"/>
              <w:ind w:left="2155"/>
            </w:pPr>
            <w:r>
              <w:rPr>
                <w:spacing w:val="3"/>
              </w:rPr>
              <w:t>宽约</w:t>
            </w:r>
            <w:r>
              <w:rPr>
                <w:spacing w:val="-41"/>
              </w:rPr>
              <w:t xml:space="preserve"> </w:t>
            </w:r>
            <w:r>
              <w:rPr>
                <w:rFonts w:ascii="Times New Roman" w:hAnsi="Times New Roman" w:eastAsia="Times New Roman" w:cs="Times New Roman"/>
                <w:spacing w:val="3"/>
              </w:rPr>
              <w:t>25~70m</w:t>
            </w:r>
            <w:r>
              <w:rPr>
                <w:spacing w:val="3"/>
              </w:rPr>
              <w:t>。</w:t>
            </w:r>
          </w:p>
        </w:tc>
        <w:tc>
          <w:tcPr>
            <w:tcW w:w="813" w:type="dxa"/>
            <w:tcBorders>
              <w:right w:val="single" w:color="000000" w:sz="10" w:space="0"/>
            </w:tcBorders>
            <w:vAlign w:val="top"/>
          </w:tcPr>
          <w:p w14:paraId="5CF146DE">
            <w:pPr>
              <w:spacing w:line="310" w:lineRule="auto"/>
              <w:rPr>
                <w:rFonts w:ascii="Arial"/>
                <w:sz w:val="21"/>
              </w:rPr>
            </w:pPr>
          </w:p>
          <w:p w14:paraId="21D8F7DD">
            <w:pPr>
              <w:spacing w:line="311" w:lineRule="auto"/>
              <w:rPr>
                <w:rFonts w:ascii="Arial"/>
                <w:sz w:val="21"/>
              </w:rPr>
            </w:pPr>
          </w:p>
          <w:p w14:paraId="55D3BD3C">
            <w:pPr>
              <w:pStyle w:val="6"/>
              <w:spacing w:before="65" w:line="444" w:lineRule="auto"/>
              <w:ind w:left="207" w:right="182"/>
            </w:pPr>
            <w:r>
              <w:rPr>
                <w:spacing w:val="3"/>
              </w:rPr>
              <w:t>部分依托</w:t>
            </w:r>
          </w:p>
        </w:tc>
      </w:tr>
      <w:tr w14:paraId="74370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035" w:type="dxa"/>
            <w:vMerge w:val="continue"/>
            <w:tcBorders>
              <w:top w:val="nil"/>
              <w:left w:val="single" w:color="000000" w:sz="10" w:space="0"/>
              <w:bottom w:val="nil"/>
            </w:tcBorders>
            <w:vAlign w:val="top"/>
          </w:tcPr>
          <w:p w14:paraId="1AA43F6A">
            <w:pPr>
              <w:rPr>
                <w:rFonts w:ascii="Arial"/>
                <w:sz w:val="21"/>
              </w:rPr>
            </w:pPr>
          </w:p>
        </w:tc>
        <w:tc>
          <w:tcPr>
            <w:tcW w:w="1023" w:type="dxa"/>
            <w:vAlign w:val="top"/>
          </w:tcPr>
          <w:p w14:paraId="72A757CA">
            <w:pPr>
              <w:pStyle w:val="6"/>
              <w:spacing w:before="219" w:line="337" w:lineRule="auto"/>
              <w:ind w:left="407" w:right="203" w:hanging="214"/>
            </w:pPr>
            <w:r>
              <w:rPr>
                <w:spacing w:val="7"/>
              </w:rPr>
              <w:t>破碎筛</w:t>
            </w:r>
            <w:r>
              <w:t>分</w:t>
            </w:r>
          </w:p>
        </w:tc>
        <w:tc>
          <w:tcPr>
            <w:tcW w:w="5654" w:type="dxa"/>
            <w:vAlign w:val="top"/>
          </w:tcPr>
          <w:p w14:paraId="2C601C1F">
            <w:pPr>
              <w:pStyle w:val="6"/>
              <w:spacing w:before="219" w:line="337" w:lineRule="auto"/>
              <w:ind w:left="108" w:right="42" w:hanging="2"/>
            </w:pPr>
            <w:r>
              <w:rPr>
                <w:spacing w:val="1"/>
              </w:rPr>
              <w:t>破碎筛分位于采场北侧，占地</w:t>
            </w:r>
            <w:r>
              <w:rPr>
                <w:spacing w:val="-36"/>
              </w:rPr>
              <w:t xml:space="preserve"> </w:t>
            </w:r>
            <w:r>
              <w:rPr>
                <w:rFonts w:ascii="Times New Roman" w:hAnsi="Times New Roman" w:eastAsia="Times New Roman" w:cs="Times New Roman"/>
                <w:spacing w:val="1"/>
              </w:rPr>
              <w:t>6238.9m</w:t>
            </w:r>
            <w:r>
              <w:rPr>
                <w:spacing w:val="1"/>
              </w:rPr>
              <w:t>²</w:t>
            </w:r>
            <w:r>
              <w:rPr>
                <w:spacing w:val="-73"/>
              </w:rPr>
              <w:t xml:space="preserve"> </w:t>
            </w:r>
            <w:r>
              <w:rPr>
                <w:spacing w:val="1"/>
              </w:rPr>
              <w:t>,</w:t>
            </w:r>
            <w:r>
              <w:rPr>
                <w:spacing w:val="-22"/>
              </w:rPr>
              <w:t xml:space="preserve"> </w:t>
            </w:r>
            <w:r>
              <w:rPr>
                <w:spacing w:val="1"/>
              </w:rPr>
              <w:t>设置</w:t>
            </w:r>
            <w:r>
              <w:t>一套破碎筛分，</w:t>
            </w:r>
            <w:r>
              <w:rPr>
                <w:spacing w:val="9"/>
              </w:rPr>
              <w:t>主要用于将开采出的矿石，破碎为合适的规格，方便运输。</w:t>
            </w:r>
          </w:p>
        </w:tc>
        <w:tc>
          <w:tcPr>
            <w:tcW w:w="813" w:type="dxa"/>
            <w:tcBorders>
              <w:right w:val="single" w:color="000000" w:sz="10" w:space="0"/>
            </w:tcBorders>
            <w:vAlign w:val="top"/>
          </w:tcPr>
          <w:p w14:paraId="2B135BA5">
            <w:pPr>
              <w:pStyle w:val="6"/>
              <w:spacing w:before="219" w:line="228" w:lineRule="auto"/>
              <w:ind w:left="208"/>
            </w:pPr>
            <w:r>
              <w:rPr>
                <w:spacing w:val="3"/>
              </w:rPr>
              <w:t>部分</w:t>
            </w:r>
          </w:p>
          <w:p w14:paraId="43A9551B">
            <w:pPr>
              <w:pStyle w:val="6"/>
              <w:spacing w:before="233" w:line="227" w:lineRule="auto"/>
              <w:ind w:left="207"/>
            </w:pPr>
            <w:r>
              <w:rPr>
                <w:spacing w:val="3"/>
              </w:rPr>
              <w:t>依托</w:t>
            </w:r>
          </w:p>
        </w:tc>
      </w:tr>
      <w:tr w14:paraId="6667B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1035" w:type="dxa"/>
            <w:vMerge w:val="continue"/>
            <w:tcBorders>
              <w:top w:val="nil"/>
              <w:left w:val="single" w:color="000000" w:sz="10" w:space="0"/>
              <w:bottom w:val="single" w:color="000000" w:sz="10" w:space="0"/>
            </w:tcBorders>
            <w:vAlign w:val="top"/>
          </w:tcPr>
          <w:p w14:paraId="525F5FBA">
            <w:pPr>
              <w:rPr>
                <w:rFonts w:ascii="Arial"/>
                <w:sz w:val="21"/>
              </w:rPr>
            </w:pPr>
          </w:p>
        </w:tc>
        <w:tc>
          <w:tcPr>
            <w:tcW w:w="1023" w:type="dxa"/>
            <w:tcBorders>
              <w:bottom w:val="single" w:color="000000" w:sz="10" w:space="0"/>
            </w:tcBorders>
            <w:vAlign w:val="top"/>
          </w:tcPr>
          <w:p w14:paraId="535EB2C7">
            <w:pPr>
              <w:spacing w:line="399" w:lineRule="auto"/>
              <w:rPr>
                <w:rFonts w:ascii="Arial"/>
                <w:sz w:val="21"/>
              </w:rPr>
            </w:pPr>
          </w:p>
          <w:p w14:paraId="182E568B">
            <w:pPr>
              <w:pStyle w:val="6"/>
              <w:spacing w:before="65" w:line="228" w:lineRule="auto"/>
              <w:ind w:left="194"/>
            </w:pPr>
            <w:r>
              <w:rPr>
                <w:spacing w:val="6"/>
              </w:rPr>
              <w:t>排土场</w:t>
            </w:r>
          </w:p>
        </w:tc>
        <w:tc>
          <w:tcPr>
            <w:tcW w:w="5654" w:type="dxa"/>
            <w:tcBorders>
              <w:bottom w:val="single" w:color="000000" w:sz="10" w:space="0"/>
            </w:tcBorders>
            <w:vAlign w:val="top"/>
          </w:tcPr>
          <w:p w14:paraId="5D99F8BC">
            <w:pPr>
              <w:spacing w:line="398" w:lineRule="auto"/>
              <w:rPr>
                <w:rFonts w:ascii="Arial"/>
                <w:sz w:val="21"/>
              </w:rPr>
            </w:pPr>
          </w:p>
          <w:p w14:paraId="619C0A0B">
            <w:pPr>
              <w:pStyle w:val="6"/>
              <w:spacing w:before="65" w:line="228" w:lineRule="auto"/>
              <w:ind w:left="709"/>
            </w:pPr>
            <w:r>
              <w:rPr>
                <w:spacing w:val="7"/>
              </w:rPr>
              <w:t>计划建设于项目区北侧，容量</w:t>
            </w:r>
            <w:r>
              <w:rPr>
                <w:spacing w:val="-29"/>
              </w:rPr>
              <w:t xml:space="preserve"> </w:t>
            </w:r>
            <w:r>
              <w:rPr>
                <w:rFonts w:ascii="Times New Roman" w:hAnsi="Times New Roman" w:eastAsia="Times New Roman" w:cs="Times New Roman"/>
                <w:spacing w:val="7"/>
              </w:rPr>
              <w:t xml:space="preserve">906.98 </w:t>
            </w:r>
            <w:r>
              <w:rPr>
                <w:spacing w:val="7"/>
              </w:rPr>
              <w:t>万立方米</w:t>
            </w:r>
          </w:p>
        </w:tc>
        <w:tc>
          <w:tcPr>
            <w:tcW w:w="813" w:type="dxa"/>
            <w:tcBorders>
              <w:bottom w:val="single" w:color="000000" w:sz="10" w:space="0"/>
              <w:right w:val="single" w:color="000000" w:sz="10" w:space="0"/>
            </w:tcBorders>
            <w:vAlign w:val="top"/>
          </w:tcPr>
          <w:p w14:paraId="32FF7089">
            <w:pPr>
              <w:pStyle w:val="6"/>
              <w:spacing w:before="226" w:line="344" w:lineRule="auto"/>
              <w:ind w:left="314" w:right="182" w:hanging="105"/>
            </w:pPr>
            <w:r>
              <w:rPr>
                <w:spacing w:val="3"/>
              </w:rPr>
              <w:t>未建</w:t>
            </w:r>
            <w:r>
              <w:t>设</w:t>
            </w:r>
          </w:p>
        </w:tc>
      </w:tr>
    </w:tbl>
    <w:p w14:paraId="41252170">
      <w:pPr>
        <w:pStyle w:val="2"/>
      </w:pPr>
    </w:p>
    <w:p w14:paraId="185CBEBD">
      <w:pPr>
        <w:sectPr>
          <w:headerReference r:id="rId7" w:type="default"/>
          <w:footerReference r:id="rId8" w:type="default"/>
          <w:pgSz w:w="11906" w:h="16839"/>
          <w:pgMar w:top="1152" w:right="1677" w:bottom="1252" w:left="1677" w:header="849" w:footer="1036" w:gutter="0"/>
          <w:cols w:space="720" w:num="1"/>
        </w:sectPr>
      </w:pPr>
    </w:p>
    <w:p w14:paraId="0BCF56F6">
      <w:pPr>
        <w:spacing w:line="28" w:lineRule="exact"/>
        <w:ind w:firstLine="122"/>
      </w:pPr>
      <w:r>
        <w:pict>
          <v:shape id="_x0000_s1029" o:spid="_x0000_s1029" style="height:1.45pt;width:415.3pt;" fillcolor="#000000" filled="t" stroked="f" coordsize="8305,29" path="m0,0l8305,0,8305,28,0,28,0,0xe">
            <v:path/>
            <v:fill on="t" focussize="0,0"/>
            <v:stroke on="f"/>
            <v:imagedata o:title=""/>
            <o:lock v:ext="edit"/>
            <w10:wrap type="none"/>
            <w10:anchorlock/>
          </v:shape>
        </w:pict>
      </w:r>
    </w:p>
    <w:p w14:paraId="461817A1">
      <w:pPr>
        <w:spacing w:before="16"/>
      </w:pPr>
    </w:p>
    <w:tbl>
      <w:tblPr>
        <w:tblStyle w:val="5"/>
        <w:tblW w:w="85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1023"/>
        <w:gridCol w:w="5654"/>
        <w:gridCol w:w="813"/>
      </w:tblGrid>
      <w:tr w14:paraId="35FB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1035" w:type="dxa"/>
            <w:tcBorders>
              <w:top w:val="single" w:color="000000" w:sz="10" w:space="0"/>
              <w:left w:val="single" w:color="000000" w:sz="10" w:space="0"/>
            </w:tcBorders>
            <w:vAlign w:val="top"/>
          </w:tcPr>
          <w:p w14:paraId="65EA8B00">
            <w:pPr>
              <w:spacing w:line="381" w:lineRule="auto"/>
              <w:rPr>
                <w:rFonts w:ascii="Arial"/>
                <w:sz w:val="21"/>
              </w:rPr>
            </w:pPr>
          </w:p>
          <w:p w14:paraId="09BA9D8E">
            <w:pPr>
              <w:pStyle w:val="6"/>
              <w:spacing w:before="65" w:line="445" w:lineRule="auto"/>
              <w:ind w:left="404" w:right="204" w:hanging="208"/>
            </w:pPr>
            <w:r>
              <w:rPr>
                <w:spacing w:val="6"/>
              </w:rPr>
              <w:t>辅助工</w:t>
            </w:r>
            <w:r>
              <w:rPr>
                <w:spacing w:val="1"/>
              </w:rPr>
              <w:t>程</w:t>
            </w:r>
          </w:p>
        </w:tc>
        <w:tc>
          <w:tcPr>
            <w:tcW w:w="1023" w:type="dxa"/>
            <w:tcBorders>
              <w:top w:val="single" w:color="000000" w:sz="10" w:space="0"/>
            </w:tcBorders>
            <w:vAlign w:val="top"/>
          </w:tcPr>
          <w:p w14:paraId="24C3FAB7">
            <w:pPr>
              <w:spacing w:line="381" w:lineRule="auto"/>
              <w:rPr>
                <w:rFonts w:ascii="Arial"/>
                <w:sz w:val="21"/>
              </w:rPr>
            </w:pPr>
          </w:p>
          <w:p w14:paraId="441C134A">
            <w:pPr>
              <w:pStyle w:val="6"/>
              <w:spacing w:before="65" w:line="445" w:lineRule="auto"/>
              <w:ind w:left="302" w:right="203" w:hanging="109"/>
            </w:pPr>
            <w:r>
              <w:rPr>
                <w:spacing w:val="7"/>
              </w:rPr>
              <w:t>矿区生</w:t>
            </w:r>
            <w:r>
              <w:rPr>
                <w:spacing w:val="3"/>
              </w:rPr>
              <w:t>活区</w:t>
            </w:r>
          </w:p>
        </w:tc>
        <w:tc>
          <w:tcPr>
            <w:tcW w:w="5654" w:type="dxa"/>
            <w:tcBorders>
              <w:top w:val="single" w:color="000000" w:sz="10" w:space="0"/>
            </w:tcBorders>
            <w:vAlign w:val="top"/>
          </w:tcPr>
          <w:p w14:paraId="5FEE5A3A">
            <w:pPr>
              <w:pStyle w:val="6"/>
              <w:spacing w:before="209" w:line="227" w:lineRule="auto"/>
              <w:ind w:left="471"/>
            </w:pPr>
            <w:r>
              <w:rPr>
                <w:spacing w:val="5"/>
              </w:rPr>
              <w:t>生活区位于采场西北侧，直线距离</w:t>
            </w:r>
            <w:r>
              <w:rPr>
                <w:spacing w:val="-34"/>
              </w:rPr>
              <w:t xml:space="preserve"> </w:t>
            </w:r>
            <w:r>
              <w:rPr>
                <w:rFonts w:ascii="Times New Roman" w:hAnsi="Times New Roman" w:eastAsia="Times New Roman" w:cs="Times New Roman"/>
                <w:spacing w:val="5"/>
              </w:rPr>
              <w:t>661m</w:t>
            </w:r>
            <w:r>
              <w:rPr>
                <w:rFonts w:ascii="Times New Roman" w:hAnsi="Times New Roman" w:eastAsia="Times New Roman" w:cs="Times New Roman"/>
                <w:spacing w:val="-23"/>
              </w:rPr>
              <w:t xml:space="preserve"> </w:t>
            </w:r>
            <w:r>
              <w:rPr>
                <w:spacing w:val="5"/>
              </w:rPr>
              <w:t>。</w:t>
            </w:r>
            <w:r>
              <w:rPr>
                <w:spacing w:val="-52"/>
              </w:rPr>
              <w:t xml:space="preserve"> </w:t>
            </w:r>
            <w:r>
              <w:rPr>
                <w:spacing w:val="5"/>
              </w:rPr>
              <w:t>占地面积</w:t>
            </w:r>
          </w:p>
          <w:p w14:paraId="76AD77DB">
            <w:pPr>
              <w:pStyle w:val="6"/>
              <w:spacing w:before="233" w:line="225" w:lineRule="auto"/>
              <w:ind w:left="123"/>
            </w:pPr>
            <w:r>
              <w:rPr>
                <w:rFonts w:ascii="Times New Roman" w:hAnsi="Times New Roman" w:eastAsia="Times New Roman" w:cs="Times New Roman"/>
                <w:spacing w:val="1"/>
              </w:rPr>
              <w:t>12753.42m</w:t>
            </w:r>
            <w:r>
              <w:rPr>
                <w:spacing w:val="1"/>
              </w:rPr>
              <w:t>²</w:t>
            </w:r>
            <w:r>
              <w:rPr>
                <w:spacing w:val="-67"/>
              </w:rPr>
              <w:t xml:space="preserve"> </w:t>
            </w:r>
            <w:r>
              <w:rPr>
                <w:spacing w:val="1"/>
              </w:rPr>
              <w:t>,</w:t>
            </w:r>
            <w:r>
              <w:rPr>
                <w:spacing w:val="62"/>
              </w:rPr>
              <w:t xml:space="preserve"> </w:t>
            </w:r>
            <w:r>
              <w:rPr>
                <w:spacing w:val="1"/>
              </w:rPr>
              <w:t>建筑面积</w:t>
            </w:r>
            <w:r>
              <w:rPr>
                <w:spacing w:val="-45"/>
              </w:rPr>
              <w:t xml:space="preserve"> </w:t>
            </w:r>
            <w:r>
              <w:rPr>
                <w:rFonts w:ascii="Times New Roman" w:hAnsi="Times New Roman" w:eastAsia="Times New Roman" w:cs="Times New Roman"/>
                <w:spacing w:val="1"/>
              </w:rPr>
              <w:t>470m</w:t>
            </w:r>
            <w:r>
              <w:rPr>
                <w:spacing w:val="1"/>
              </w:rPr>
              <w:t>²</w:t>
            </w:r>
            <w:r>
              <w:rPr>
                <w:spacing w:val="-73"/>
              </w:rPr>
              <w:t xml:space="preserve"> </w:t>
            </w:r>
            <w:r>
              <w:rPr>
                <w:spacing w:val="1"/>
              </w:rPr>
              <w:t>,</w:t>
            </w:r>
            <w:r>
              <w:rPr>
                <w:spacing w:val="61"/>
              </w:rPr>
              <w:t xml:space="preserve"> </w:t>
            </w:r>
            <w:r>
              <w:rPr>
                <w:spacing w:val="1"/>
              </w:rPr>
              <w:t>建有办公室、宿舍、浴室、</w:t>
            </w:r>
          </w:p>
          <w:p w14:paraId="112FAB24">
            <w:pPr>
              <w:pStyle w:val="6"/>
              <w:spacing w:before="236" w:line="227" w:lineRule="auto"/>
              <w:ind w:left="1992"/>
            </w:pPr>
            <w:r>
              <w:rPr>
                <w:spacing w:val="7"/>
              </w:rPr>
              <w:t>机修间及油库等。</w:t>
            </w:r>
          </w:p>
        </w:tc>
        <w:tc>
          <w:tcPr>
            <w:tcW w:w="813" w:type="dxa"/>
            <w:tcBorders>
              <w:top w:val="single" w:color="000000" w:sz="10" w:space="0"/>
              <w:right w:val="single" w:color="000000" w:sz="10" w:space="0"/>
            </w:tcBorders>
            <w:vAlign w:val="top"/>
          </w:tcPr>
          <w:p w14:paraId="22CD6A0B">
            <w:pPr>
              <w:spacing w:line="382" w:lineRule="auto"/>
              <w:rPr>
                <w:rFonts w:ascii="Arial"/>
                <w:sz w:val="21"/>
              </w:rPr>
            </w:pPr>
          </w:p>
          <w:p w14:paraId="02174302">
            <w:pPr>
              <w:pStyle w:val="6"/>
              <w:spacing w:before="65" w:line="444" w:lineRule="auto"/>
              <w:ind w:left="207" w:right="182"/>
            </w:pPr>
            <w:r>
              <w:rPr>
                <w:spacing w:val="3"/>
              </w:rPr>
              <w:t>部分依托</w:t>
            </w:r>
          </w:p>
        </w:tc>
      </w:tr>
      <w:tr w14:paraId="72F57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035" w:type="dxa"/>
            <w:vMerge w:val="restart"/>
            <w:tcBorders>
              <w:left w:val="single" w:color="000000" w:sz="10" w:space="0"/>
              <w:bottom w:val="nil"/>
            </w:tcBorders>
            <w:vAlign w:val="top"/>
          </w:tcPr>
          <w:p w14:paraId="2448A5A6">
            <w:pPr>
              <w:spacing w:line="288" w:lineRule="auto"/>
              <w:rPr>
                <w:rFonts w:ascii="Arial"/>
                <w:sz w:val="21"/>
              </w:rPr>
            </w:pPr>
          </w:p>
          <w:p w14:paraId="24442C54">
            <w:pPr>
              <w:spacing w:line="288" w:lineRule="auto"/>
              <w:rPr>
                <w:rFonts w:ascii="Arial"/>
                <w:sz w:val="21"/>
              </w:rPr>
            </w:pPr>
          </w:p>
          <w:p w14:paraId="041AC1C6">
            <w:pPr>
              <w:spacing w:line="289" w:lineRule="auto"/>
              <w:rPr>
                <w:rFonts w:ascii="Arial"/>
                <w:sz w:val="21"/>
              </w:rPr>
            </w:pPr>
          </w:p>
          <w:p w14:paraId="645A48F1">
            <w:pPr>
              <w:pStyle w:val="6"/>
              <w:spacing w:before="65" w:line="445" w:lineRule="auto"/>
              <w:ind w:left="403" w:right="204" w:hanging="203"/>
            </w:pPr>
            <w:r>
              <w:rPr>
                <w:spacing w:val="4"/>
              </w:rPr>
              <w:t>公用工</w:t>
            </w:r>
            <w:r>
              <w:rPr>
                <w:spacing w:val="1"/>
              </w:rPr>
              <w:t>程</w:t>
            </w:r>
          </w:p>
        </w:tc>
        <w:tc>
          <w:tcPr>
            <w:tcW w:w="1023" w:type="dxa"/>
            <w:vAlign w:val="top"/>
          </w:tcPr>
          <w:p w14:paraId="52298438">
            <w:pPr>
              <w:spacing w:line="308" w:lineRule="auto"/>
              <w:rPr>
                <w:rFonts w:ascii="Arial"/>
                <w:sz w:val="21"/>
              </w:rPr>
            </w:pPr>
          </w:p>
          <w:p w14:paraId="10D83F60">
            <w:pPr>
              <w:spacing w:line="309" w:lineRule="auto"/>
              <w:rPr>
                <w:rFonts w:ascii="Arial"/>
                <w:sz w:val="21"/>
              </w:rPr>
            </w:pPr>
          </w:p>
          <w:p w14:paraId="3E40C0F9">
            <w:pPr>
              <w:pStyle w:val="6"/>
              <w:spacing w:before="65" w:line="227" w:lineRule="auto"/>
              <w:ind w:left="299"/>
            </w:pPr>
            <w:r>
              <w:rPr>
                <w:spacing w:val="4"/>
              </w:rPr>
              <w:t>供水</w:t>
            </w:r>
          </w:p>
        </w:tc>
        <w:tc>
          <w:tcPr>
            <w:tcW w:w="5654" w:type="dxa"/>
            <w:vAlign w:val="top"/>
          </w:tcPr>
          <w:p w14:paraId="79704975">
            <w:pPr>
              <w:pStyle w:val="6"/>
              <w:spacing w:before="206" w:line="228" w:lineRule="auto"/>
              <w:ind w:left="183"/>
            </w:pPr>
            <w:r>
              <w:rPr>
                <w:spacing w:val="7"/>
              </w:rPr>
              <w:t>生产生活用水从项目区外北部</w:t>
            </w:r>
            <w:r>
              <w:rPr>
                <w:spacing w:val="-6"/>
              </w:rPr>
              <w:t xml:space="preserve"> </w:t>
            </w:r>
            <w:r>
              <w:rPr>
                <w:rFonts w:ascii="Times New Roman" w:hAnsi="Times New Roman" w:eastAsia="Times New Roman" w:cs="Times New Roman"/>
                <w:spacing w:val="7"/>
              </w:rPr>
              <w:t>110</w:t>
            </w:r>
            <w:r>
              <w:rPr>
                <w:rFonts w:ascii="Times New Roman" w:hAnsi="Times New Roman" w:eastAsia="Times New Roman" w:cs="Times New Roman"/>
              </w:rPr>
              <w:t>km</w:t>
            </w:r>
            <w:r>
              <w:rPr>
                <w:rFonts w:ascii="Times New Roman" w:hAnsi="Times New Roman" w:eastAsia="Times New Roman" w:cs="Times New Roman"/>
                <w:spacing w:val="18"/>
                <w:w w:val="101"/>
              </w:rPr>
              <w:t xml:space="preserve"> </w:t>
            </w:r>
            <w:r>
              <w:rPr>
                <w:spacing w:val="7"/>
              </w:rPr>
              <w:t>外的鄯善县底坎儿乡</w:t>
            </w:r>
          </w:p>
          <w:p w14:paraId="21F6B74B">
            <w:pPr>
              <w:pStyle w:val="6"/>
              <w:spacing w:before="233" w:line="228" w:lineRule="auto"/>
              <w:ind w:left="141"/>
            </w:pPr>
            <w:r>
              <w:rPr>
                <w:spacing w:val="4"/>
              </w:rPr>
              <w:t>自来水公司拉运，在生活区设置</w:t>
            </w:r>
            <w:r>
              <w:rPr>
                <w:spacing w:val="-14"/>
              </w:rPr>
              <w:t xml:space="preserve"> </w:t>
            </w:r>
            <w:r>
              <w:rPr>
                <w:rFonts w:ascii="Times New Roman" w:hAnsi="Times New Roman" w:eastAsia="Times New Roman" w:cs="Times New Roman"/>
                <w:spacing w:val="4"/>
              </w:rPr>
              <w:t xml:space="preserve">1 </w:t>
            </w:r>
            <w:r>
              <w:rPr>
                <w:spacing w:val="4"/>
              </w:rPr>
              <w:t>个</w:t>
            </w:r>
            <w:r>
              <w:rPr>
                <w:spacing w:val="-23"/>
              </w:rPr>
              <w:t xml:space="preserve"> </w:t>
            </w:r>
            <w:r>
              <w:rPr>
                <w:rFonts w:ascii="Times New Roman" w:hAnsi="Times New Roman" w:eastAsia="Times New Roman" w:cs="Times New Roman"/>
                <w:spacing w:val="4"/>
              </w:rPr>
              <w:t>100m</w:t>
            </w:r>
            <w:r>
              <w:rPr>
                <w:spacing w:val="4"/>
              </w:rPr>
              <w:t>³</w:t>
            </w:r>
            <w:r>
              <w:rPr>
                <w:spacing w:val="-73"/>
              </w:rPr>
              <w:t xml:space="preserve"> </w:t>
            </w:r>
            <w:r>
              <w:rPr>
                <w:spacing w:val="4"/>
              </w:rPr>
              <w:t>的水箱用于日常</w:t>
            </w:r>
          </w:p>
          <w:p w14:paraId="1EE4563D">
            <w:pPr>
              <w:pStyle w:val="6"/>
              <w:spacing w:before="233" w:line="228" w:lineRule="auto"/>
              <w:ind w:left="2100"/>
            </w:pPr>
            <w:r>
              <w:rPr>
                <w:spacing w:val="6"/>
              </w:rPr>
              <w:t>生活生产用水。</w:t>
            </w:r>
          </w:p>
        </w:tc>
        <w:tc>
          <w:tcPr>
            <w:tcW w:w="813" w:type="dxa"/>
            <w:tcBorders>
              <w:right w:val="single" w:color="000000" w:sz="10" w:space="0"/>
            </w:tcBorders>
            <w:vAlign w:val="top"/>
          </w:tcPr>
          <w:p w14:paraId="1532FCAD">
            <w:pPr>
              <w:spacing w:line="308" w:lineRule="auto"/>
              <w:rPr>
                <w:rFonts w:ascii="Arial"/>
                <w:sz w:val="21"/>
              </w:rPr>
            </w:pPr>
          </w:p>
          <w:p w14:paraId="66776A4C">
            <w:pPr>
              <w:spacing w:line="309" w:lineRule="auto"/>
              <w:rPr>
                <w:rFonts w:ascii="Arial"/>
                <w:sz w:val="21"/>
              </w:rPr>
            </w:pPr>
          </w:p>
          <w:p w14:paraId="329EE0B7">
            <w:pPr>
              <w:pStyle w:val="6"/>
              <w:spacing w:before="65" w:line="227" w:lineRule="auto"/>
              <w:ind w:left="207"/>
            </w:pPr>
            <w:r>
              <w:rPr>
                <w:spacing w:val="3"/>
              </w:rPr>
              <w:t>依托</w:t>
            </w:r>
          </w:p>
        </w:tc>
      </w:tr>
      <w:tr w14:paraId="5C26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35" w:type="dxa"/>
            <w:vMerge w:val="continue"/>
            <w:tcBorders>
              <w:top w:val="nil"/>
              <w:left w:val="single" w:color="000000" w:sz="10" w:space="0"/>
              <w:bottom w:val="nil"/>
            </w:tcBorders>
            <w:vAlign w:val="top"/>
          </w:tcPr>
          <w:p w14:paraId="38EE8153">
            <w:pPr>
              <w:rPr>
                <w:rFonts w:ascii="Arial"/>
                <w:sz w:val="21"/>
              </w:rPr>
            </w:pPr>
          </w:p>
        </w:tc>
        <w:tc>
          <w:tcPr>
            <w:tcW w:w="1023" w:type="dxa"/>
            <w:vAlign w:val="top"/>
          </w:tcPr>
          <w:p w14:paraId="739CBDD3">
            <w:pPr>
              <w:pStyle w:val="6"/>
              <w:spacing w:before="209" w:line="227" w:lineRule="auto"/>
              <w:ind w:left="299"/>
            </w:pPr>
            <w:r>
              <w:rPr>
                <w:spacing w:val="4"/>
              </w:rPr>
              <w:t>供电</w:t>
            </w:r>
          </w:p>
        </w:tc>
        <w:tc>
          <w:tcPr>
            <w:tcW w:w="5654" w:type="dxa"/>
            <w:vAlign w:val="top"/>
          </w:tcPr>
          <w:p w14:paraId="58919820">
            <w:pPr>
              <w:pStyle w:val="6"/>
              <w:spacing w:before="209" w:line="227" w:lineRule="auto"/>
              <w:ind w:left="1241"/>
            </w:pPr>
            <w:r>
              <w:rPr>
                <w:spacing w:val="4"/>
              </w:rPr>
              <w:t>采用</w:t>
            </w:r>
            <w:r>
              <w:rPr>
                <w:spacing w:val="-19"/>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w w:val="101"/>
              </w:rPr>
              <w:t xml:space="preserve"> </w:t>
            </w:r>
            <w:r>
              <w:rPr>
                <w:spacing w:val="4"/>
              </w:rPr>
              <w:t>台</w:t>
            </w:r>
            <w:r>
              <w:rPr>
                <w:spacing w:val="-38"/>
              </w:rPr>
              <w:t xml:space="preserve"> </w:t>
            </w:r>
            <w:r>
              <w:rPr>
                <w:rFonts w:ascii="Times New Roman" w:hAnsi="Times New Roman" w:eastAsia="Times New Roman" w:cs="Times New Roman"/>
                <w:spacing w:val="4"/>
              </w:rPr>
              <w:t>50</w:t>
            </w:r>
            <w:r>
              <w:rPr>
                <w:rFonts w:ascii="Times New Roman" w:hAnsi="Times New Roman" w:eastAsia="Times New Roman" w:cs="Times New Roman"/>
              </w:rPr>
              <w:t>KW</w:t>
            </w:r>
            <w:r>
              <w:rPr>
                <w:rFonts w:ascii="Times New Roman" w:hAnsi="Times New Roman" w:eastAsia="Times New Roman" w:cs="Times New Roman"/>
                <w:spacing w:val="4"/>
              </w:rPr>
              <w:t xml:space="preserve"> </w:t>
            </w:r>
            <w:r>
              <w:rPr>
                <w:spacing w:val="4"/>
              </w:rPr>
              <w:t>柴油发电机供电。</w:t>
            </w:r>
          </w:p>
        </w:tc>
        <w:tc>
          <w:tcPr>
            <w:tcW w:w="813" w:type="dxa"/>
            <w:tcBorders>
              <w:right w:val="single" w:color="000000" w:sz="10" w:space="0"/>
            </w:tcBorders>
            <w:vAlign w:val="top"/>
          </w:tcPr>
          <w:p w14:paraId="3CF149A0">
            <w:pPr>
              <w:pStyle w:val="6"/>
              <w:spacing w:before="209" w:line="227" w:lineRule="auto"/>
              <w:ind w:left="207"/>
            </w:pPr>
            <w:r>
              <w:rPr>
                <w:spacing w:val="3"/>
              </w:rPr>
              <w:t>依托</w:t>
            </w:r>
          </w:p>
        </w:tc>
      </w:tr>
      <w:tr w14:paraId="45ED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35" w:type="dxa"/>
            <w:vMerge w:val="continue"/>
            <w:tcBorders>
              <w:top w:val="nil"/>
              <w:left w:val="single" w:color="000000" w:sz="10" w:space="0"/>
            </w:tcBorders>
            <w:vAlign w:val="top"/>
          </w:tcPr>
          <w:p w14:paraId="418EF0CA">
            <w:pPr>
              <w:rPr>
                <w:rFonts w:ascii="Arial"/>
                <w:sz w:val="21"/>
              </w:rPr>
            </w:pPr>
          </w:p>
        </w:tc>
        <w:tc>
          <w:tcPr>
            <w:tcW w:w="1023" w:type="dxa"/>
            <w:vAlign w:val="top"/>
          </w:tcPr>
          <w:p w14:paraId="66DFEA19">
            <w:pPr>
              <w:pStyle w:val="6"/>
              <w:spacing w:before="212" w:line="227" w:lineRule="auto"/>
              <w:ind w:left="299"/>
            </w:pPr>
            <w:r>
              <w:rPr>
                <w:spacing w:val="4"/>
              </w:rPr>
              <w:t>供热</w:t>
            </w:r>
          </w:p>
        </w:tc>
        <w:tc>
          <w:tcPr>
            <w:tcW w:w="5654" w:type="dxa"/>
            <w:vAlign w:val="top"/>
          </w:tcPr>
          <w:p w14:paraId="18ABA3C0">
            <w:pPr>
              <w:pStyle w:val="6"/>
              <w:spacing w:before="212" w:line="227" w:lineRule="auto"/>
              <w:ind w:left="1023"/>
            </w:pPr>
            <w:r>
              <w:rPr>
                <w:spacing w:val="6"/>
              </w:rPr>
              <w:t>矿山生产期为</w:t>
            </w:r>
            <w:r>
              <w:rPr>
                <w:spacing w:val="-27"/>
              </w:rPr>
              <w:t xml:space="preserve"> </w:t>
            </w:r>
            <w:r>
              <w:rPr>
                <w:rFonts w:ascii="Times New Roman" w:hAnsi="Times New Roman" w:eastAsia="Times New Roman" w:cs="Times New Roman"/>
                <w:spacing w:val="6"/>
              </w:rPr>
              <w:t>270d</w:t>
            </w:r>
            <w:r>
              <w:rPr>
                <w:rFonts w:ascii="Times New Roman" w:hAnsi="Times New Roman" w:eastAsia="Times New Roman" w:cs="Times New Roman"/>
                <w:spacing w:val="-26"/>
              </w:rPr>
              <w:t xml:space="preserve"> </w:t>
            </w:r>
            <w:r>
              <w:rPr>
                <w:spacing w:val="6"/>
              </w:rPr>
              <w:t>，需供暖采用电暖器</w:t>
            </w:r>
          </w:p>
        </w:tc>
        <w:tc>
          <w:tcPr>
            <w:tcW w:w="813" w:type="dxa"/>
            <w:tcBorders>
              <w:right w:val="single" w:color="000000" w:sz="10" w:space="0"/>
            </w:tcBorders>
            <w:vAlign w:val="top"/>
          </w:tcPr>
          <w:p w14:paraId="3B91FC47">
            <w:pPr>
              <w:pStyle w:val="6"/>
              <w:spacing w:before="212" w:line="227" w:lineRule="auto"/>
              <w:ind w:left="207"/>
            </w:pPr>
            <w:r>
              <w:rPr>
                <w:spacing w:val="3"/>
              </w:rPr>
              <w:t>依托</w:t>
            </w:r>
          </w:p>
        </w:tc>
      </w:tr>
      <w:tr w14:paraId="68E9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035" w:type="dxa"/>
            <w:vMerge w:val="restart"/>
            <w:tcBorders>
              <w:left w:val="single" w:color="000000" w:sz="10" w:space="0"/>
              <w:bottom w:val="nil"/>
            </w:tcBorders>
            <w:vAlign w:val="top"/>
          </w:tcPr>
          <w:p w14:paraId="5CA5E902">
            <w:pPr>
              <w:spacing w:line="289" w:lineRule="auto"/>
              <w:rPr>
                <w:rFonts w:ascii="Arial"/>
                <w:sz w:val="21"/>
              </w:rPr>
            </w:pPr>
          </w:p>
          <w:p w14:paraId="5776E68A">
            <w:pPr>
              <w:spacing w:line="289" w:lineRule="auto"/>
              <w:rPr>
                <w:rFonts w:ascii="Arial"/>
                <w:sz w:val="21"/>
              </w:rPr>
            </w:pPr>
          </w:p>
          <w:p w14:paraId="60D8A14C">
            <w:pPr>
              <w:spacing w:line="289" w:lineRule="auto"/>
              <w:rPr>
                <w:rFonts w:ascii="Arial"/>
                <w:sz w:val="21"/>
              </w:rPr>
            </w:pPr>
          </w:p>
          <w:p w14:paraId="21738262">
            <w:pPr>
              <w:pStyle w:val="6"/>
              <w:spacing w:before="65" w:line="445" w:lineRule="auto"/>
              <w:ind w:left="404" w:right="204" w:hanging="211"/>
            </w:pPr>
            <w:r>
              <w:rPr>
                <w:spacing w:val="7"/>
              </w:rPr>
              <w:t>储运工</w:t>
            </w:r>
            <w:r>
              <w:rPr>
                <w:spacing w:val="1"/>
              </w:rPr>
              <w:t>程</w:t>
            </w:r>
          </w:p>
        </w:tc>
        <w:tc>
          <w:tcPr>
            <w:tcW w:w="1023" w:type="dxa"/>
            <w:vAlign w:val="top"/>
          </w:tcPr>
          <w:p w14:paraId="7C17C742">
            <w:pPr>
              <w:spacing w:line="386" w:lineRule="auto"/>
              <w:rPr>
                <w:rFonts w:ascii="Arial"/>
                <w:sz w:val="21"/>
              </w:rPr>
            </w:pPr>
          </w:p>
          <w:p w14:paraId="194914C3">
            <w:pPr>
              <w:pStyle w:val="6"/>
              <w:spacing w:before="65" w:line="444" w:lineRule="auto"/>
              <w:ind w:left="406" w:right="203" w:hanging="213"/>
            </w:pPr>
            <w:r>
              <w:rPr>
                <w:spacing w:val="7"/>
              </w:rPr>
              <w:t>场内道</w:t>
            </w:r>
            <w:r>
              <w:t>路</w:t>
            </w:r>
          </w:p>
        </w:tc>
        <w:tc>
          <w:tcPr>
            <w:tcW w:w="5654" w:type="dxa"/>
            <w:vAlign w:val="top"/>
          </w:tcPr>
          <w:p w14:paraId="043DF91B">
            <w:pPr>
              <w:pStyle w:val="6"/>
              <w:spacing w:before="213" w:line="375" w:lineRule="auto"/>
              <w:ind w:left="107" w:right="26" w:hanging="1"/>
              <w:jc w:val="both"/>
            </w:pPr>
            <w:r>
              <w:rPr>
                <w:spacing w:val="4"/>
              </w:rPr>
              <w:t>矿山道路起点为矿区西北部</w:t>
            </w:r>
            <w:r>
              <w:rPr>
                <w:spacing w:val="-41"/>
              </w:rPr>
              <w:t xml:space="preserve"> </w:t>
            </w:r>
            <w:r>
              <w:rPr>
                <w:rFonts w:ascii="Times New Roman" w:hAnsi="Times New Roman" w:eastAsia="Times New Roman" w:cs="Times New Roman"/>
                <w:spacing w:val="4"/>
              </w:rPr>
              <w:t xml:space="preserve">934 </w:t>
            </w:r>
            <w:r>
              <w:rPr>
                <w:spacing w:val="4"/>
              </w:rPr>
              <w:t>米，终</w:t>
            </w:r>
            <w:r>
              <w:rPr>
                <w:spacing w:val="3"/>
              </w:rPr>
              <w:t>点为规划办公生活区、</w:t>
            </w:r>
            <w:r>
              <w:rPr>
                <w:spacing w:val="9"/>
              </w:rPr>
              <w:t>规划排土场、规划工业场地、规划露天采矿场，矿山道路全</w:t>
            </w:r>
            <w:r>
              <w:t>长约</w:t>
            </w:r>
            <w:r>
              <w:rPr>
                <w:spacing w:val="-14"/>
              </w:rPr>
              <w:t xml:space="preserve"> </w:t>
            </w:r>
            <w:r>
              <w:rPr>
                <w:rFonts w:ascii="Times New Roman" w:hAnsi="Times New Roman" w:eastAsia="Times New Roman" w:cs="Times New Roman"/>
              </w:rPr>
              <w:t xml:space="preserve">1500 </w:t>
            </w:r>
            <w:r>
              <w:t>米，道路平均纵坡度约</w:t>
            </w:r>
            <w:r>
              <w:rPr>
                <w:spacing w:val="-35"/>
              </w:rPr>
              <w:t xml:space="preserve"> </w:t>
            </w:r>
            <w:r>
              <w:rPr>
                <w:rFonts w:ascii="Times New Roman" w:hAnsi="Times New Roman" w:eastAsia="Times New Roman" w:cs="Times New Roman"/>
              </w:rPr>
              <w:t>5.5%</w:t>
            </w:r>
            <w:r>
              <w:t>，占地面积</w:t>
            </w:r>
            <w:r>
              <w:rPr>
                <w:spacing w:val="-20"/>
              </w:rPr>
              <w:t xml:space="preserve"> </w:t>
            </w:r>
            <w:r>
              <w:rPr>
                <w:rFonts w:ascii="Times New Roman" w:hAnsi="Times New Roman" w:eastAsia="Times New Roman" w:cs="Times New Roman"/>
              </w:rPr>
              <w:t>1.13</w:t>
            </w:r>
            <w:r>
              <w:rPr>
                <w:rFonts w:ascii="Times New Roman" w:hAnsi="Times New Roman" w:eastAsia="Times New Roman" w:cs="Times New Roman"/>
                <w:spacing w:val="16"/>
              </w:rPr>
              <w:t xml:space="preserve"> </w:t>
            </w:r>
            <w:r>
              <w:t>公顷。</w:t>
            </w:r>
          </w:p>
        </w:tc>
        <w:tc>
          <w:tcPr>
            <w:tcW w:w="813" w:type="dxa"/>
            <w:tcBorders>
              <w:right w:val="single" w:color="000000" w:sz="10" w:space="0"/>
            </w:tcBorders>
            <w:vAlign w:val="top"/>
          </w:tcPr>
          <w:p w14:paraId="3DF5668E">
            <w:pPr>
              <w:spacing w:line="312" w:lineRule="auto"/>
              <w:rPr>
                <w:rFonts w:ascii="Arial"/>
                <w:sz w:val="21"/>
              </w:rPr>
            </w:pPr>
          </w:p>
          <w:p w14:paraId="6D6615CC">
            <w:pPr>
              <w:spacing w:line="312" w:lineRule="auto"/>
              <w:rPr>
                <w:rFonts w:ascii="Arial"/>
                <w:sz w:val="21"/>
              </w:rPr>
            </w:pPr>
          </w:p>
          <w:p w14:paraId="7225C518">
            <w:pPr>
              <w:pStyle w:val="6"/>
              <w:spacing w:before="65" w:line="227" w:lineRule="auto"/>
              <w:ind w:left="207"/>
            </w:pPr>
            <w:r>
              <w:rPr>
                <w:spacing w:val="3"/>
              </w:rPr>
              <w:t>依托</w:t>
            </w:r>
          </w:p>
        </w:tc>
      </w:tr>
      <w:tr w14:paraId="52AA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35" w:type="dxa"/>
            <w:vMerge w:val="continue"/>
            <w:tcBorders>
              <w:top w:val="nil"/>
              <w:left w:val="single" w:color="000000" w:sz="10" w:space="0"/>
            </w:tcBorders>
            <w:vAlign w:val="top"/>
          </w:tcPr>
          <w:p w14:paraId="45862596">
            <w:pPr>
              <w:rPr>
                <w:rFonts w:ascii="Arial"/>
                <w:sz w:val="21"/>
              </w:rPr>
            </w:pPr>
          </w:p>
        </w:tc>
        <w:tc>
          <w:tcPr>
            <w:tcW w:w="1023" w:type="dxa"/>
            <w:vAlign w:val="top"/>
          </w:tcPr>
          <w:p w14:paraId="2AB520D3">
            <w:pPr>
              <w:pStyle w:val="6"/>
              <w:spacing w:before="216" w:line="340" w:lineRule="auto"/>
              <w:ind w:left="406" w:right="203" w:hanging="208"/>
            </w:pPr>
            <w:r>
              <w:rPr>
                <w:spacing w:val="5"/>
              </w:rPr>
              <w:t>外运道</w:t>
            </w:r>
            <w:r>
              <w:t>路</w:t>
            </w:r>
          </w:p>
        </w:tc>
        <w:tc>
          <w:tcPr>
            <w:tcW w:w="5654" w:type="dxa"/>
            <w:vAlign w:val="top"/>
          </w:tcPr>
          <w:p w14:paraId="07B7FD63">
            <w:pPr>
              <w:pStyle w:val="6"/>
              <w:spacing w:before="216" w:line="340" w:lineRule="auto"/>
              <w:ind w:left="316" w:right="94" w:hanging="210"/>
            </w:pPr>
            <w:r>
              <w:rPr>
                <w:spacing w:val="9"/>
              </w:rPr>
              <w:t>矿区至新疆众和金源镁业生产厂区，采用汽车运输，运输距</w:t>
            </w:r>
            <w:r>
              <w:rPr>
                <w:spacing w:val="7"/>
              </w:rPr>
              <w:t>离约</w:t>
            </w:r>
            <w:r>
              <w:rPr>
                <w:spacing w:val="-20"/>
              </w:rPr>
              <w:t xml:space="preserve"> </w:t>
            </w:r>
            <w:r>
              <w:rPr>
                <w:rFonts w:ascii="Times New Roman" w:hAnsi="Times New Roman" w:eastAsia="Times New Roman" w:cs="Times New Roman"/>
                <w:spacing w:val="7"/>
              </w:rPr>
              <w:t>130</w:t>
            </w:r>
            <w:r>
              <w:rPr>
                <w:rFonts w:ascii="Times New Roman" w:hAnsi="Times New Roman" w:eastAsia="Times New Roman" w:cs="Times New Roman"/>
                <w:spacing w:val="16"/>
              </w:rPr>
              <w:t xml:space="preserve"> </w:t>
            </w:r>
            <w:r>
              <w:rPr>
                <w:spacing w:val="7"/>
              </w:rPr>
              <w:t>公里，有矿山道路，不在本项目评</w:t>
            </w:r>
            <w:r>
              <w:rPr>
                <w:spacing w:val="6"/>
              </w:rPr>
              <w:t>价范围内。</w:t>
            </w:r>
          </w:p>
        </w:tc>
        <w:tc>
          <w:tcPr>
            <w:tcW w:w="813" w:type="dxa"/>
            <w:tcBorders>
              <w:right w:val="single" w:color="000000" w:sz="10" w:space="0"/>
            </w:tcBorders>
            <w:vAlign w:val="top"/>
          </w:tcPr>
          <w:p w14:paraId="0A1106A3">
            <w:pPr>
              <w:spacing w:line="427" w:lineRule="auto"/>
              <w:rPr>
                <w:rFonts w:ascii="Arial"/>
                <w:sz w:val="21"/>
              </w:rPr>
            </w:pPr>
          </w:p>
          <w:p w14:paraId="336699EC">
            <w:pPr>
              <w:spacing w:before="58" w:line="199"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1BDE8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35" w:type="dxa"/>
            <w:vMerge w:val="restart"/>
            <w:tcBorders>
              <w:left w:val="single" w:color="000000" w:sz="10" w:space="0"/>
              <w:bottom w:val="nil"/>
            </w:tcBorders>
            <w:vAlign w:val="top"/>
          </w:tcPr>
          <w:p w14:paraId="3F6DA40A">
            <w:pPr>
              <w:spacing w:line="261" w:lineRule="auto"/>
              <w:rPr>
                <w:rFonts w:ascii="Arial"/>
                <w:sz w:val="21"/>
              </w:rPr>
            </w:pPr>
          </w:p>
          <w:p w14:paraId="1E9E2EBD">
            <w:pPr>
              <w:spacing w:line="261" w:lineRule="auto"/>
              <w:rPr>
                <w:rFonts w:ascii="Arial"/>
                <w:sz w:val="21"/>
              </w:rPr>
            </w:pPr>
          </w:p>
          <w:p w14:paraId="0A0C633A">
            <w:pPr>
              <w:spacing w:line="261" w:lineRule="auto"/>
              <w:rPr>
                <w:rFonts w:ascii="Arial"/>
                <w:sz w:val="21"/>
              </w:rPr>
            </w:pPr>
          </w:p>
          <w:p w14:paraId="647F95B6">
            <w:pPr>
              <w:spacing w:line="261" w:lineRule="auto"/>
              <w:rPr>
                <w:rFonts w:ascii="Arial"/>
                <w:sz w:val="21"/>
              </w:rPr>
            </w:pPr>
          </w:p>
          <w:p w14:paraId="40787610">
            <w:pPr>
              <w:spacing w:line="262" w:lineRule="auto"/>
              <w:rPr>
                <w:rFonts w:ascii="Arial"/>
                <w:sz w:val="21"/>
              </w:rPr>
            </w:pPr>
          </w:p>
          <w:p w14:paraId="60010DDB">
            <w:pPr>
              <w:spacing w:line="262" w:lineRule="auto"/>
              <w:rPr>
                <w:rFonts w:ascii="Arial"/>
                <w:sz w:val="21"/>
              </w:rPr>
            </w:pPr>
          </w:p>
          <w:p w14:paraId="3E5F7DE6">
            <w:pPr>
              <w:spacing w:line="262" w:lineRule="auto"/>
              <w:rPr>
                <w:rFonts w:ascii="Arial"/>
                <w:sz w:val="21"/>
              </w:rPr>
            </w:pPr>
          </w:p>
          <w:p w14:paraId="56FA28A8">
            <w:pPr>
              <w:pStyle w:val="6"/>
              <w:spacing w:before="65" w:line="445" w:lineRule="auto"/>
              <w:ind w:left="404" w:right="204" w:hanging="210"/>
            </w:pPr>
            <w:r>
              <w:rPr>
                <w:spacing w:val="6"/>
              </w:rPr>
              <w:t>环保工</w:t>
            </w:r>
            <w:r>
              <w:rPr>
                <w:spacing w:val="1"/>
              </w:rPr>
              <w:t>程</w:t>
            </w:r>
          </w:p>
        </w:tc>
        <w:tc>
          <w:tcPr>
            <w:tcW w:w="1023" w:type="dxa"/>
            <w:vAlign w:val="top"/>
          </w:tcPr>
          <w:p w14:paraId="2982B884">
            <w:pPr>
              <w:spacing w:line="390" w:lineRule="auto"/>
              <w:rPr>
                <w:rFonts w:ascii="Arial"/>
                <w:sz w:val="21"/>
              </w:rPr>
            </w:pPr>
          </w:p>
          <w:p w14:paraId="08376C09">
            <w:pPr>
              <w:pStyle w:val="6"/>
              <w:spacing w:before="65" w:line="228" w:lineRule="auto"/>
              <w:ind w:left="298"/>
            </w:pPr>
            <w:r>
              <w:rPr>
                <w:spacing w:val="5"/>
              </w:rPr>
              <w:t>废气</w:t>
            </w:r>
          </w:p>
        </w:tc>
        <w:tc>
          <w:tcPr>
            <w:tcW w:w="5654" w:type="dxa"/>
            <w:vAlign w:val="top"/>
          </w:tcPr>
          <w:p w14:paraId="751E7387">
            <w:pPr>
              <w:pStyle w:val="6"/>
              <w:spacing w:before="217" w:line="227" w:lineRule="auto"/>
              <w:ind w:left="106"/>
            </w:pPr>
            <w:r>
              <w:rPr>
                <w:spacing w:val="9"/>
              </w:rPr>
              <w:t>采区采用配喷头、洒水车等降尘设备，破碎筛分产生的粉尘</w:t>
            </w:r>
          </w:p>
          <w:p w14:paraId="7EF169A4">
            <w:pPr>
              <w:pStyle w:val="6"/>
              <w:spacing w:before="234" w:line="227" w:lineRule="auto"/>
              <w:ind w:left="703"/>
            </w:pPr>
            <w:r>
              <w:rPr>
                <w:spacing w:val="7"/>
              </w:rPr>
              <w:t>采用布袋式除尘器处理后经</w:t>
            </w:r>
            <w:r>
              <w:rPr>
                <w:spacing w:val="-21"/>
              </w:rPr>
              <w:t xml:space="preserve"> </w:t>
            </w:r>
            <w:r>
              <w:rPr>
                <w:rFonts w:ascii="Times New Roman" w:hAnsi="Times New Roman" w:eastAsia="Times New Roman" w:cs="Times New Roman"/>
                <w:spacing w:val="7"/>
              </w:rPr>
              <w:t xml:space="preserve">15m </w:t>
            </w:r>
            <w:r>
              <w:rPr>
                <w:spacing w:val="7"/>
              </w:rPr>
              <w:t>排气筒排放。</w:t>
            </w:r>
          </w:p>
        </w:tc>
        <w:tc>
          <w:tcPr>
            <w:tcW w:w="813" w:type="dxa"/>
            <w:tcBorders>
              <w:right w:val="single" w:color="000000" w:sz="10" w:space="0"/>
            </w:tcBorders>
            <w:vAlign w:val="top"/>
          </w:tcPr>
          <w:p w14:paraId="2575997D">
            <w:pPr>
              <w:spacing w:line="390" w:lineRule="auto"/>
              <w:rPr>
                <w:rFonts w:ascii="Arial"/>
                <w:sz w:val="21"/>
              </w:rPr>
            </w:pPr>
          </w:p>
          <w:p w14:paraId="0DBDE39B">
            <w:pPr>
              <w:pStyle w:val="6"/>
              <w:spacing w:before="65" w:line="228" w:lineRule="auto"/>
              <w:ind w:left="206"/>
            </w:pPr>
            <w:r>
              <w:rPr>
                <w:spacing w:val="4"/>
              </w:rPr>
              <w:t>新建</w:t>
            </w:r>
          </w:p>
        </w:tc>
      </w:tr>
      <w:tr w14:paraId="06784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trPr>
        <w:tc>
          <w:tcPr>
            <w:tcW w:w="1035" w:type="dxa"/>
            <w:vMerge w:val="continue"/>
            <w:tcBorders>
              <w:top w:val="nil"/>
              <w:left w:val="single" w:color="000000" w:sz="10" w:space="0"/>
              <w:bottom w:val="nil"/>
            </w:tcBorders>
            <w:vAlign w:val="top"/>
          </w:tcPr>
          <w:p w14:paraId="02A1D184">
            <w:pPr>
              <w:rPr>
                <w:rFonts w:ascii="Arial"/>
                <w:sz w:val="21"/>
              </w:rPr>
            </w:pPr>
          </w:p>
        </w:tc>
        <w:tc>
          <w:tcPr>
            <w:tcW w:w="1023" w:type="dxa"/>
            <w:vAlign w:val="top"/>
          </w:tcPr>
          <w:p w14:paraId="6D857880">
            <w:pPr>
              <w:spacing w:line="289" w:lineRule="auto"/>
              <w:rPr>
                <w:rFonts w:ascii="Arial"/>
                <w:sz w:val="21"/>
              </w:rPr>
            </w:pPr>
          </w:p>
          <w:p w14:paraId="34F2C3AE">
            <w:pPr>
              <w:spacing w:line="289" w:lineRule="auto"/>
              <w:rPr>
                <w:rFonts w:ascii="Arial"/>
                <w:sz w:val="21"/>
              </w:rPr>
            </w:pPr>
          </w:p>
          <w:p w14:paraId="13597658">
            <w:pPr>
              <w:spacing w:line="290" w:lineRule="auto"/>
              <w:rPr>
                <w:rFonts w:ascii="Arial"/>
                <w:sz w:val="21"/>
              </w:rPr>
            </w:pPr>
          </w:p>
          <w:p w14:paraId="6DB14BA7">
            <w:pPr>
              <w:pStyle w:val="6"/>
              <w:spacing w:before="65" w:line="228" w:lineRule="auto"/>
              <w:ind w:left="298"/>
            </w:pPr>
            <w:r>
              <w:rPr>
                <w:spacing w:val="5"/>
              </w:rPr>
              <w:t>废水</w:t>
            </w:r>
          </w:p>
        </w:tc>
        <w:tc>
          <w:tcPr>
            <w:tcW w:w="5654" w:type="dxa"/>
            <w:vAlign w:val="top"/>
          </w:tcPr>
          <w:p w14:paraId="41F67C39">
            <w:pPr>
              <w:pStyle w:val="6"/>
              <w:spacing w:before="219" w:line="228" w:lineRule="auto"/>
              <w:ind w:left="108"/>
            </w:pPr>
            <w:r>
              <w:rPr>
                <w:spacing w:val="7"/>
              </w:rPr>
              <w:t>生活区设置</w:t>
            </w:r>
            <w:r>
              <w:rPr>
                <w:spacing w:val="-23"/>
              </w:rPr>
              <w:t xml:space="preserve"> </w:t>
            </w:r>
            <w:r>
              <w:rPr>
                <w:rFonts w:ascii="Times New Roman" w:hAnsi="Times New Roman" w:eastAsia="Times New Roman" w:cs="Times New Roman"/>
                <w:spacing w:val="7"/>
              </w:rPr>
              <w:t xml:space="preserve">1 </w:t>
            </w:r>
            <w:r>
              <w:rPr>
                <w:spacing w:val="7"/>
              </w:rPr>
              <w:t>座</w:t>
            </w:r>
            <w:r>
              <w:rPr>
                <w:spacing w:val="-37"/>
              </w:rPr>
              <w:t xml:space="preserve"> </w:t>
            </w:r>
            <w:r>
              <w:rPr>
                <w:rFonts w:ascii="Times New Roman" w:hAnsi="Times New Roman" w:eastAsia="Times New Roman" w:cs="Times New Roman"/>
                <w:spacing w:val="7"/>
              </w:rPr>
              <w:t>5m</w:t>
            </w:r>
            <w:r>
              <w:rPr>
                <w:spacing w:val="7"/>
              </w:rPr>
              <w:t>³地埋式一体化处理设施，经地埋式一体</w:t>
            </w:r>
          </w:p>
          <w:p w14:paraId="3B5B7C95">
            <w:pPr>
              <w:pStyle w:val="6"/>
              <w:spacing w:before="232" w:line="227" w:lineRule="auto"/>
              <w:ind w:left="107"/>
            </w:pPr>
            <w:r>
              <w:rPr>
                <w:spacing w:val="9"/>
              </w:rPr>
              <w:t>化生物处理设施处理后外排废水各项指标均达到《农村生活</w:t>
            </w:r>
          </w:p>
          <w:p w14:paraId="2E8CFDD4">
            <w:pPr>
              <w:pStyle w:val="6"/>
              <w:spacing w:before="233" w:line="228" w:lineRule="auto"/>
              <w:ind w:left="135"/>
            </w:pPr>
            <w:r>
              <w:rPr>
                <w:spacing w:val="7"/>
              </w:rPr>
              <w:t>污水处理排放标准》（</w:t>
            </w:r>
            <w:r>
              <w:rPr>
                <w:rFonts w:ascii="Times New Roman" w:hAnsi="Times New Roman" w:eastAsia="Times New Roman" w:cs="Times New Roman"/>
              </w:rPr>
              <w:t>DB</w:t>
            </w:r>
            <w:r>
              <w:rPr>
                <w:rFonts w:ascii="Times New Roman" w:hAnsi="Times New Roman" w:eastAsia="Times New Roman" w:cs="Times New Roman"/>
                <w:spacing w:val="7"/>
              </w:rPr>
              <w:t>654275-2019</w:t>
            </w:r>
            <w:r>
              <w:rPr>
                <w:spacing w:val="7"/>
              </w:rPr>
              <w:t>）表</w:t>
            </w:r>
            <w:r>
              <w:rPr>
                <w:spacing w:val="-40"/>
              </w:rPr>
              <w:t xml:space="preserve"> </w:t>
            </w:r>
            <w:r>
              <w:rPr>
                <w:rFonts w:ascii="Times New Roman" w:hAnsi="Times New Roman" w:eastAsia="Times New Roman" w:cs="Times New Roman"/>
                <w:spacing w:val="6"/>
              </w:rPr>
              <w:t>2</w:t>
            </w:r>
            <w:r>
              <w:rPr>
                <w:rFonts w:ascii="Times New Roman" w:hAnsi="Times New Roman" w:eastAsia="Times New Roman" w:cs="Times New Roman"/>
                <w:spacing w:val="29"/>
                <w:w w:val="101"/>
              </w:rPr>
              <w:t xml:space="preserve"> </w:t>
            </w:r>
            <w:r>
              <w:rPr>
                <w:spacing w:val="6"/>
              </w:rPr>
              <w:t>中夏季用于生</w:t>
            </w:r>
          </w:p>
          <w:p w14:paraId="19241E61">
            <w:pPr>
              <w:pStyle w:val="6"/>
              <w:spacing w:before="232" w:line="228" w:lineRule="auto"/>
              <w:ind w:left="613"/>
            </w:pPr>
            <w:r>
              <w:rPr>
                <w:spacing w:val="10"/>
              </w:rPr>
              <w:t>态恢复的污染物排放限制</w:t>
            </w:r>
            <w:r>
              <w:rPr>
                <w:rFonts w:ascii="Times New Roman" w:hAnsi="Times New Roman" w:eastAsia="Times New Roman" w:cs="Times New Roman"/>
                <w:spacing w:val="10"/>
              </w:rPr>
              <w:t xml:space="preserve">C </w:t>
            </w:r>
            <w:r>
              <w:rPr>
                <w:spacing w:val="10"/>
              </w:rPr>
              <w:t>级标准，冬季储存。</w:t>
            </w:r>
          </w:p>
        </w:tc>
        <w:tc>
          <w:tcPr>
            <w:tcW w:w="813" w:type="dxa"/>
            <w:tcBorders>
              <w:right w:val="single" w:color="000000" w:sz="10" w:space="0"/>
            </w:tcBorders>
            <w:vAlign w:val="top"/>
          </w:tcPr>
          <w:p w14:paraId="5C3B64CB">
            <w:pPr>
              <w:spacing w:line="289" w:lineRule="auto"/>
              <w:rPr>
                <w:rFonts w:ascii="Arial"/>
                <w:sz w:val="21"/>
              </w:rPr>
            </w:pPr>
          </w:p>
          <w:p w14:paraId="121E4C75">
            <w:pPr>
              <w:spacing w:line="289" w:lineRule="auto"/>
              <w:rPr>
                <w:rFonts w:ascii="Arial"/>
                <w:sz w:val="21"/>
              </w:rPr>
            </w:pPr>
          </w:p>
          <w:p w14:paraId="4F91599C">
            <w:pPr>
              <w:spacing w:line="290" w:lineRule="auto"/>
              <w:rPr>
                <w:rFonts w:ascii="Arial"/>
                <w:sz w:val="21"/>
              </w:rPr>
            </w:pPr>
          </w:p>
          <w:p w14:paraId="47989B23">
            <w:pPr>
              <w:pStyle w:val="6"/>
              <w:spacing w:before="65" w:line="228" w:lineRule="auto"/>
              <w:ind w:left="206"/>
            </w:pPr>
            <w:r>
              <w:rPr>
                <w:spacing w:val="4"/>
              </w:rPr>
              <w:t>新建</w:t>
            </w:r>
          </w:p>
        </w:tc>
      </w:tr>
      <w:tr w14:paraId="2ACDE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035" w:type="dxa"/>
            <w:vMerge w:val="continue"/>
            <w:tcBorders>
              <w:top w:val="nil"/>
              <w:left w:val="single" w:color="000000" w:sz="10" w:space="0"/>
            </w:tcBorders>
            <w:vAlign w:val="top"/>
          </w:tcPr>
          <w:p w14:paraId="1B4B7DA7">
            <w:pPr>
              <w:rPr>
                <w:rFonts w:ascii="Arial"/>
                <w:sz w:val="21"/>
              </w:rPr>
            </w:pPr>
          </w:p>
        </w:tc>
        <w:tc>
          <w:tcPr>
            <w:tcW w:w="1023" w:type="dxa"/>
            <w:vAlign w:val="top"/>
          </w:tcPr>
          <w:p w14:paraId="55B3AE29">
            <w:pPr>
              <w:spacing w:line="316" w:lineRule="auto"/>
              <w:rPr>
                <w:rFonts w:ascii="Arial"/>
                <w:sz w:val="21"/>
              </w:rPr>
            </w:pPr>
          </w:p>
          <w:p w14:paraId="5B303360">
            <w:pPr>
              <w:spacing w:line="316" w:lineRule="auto"/>
              <w:rPr>
                <w:rFonts w:ascii="Arial"/>
                <w:sz w:val="21"/>
              </w:rPr>
            </w:pPr>
          </w:p>
          <w:p w14:paraId="47BA2B5C">
            <w:pPr>
              <w:pStyle w:val="6"/>
              <w:spacing w:before="65" w:line="228" w:lineRule="auto"/>
              <w:ind w:left="317"/>
            </w:pPr>
            <w:r>
              <w:rPr>
                <w:spacing w:val="-5"/>
              </w:rPr>
              <w:t>固废</w:t>
            </w:r>
          </w:p>
        </w:tc>
        <w:tc>
          <w:tcPr>
            <w:tcW w:w="5654" w:type="dxa"/>
            <w:vAlign w:val="top"/>
          </w:tcPr>
          <w:p w14:paraId="650AB960">
            <w:pPr>
              <w:pStyle w:val="6"/>
              <w:spacing w:before="221" w:line="228" w:lineRule="auto"/>
              <w:ind w:left="110"/>
            </w:pPr>
            <w:r>
              <w:rPr>
                <w:spacing w:val="9"/>
              </w:rPr>
              <w:t>设生活垃圾收集桶，定期运至鄯善县生活垃圾填埋场处置；</w:t>
            </w:r>
          </w:p>
          <w:p w14:paraId="55CA79C0">
            <w:pPr>
              <w:pStyle w:val="6"/>
              <w:spacing w:before="233" w:line="227" w:lineRule="auto"/>
              <w:ind w:left="154"/>
            </w:pPr>
            <w:r>
              <w:rPr>
                <w:spacing w:val="8"/>
              </w:rPr>
              <w:t>废机油暂存后由有资质单位回收处理，矿区设</w:t>
            </w:r>
            <w:r>
              <w:rPr>
                <w:spacing w:val="-21"/>
              </w:rPr>
              <w:t xml:space="preserve"> </w:t>
            </w:r>
            <w:r>
              <w:rPr>
                <w:rFonts w:ascii="Times New Roman" w:hAnsi="Times New Roman" w:eastAsia="Times New Roman" w:cs="Times New Roman"/>
                <w:spacing w:val="8"/>
              </w:rPr>
              <w:t>10m</w:t>
            </w:r>
            <w:r>
              <w:rPr>
                <w:spacing w:val="8"/>
              </w:rPr>
              <w:t>²危险废</w:t>
            </w:r>
          </w:p>
          <w:p w14:paraId="4A242643">
            <w:pPr>
              <w:pStyle w:val="6"/>
              <w:spacing w:before="233" w:line="228" w:lineRule="auto"/>
              <w:ind w:left="2413"/>
            </w:pPr>
            <w:r>
              <w:rPr>
                <w:spacing w:val="7"/>
              </w:rPr>
              <w:t>物暂存间</w:t>
            </w:r>
          </w:p>
        </w:tc>
        <w:tc>
          <w:tcPr>
            <w:tcW w:w="813" w:type="dxa"/>
            <w:tcBorders>
              <w:right w:val="single" w:color="000000" w:sz="10" w:space="0"/>
            </w:tcBorders>
            <w:vAlign w:val="top"/>
          </w:tcPr>
          <w:p w14:paraId="05D8E23D">
            <w:pPr>
              <w:spacing w:line="316" w:lineRule="auto"/>
              <w:rPr>
                <w:rFonts w:ascii="Arial"/>
                <w:sz w:val="21"/>
              </w:rPr>
            </w:pPr>
          </w:p>
          <w:p w14:paraId="535326B3">
            <w:pPr>
              <w:spacing w:line="316" w:lineRule="auto"/>
              <w:rPr>
                <w:rFonts w:ascii="Arial"/>
                <w:sz w:val="21"/>
              </w:rPr>
            </w:pPr>
          </w:p>
          <w:p w14:paraId="24C8D5F6">
            <w:pPr>
              <w:pStyle w:val="6"/>
              <w:spacing w:before="65" w:line="228" w:lineRule="auto"/>
              <w:ind w:left="206"/>
            </w:pPr>
            <w:r>
              <w:rPr>
                <w:spacing w:val="4"/>
              </w:rPr>
              <w:t>新建</w:t>
            </w:r>
          </w:p>
        </w:tc>
      </w:tr>
      <w:tr w14:paraId="62301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4" w:hRule="atLeast"/>
        </w:trPr>
        <w:tc>
          <w:tcPr>
            <w:tcW w:w="1035" w:type="dxa"/>
            <w:tcBorders>
              <w:left w:val="single" w:color="000000" w:sz="10" w:space="0"/>
              <w:bottom w:val="single" w:color="000000" w:sz="10" w:space="0"/>
            </w:tcBorders>
            <w:vAlign w:val="top"/>
          </w:tcPr>
          <w:p w14:paraId="247F8055">
            <w:pPr>
              <w:spacing w:line="278" w:lineRule="auto"/>
              <w:rPr>
                <w:rFonts w:ascii="Arial"/>
                <w:sz w:val="21"/>
              </w:rPr>
            </w:pPr>
          </w:p>
          <w:p w14:paraId="2F0753EA">
            <w:pPr>
              <w:spacing w:line="278" w:lineRule="auto"/>
              <w:rPr>
                <w:rFonts w:ascii="Arial"/>
                <w:sz w:val="21"/>
              </w:rPr>
            </w:pPr>
          </w:p>
          <w:p w14:paraId="312F1847">
            <w:pPr>
              <w:spacing w:line="279" w:lineRule="auto"/>
              <w:rPr>
                <w:rFonts w:ascii="Arial"/>
                <w:sz w:val="21"/>
              </w:rPr>
            </w:pPr>
          </w:p>
          <w:p w14:paraId="0F7B7E76">
            <w:pPr>
              <w:spacing w:line="279" w:lineRule="auto"/>
              <w:rPr>
                <w:rFonts w:ascii="Arial"/>
                <w:sz w:val="21"/>
              </w:rPr>
            </w:pPr>
          </w:p>
          <w:p w14:paraId="04CA1644">
            <w:pPr>
              <w:pStyle w:val="6"/>
              <w:spacing w:before="65" w:line="445" w:lineRule="auto"/>
              <w:ind w:left="404" w:right="204" w:hanging="208"/>
            </w:pPr>
            <w:r>
              <w:rPr>
                <w:spacing w:val="6"/>
              </w:rPr>
              <w:t>依托工</w:t>
            </w:r>
            <w:r>
              <w:rPr>
                <w:spacing w:val="1"/>
              </w:rPr>
              <w:t>程</w:t>
            </w:r>
          </w:p>
        </w:tc>
        <w:tc>
          <w:tcPr>
            <w:tcW w:w="1023" w:type="dxa"/>
            <w:tcBorders>
              <w:bottom w:val="single" w:color="000000" w:sz="10" w:space="0"/>
            </w:tcBorders>
            <w:vAlign w:val="top"/>
          </w:tcPr>
          <w:p w14:paraId="102EE2CC">
            <w:pPr>
              <w:spacing w:line="318" w:lineRule="auto"/>
              <w:rPr>
                <w:rFonts w:ascii="Arial"/>
                <w:sz w:val="21"/>
              </w:rPr>
            </w:pPr>
          </w:p>
          <w:p w14:paraId="5080BCAC">
            <w:pPr>
              <w:spacing w:line="319" w:lineRule="auto"/>
              <w:rPr>
                <w:rFonts w:ascii="Arial"/>
                <w:sz w:val="21"/>
              </w:rPr>
            </w:pPr>
          </w:p>
          <w:p w14:paraId="2E651A10">
            <w:pPr>
              <w:pStyle w:val="6"/>
              <w:spacing w:before="65" w:line="228" w:lineRule="auto"/>
              <w:ind w:left="193"/>
            </w:pPr>
            <w:r>
              <w:rPr>
                <w:spacing w:val="7"/>
              </w:rPr>
              <w:t>鄯善县</w:t>
            </w:r>
          </w:p>
          <w:p w14:paraId="5D714AA8">
            <w:pPr>
              <w:pStyle w:val="6"/>
              <w:spacing w:before="233" w:line="228" w:lineRule="auto"/>
              <w:ind w:left="195"/>
            </w:pPr>
            <w:r>
              <w:rPr>
                <w:spacing w:val="6"/>
              </w:rPr>
              <w:t>生活垃</w:t>
            </w:r>
          </w:p>
          <w:p w14:paraId="16405C29">
            <w:pPr>
              <w:pStyle w:val="6"/>
              <w:spacing w:before="233" w:line="228" w:lineRule="auto"/>
              <w:ind w:left="194"/>
            </w:pPr>
            <w:r>
              <w:rPr>
                <w:spacing w:val="6"/>
              </w:rPr>
              <w:t>圾填埋</w:t>
            </w:r>
          </w:p>
          <w:p w14:paraId="05154D95">
            <w:pPr>
              <w:pStyle w:val="6"/>
              <w:spacing w:before="233" w:line="228" w:lineRule="auto"/>
              <w:ind w:left="404"/>
            </w:pPr>
            <w:r>
              <w:rPr>
                <w:spacing w:val="1"/>
              </w:rPr>
              <w:t>场</w:t>
            </w:r>
          </w:p>
        </w:tc>
        <w:tc>
          <w:tcPr>
            <w:tcW w:w="5654" w:type="dxa"/>
            <w:tcBorders>
              <w:bottom w:val="single" w:color="000000" w:sz="10" w:space="0"/>
            </w:tcBorders>
            <w:vAlign w:val="top"/>
          </w:tcPr>
          <w:p w14:paraId="10D6569B">
            <w:pPr>
              <w:pStyle w:val="6"/>
              <w:spacing w:before="226" w:line="228" w:lineRule="auto"/>
              <w:ind w:right="2"/>
              <w:jc w:val="right"/>
            </w:pPr>
            <w:r>
              <w:rPr>
                <w:spacing w:val="7"/>
              </w:rPr>
              <w:t>鄯善县城生活垃圾处理二期建设项目，位于县城</w:t>
            </w:r>
            <w:r>
              <w:rPr>
                <w:spacing w:val="6"/>
              </w:rPr>
              <w:t>以西</w:t>
            </w:r>
            <w:r>
              <w:rPr>
                <w:rFonts w:ascii="Times New Roman" w:hAnsi="Times New Roman" w:eastAsia="Times New Roman" w:cs="Times New Roman"/>
                <w:spacing w:val="6"/>
              </w:rPr>
              <w:t xml:space="preserve">7 </w:t>
            </w:r>
            <w:r>
              <w:rPr>
                <w:spacing w:val="6"/>
              </w:rPr>
              <w:t>公里、</w:t>
            </w:r>
          </w:p>
          <w:p w14:paraId="79AFA6FC">
            <w:pPr>
              <w:pStyle w:val="6"/>
              <w:spacing w:before="233" w:line="228" w:lineRule="auto"/>
              <w:ind w:left="131"/>
            </w:pPr>
            <w:r>
              <w:rPr>
                <w:rFonts w:ascii="Times New Roman" w:hAnsi="Times New Roman" w:eastAsia="Times New Roman" w:cs="Times New Roman"/>
                <w:spacing w:val="7"/>
              </w:rPr>
              <w:t>312</w:t>
            </w:r>
            <w:r>
              <w:rPr>
                <w:rFonts w:ascii="Times New Roman" w:hAnsi="Times New Roman" w:eastAsia="Times New Roman" w:cs="Times New Roman"/>
                <w:spacing w:val="30"/>
              </w:rPr>
              <w:t xml:space="preserve"> </w:t>
            </w:r>
            <w:r>
              <w:rPr>
                <w:spacing w:val="7"/>
              </w:rPr>
              <w:t>国道以南</w:t>
            </w:r>
            <w:r>
              <w:rPr>
                <w:spacing w:val="-35"/>
              </w:rPr>
              <w:t xml:space="preserve"> </w:t>
            </w:r>
            <w:r>
              <w:rPr>
                <w:rFonts w:ascii="Times New Roman" w:hAnsi="Times New Roman" w:eastAsia="Times New Roman" w:cs="Times New Roman"/>
                <w:spacing w:val="7"/>
              </w:rPr>
              <w:t xml:space="preserve">500 </w:t>
            </w:r>
            <w:r>
              <w:rPr>
                <w:spacing w:val="7"/>
              </w:rPr>
              <w:t>米处的天然戈壁荒地，一期生活垃</w:t>
            </w:r>
            <w:r>
              <w:rPr>
                <w:spacing w:val="6"/>
              </w:rPr>
              <w:t>圾卫生</w:t>
            </w:r>
          </w:p>
          <w:p w14:paraId="677CC932">
            <w:pPr>
              <w:pStyle w:val="6"/>
              <w:spacing w:before="233" w:line="228" w:lineRule="auto"/>
              <w:ind w:left="132"/>
            </w:pPr>
            <w:r>
              <w:rPr>
                <w:spacing w:val="8"/>
              </w:rPr>
              <w:t>填埋场北侧。项目投资：项目投入总资金</w:t>
            </w:r>
            <w:r>
              <w:rPr>
                <w:spacing w:val="-44"/>
              </w:rPr>
              <w:t xml:space="preserve"> </w:t>
            </w:r>
            <w:r>
              <w:rPr>
                <w:rFonts w:ascii="Times New Roman" w:hAnsi="Times New Roman" w:eastAsia="Times New Roman" w:cs="Times New Roman"/>
                <w:spacing w:val="8"/>
              </w:rPr>
              <w:t>48</w:t>
            </w:r>
            <w:r>
              <w:rPr>
                <w:rFonts w:ascii="Times New Roman" w:hAnsi="Times New Roman" w:eastAsia="Times New Roman" w:cs="Times New Roman"/>
                <w:spacing w:val="7"/>
              </w:rPr>
              <w:t>20.27</w:t>
            </w:r>
            <w:r>
              <w:rPr>
                <w:rFonts w:ascii="Times New Roman" w:hAnsi="Times New Roman" w:eastAsia="Times New Roman" w:cs="Times New Roman"/>
                <w:spacing w:val="17"/>
                <w:w w:val="101"/>
              </w:rPr>
              <w:t xml:space="preserve"> </w:t>
            </w:r>
            <w:r>
              <w:rPr>
                <w:spacing w:val="7"/>
              </w:rPr>
              <w:t>万元。设</w:t>
            </w:r>
          </w:p>
          <w:p w14:paraId="5D303A99">
            <w:pPr>
              <w:pStyle w:val="6"/>
              <w:spacing w:before="233" w:line="228" w:lineRule="auto"/>
              <w:jc w:val="right"/>
            </w:pPr>
            <w:r>
              <w:rPr>
                <w:spacing w:val="4"/>
              </w:rPr>
              <w:t>计规模：近期（</w:t>
            </w:r>
            <w:r>
              <w:rPr>
                <w:rFonts w:ascii="Times New Roman" w:hAnsi="Times New Roman" w:eastAsia="Times New Roman" w:cs="Times New Roman"/>
                <w:spacing w:val="4"/>
              </w:rPr>
              <w:t xml:space="preserve">2023 </w:t>
            </w:r>
            <w:r>
              <w:rPr>
                <w:spacing w:val="4"/>
              </w:rPr>
              <w:t>年）生活垃圾处理规模为</w:t>
            </w:r>
            <w:r>
              <w:rPr>
                <w:spacing w:val="-19"/>
              </w:rPr>
              <w:t xml:space="preserve"> </w:t>
            </w:r>
            <w:r>
              <w:rPr>
                <w:rFonts w:ascii="Times New Roman" w:hAnsi="Times New Roman" w:eastAsia="Times New Roman" w:cs="Times New Roman"/>
                <w:spacing w:val="4"/>
              </w:rPr>
              <w:t>180.00</w:t>
            </w:r>
            <w:r>
              <w:rPr>
                <w:rFonts w:ascii="Times New Roman" w:hAnsi="Times New Roman" w:eastAsia="Times New Roman" w:cs="Times New Roman"/>
                <w:spacing w:val="22"/>
              </w:rPr>
              <w:t xml:space="preserve"> </w:t>
            </w:r>
            <w:r>
              <w:rPr>
                <w:spacing w:val="4"/>
              </w:rPr>
              <w:t>吨</w:t>
            </w:r>
            <w:r>
              <w:rPr>
                <w:rFonts w:ascii="Times New Roman" w:hAnsi="Times New Roman" w:eastAsia="Times New Roman" w:cs="Times New Roman"/>
                <w:spacing w:val="4"/>
              </w:rPr>
              <w:t>/</w:t>
            </w:r>
            <w:r>
              <w:rPr>
                <w:spacing w:val="4"/>
              </w:rPr>
              <w:t>日，</w:t>
            </w:r>
          </w:p>
          <w:p w14:paraId="0F12E084">
            <w:pPr>
              <w:pStyle w:val="6"/>
              <w:spacing w:before="233" w:line="228" w:lineRule="auto"/>
              <w:ind w:left="128"/>
            </w:pPr>
            <w:r>
              <w:rPr>
                <w:spacing w:val="7"/>
              </w:rPr>
              <w:t>远期（</w:t>
            </w:r>
            <w:r>
              <w:rPr>
                <w:rFonts w:ascii="Times New Roman" w:hAnsi="Times New Roman" w:eastAsia="Times New Roman" w:cs="Times New Roman"/>
                <w:spacing w:val="7"/>
              </w:rPr>
              <w:t xml:space="preserve">2033 </w:t>
            </w:r>
            <w:r>
              <w:rPr>
                <w:spacing w:val="7"/>
              </w:rPr>
              <w:t>年）生活垃圾处理规模为</w:t>
            </w:r>
            <w:r>
              <w:rPr>
                <w:spacing w:val="-41"/>
              </w:rPr>
              <w:t xml:space="preserve"> </w:t>
            </w:r>
            <w:r>
              <w:rPr>
                <w:rFonts w:ascii="Times New Roman" w:hAnsi="Times New Roman" w:eastAsia="Times New Roman" w:cs="Times New Roman"/>
                <w:spacing w:val="7"/>
              </w:rPr>
              <w:t>250.00</w:t>
            </w:r>
            <w:r>
              <w:rPr>
                <w:rFonts w:ascii="Times New Roman" w:hAnsi="Times New Roman" w:eastAsia="Times New Roman" w:cs="Times New Roman"/>
                <w:spacing w:val="20"/>
              </w:rPr>
              <w:t xml:space="preserve"> </w:t>
            </w:r>
            <w:r>
              <w:rPr>
                <w:spacing w:val="7"/>
              </w:rPr>
              <w:t>吨</w:t>
            </w:r>
            <w:r>
              <w:rPr>
                <w:rFonts w:ascii="Times New Roman" w:hAnsi="Times New Roman" w:eastAsia="Times New Roman" w:cs="Times New Roman"/>
                <w:spacing w:val="6"/>
              </w:rPr>
              <w:t>/</w:t>
            </w:r>
            <w:r>
              <w:rPr>
                <w:spacing w:val="6"/>
              </w:rPr>
              <w:t>日，服务年</w:t>
            </w:r>
          </w:p>
          <w:p w14:paraId="2989BE81">
            <w:pPr>
              <w:pStyle w:val="6"/>
              <w:spacing w:before="233" w:line="228" w:lineRule="auto"/>
              <w:ind w:left="2377"/>
            </w:pPr>
            <w:r>
              <w:rPr>
                <w:spacing w:val="-6"/>
              </w:rPr>
              <w:t>限</w:t>
            </w:r>
            <w:r>
              <w:rPr>
                <w:spacing w:val="-23"/>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11"/>
              </w:rPr>
              <w:t xml:space="preserve"> </w:t>
            </w:r>
            <w:r>
              <w:rPr>
                <w:spacing w:val="-6"/>
              </w:rPr>
              <w:t>年。</w:t>
            </w:r>
          </w:p>
        </w:tc>
        <w:tc>
          <w:tcPr>
            <w:tcW w:w="813" w:type="dxa"/>
            <w:tcBorders>
              <w:bottom w:val="single" w:color="000000" w:sz="10" w:space="0"/>
              <w:right w:val="single" w:color="000000" w:sz="10" w:space="0"/>
            </w:tcBorders>
            <w:vAlign w:val="top"/>
          </w:tcPr>
          <w:p w14:paraId="01FD8603">
            <w:pPr>
              <w:spacing w:line="278" w:lineRule="auto"/>
              <w:rPr>
                <w:rFonts w:ascii="Arial"/>
                <w:sz w:val="21"/>
              </w:rPr>
            </w:pPr>
          </w:p>
          <w:p w14:paraId="573E8FC6">
            <w:pPr>
              <w:spacing w:line="278" w:lineRule="auto"/>
              <w:rPr>
                <w:rFonts w:ascii="Arial"/>
                <w:sz w:val="21"/>
              </w:rPr>
            </w:pPr>
          </w:p>
          <w:p w14:paraId="611BA04A">
            <w:pPr>
              <w:spacing w:line="278" w:lineRule="auto"/>
              <w:rPr>
                <w:rFonts w:ascii="Arial"/>
                <w:sz w:val="21"/>
              </w:rPr>
            </w:pPr>
          </w:p>
          <w:p w14:paraId="6BF3D5D5">
            <w:pPr>
              <w:spacing w:line="279" w:lineRule="auto"/>
              <w:rPr>
                <w:rFonts w:ascii="Arial"/>
                <w:sz w:val="21"/>
              </w:rPr>
            </w:pPr>
          </w:p>
          <w:p w14:paraId="5D311687">
            <w:pPr>
              <w:spacing w:line="279" w:lineRule="auto"/>
              <w:rPr>
                <w:rFonts w:ascii="Arial"/>
                <w:sz w:val="21"/>
              </w:rPr>
            </w:pPr>
          </w:p>
          <w:p w14:paraId="1269F212">
            <w:pPr>
              <w:spacing w:before="57" w:line="199"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7FB0262A">
      <w:pPr>
        <w:pStyle w:val="2"/>
      </w:pPr>
      <w:r>
        <w:pict>
          <v:shape id="_x0000_s1030" o:spid="_x0000_s1030" style="position:absolute;left:0pt;margin-left:6.1pt;margin-top:16.35pt;height:0.5pt;width:415.3pt;z-index:251662336;mso-width-relative:page;mso-height-relative:page;" fillcolor="#000000" filled="t" stroked="f" coordsize="8305,10" path="m0,0l8305,0,8305,9,0,9,0,0xe">
            <v:path/>
            <v:fill on="t" focussize="0,0"/>
            <v:stroke on="f"/>
            <v:imagedata o:title=""/>
            <o:lock v:ext="edit"/>
          </v:shape>
        </w:pict>
      </w:r>
    </w:p>
    <w:p w14:paraId="5648BFE1">
      <w:pPr>
        <w:sectPr>
          <w:footerReference r:id="rId9" w:type="default"/>
          <w:pgSz w:w="11906" w:h="16839"/>
          <w:pgMar w:top="1152" w:right="1677" w:bottom="1166" w:left="1677" w:header="849" w:footer="1003" w:gutter="0"/>
          <w:cols w:space="720" w:num="1"/>
        </w:sectPr>
      </w:pPr>
    </w:p>
    <w:p w14:paraId="1FF43D95">
      <w:pPr>
        <w:spacing w:line="28" w:lineRule="exact"/>
        <w:ind w:firstLine="121"/>
      </w:pPr>
      <w:r>
        <w:pict>
          <v:shape id="_x0000_s1031" o:spid="_x0000_s1031" style="height:1.45pt;width:415.3pt;" fillcolor="#000000" filled="t" stroked="f" coordsize="8305,29" path="m0,0l8305,0,8305,28,0,28,0,0xe">
            <v:path/>
            <v:fill on="t" focussize="0,0"/>
            <v:stroke on="f"/>
            <v:imagedata o:title=""/>
            <o:lock v:ext="edit"/>
            <w10:wrap type="none"/>
            <w10:anchorlock/>
          </v:shape>
        </w:pict>
      </w:r>
    </w:p>
    <w:p w14:paraId="00E7749D">
      <w:pPr>
        <w:spacing w:before="16"/>
      </w:pPr>
    </w:p>
    <w:tbl>
      <w:tblPr>
        <w:tblStyle w:val="5"/>
        <w:tblW w:w="8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2261"/>
        <w:gridCol w:w="2843"/>
        <w:gridCol w:w="2043"/>
      </w:tblGrid>
      <w:tr w14:paraId="3ED83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375" w:type="dxa"/>
            <w:tcBorders>
              <w:top w:val="single" w:color="000000" w:sz="10" w:space="0"/>
              <w:left w:val="single" w:color="000000" w:sz="10" w:space="0"/>
            </w:tcBorders>
            <w:vAlign w:val="top"/>
          </w:tcPr>
          <w:p w14:paraId="27046F05">
            <w:pPr>
              <w:pStyle w:val="6"/>
              <w:spacing w:before="113" w:line="226" w:lineRule="auto"/>
              <w:ind w:left="468"/>
            </w:pPr>
            <w:r>
              <w:rPr>
                <w:b/>
                <w:bCs/>
                <w:spacing w:val="4"/>
              </w:rPr>
              <w:t>序号</w:t>
            </w:r>
          </w:p>
        </w:tc>
        <w:tc>
          <w:tcPr>
            <w:tcW w:w="2261" w:type="dxa"/>
            <w:tcBorders>
              <w:top w:val="single" w:color="000000" w:sz="10" w:space="0"/>
            </w:tcBorders>
            <w:vAlign w:val="top"/>
          </w:tcPr>
          <w:p w14:paraId="51CC1FD4">
            <w:pPr>
              <w:pStyle w:val="6"/>
              <w:spacing w:before="113" w:line="226" w:lineRule="auto"/>
              <w:ind w:left="709"/>
            </w:pPr>
            <w:r>
              <w:rPr>
                <w:b/>
                <w:bCs/>
                <w:spacing w:val="6"/>
              </w:rPr>
              <w:t>材料名称</w:t>
            </w:r>
          </w:p>
        </w:tc>
        <w:tc>
          <w:tcPr>
            <w:tcW w:w="2843" w:type="dxa"/>
            <w:tcBorders>
              <w:top w:val="single" w:color="000000" w:sz="10" w:space="0"/>
            </w:tcBorders>
            <w:vAlign w:val="top"/>
          </w:tcPr>
          <w:p w14:paraId="1254CE7C">
            <w:pPr>
              <w:pStyle w:val="6"/>
              <w:spacing w:before="113" w:line="226" w:lineRule="auto"/>
              <w:ind w:left="1009"/>
            </w:pPr>
            <w:r>
              <w:rPr>
                <w:b/>
                <w:bCs/>
                <w:spacing w:val="5"/>
              </w:rPr>
              <w:t>综合单耗</w:t>
            </w:r>
          </w:p>
        </w:tc>
        <w:tc>
          <w:tcPr>
            <w:tcW w:w="2043" w:type="dxa"/>
            <w:tcBorders>
              <w:top w:val="single" w:color="000000" w:sz="10" w:space="0"/>
              <w:right w:val="single" w:color="000000" w:sz="10" w:space="0"/>
            </w:tcBorders>
            <w:vAlign w:val="top"/>
          </w:tcPr>
          <w:p w14:paraId="0317CFDE">
            <w:pPr>
              <w:pStyle w:val="6"/>
              <w:spacing w:before="113" w:line="226" w:lineRule="auto"/>
              <w:ind w:left="713"/>
            </w:pPr>
            <w:r>
              <w:rPr>
                <w:b/>
                <w:bCs/>
                <w:spacing w:val="5"/>
              </w:rPr>
              <w:t>年耗量</w:t>
            </w:r>
          </w:p>
        </w:tc>
      </w:tr>
      <w:tr w14:paraId="5285B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75" w:type="dxa"/>
            <w:tcBorders>
              <w:left w:val="single" w:color="000000" w:sz="10" w:space="0"/>
            </w:tcBorders>
            <w:vAlign w:val="top"/>
          </w:tcPr>
          <w:p w14:paraId="50548D7A">
            <w:pPr>
              <w:spacing w:before="145" w:line="195" w:lineRule="auto"/>
              <w:ind w:left="64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261" w:type="dxa"/>
            <w:vAlign w:val="top"/>
          </w:tcPr>
          <w:p w14:paraId="6B8D8F79">
            <w:pPr>
              <w:pStyle w:val="6"/>
              <w:spacing w:before="110" w:line="224" w:lineRule="auto"/>
              <w:ind w:left="923"/>
            </w:pPr>
            <w:r>
              <w:rPr>
                <w:spacing w:val="3"/>
              </w:rPr>
              <w:t>炸药</w:t>
            </w:r>
          </w:p>
        </w:tc>
        <w:tc>
          <w:tcPr>
            <w:tcW w:w="2843" w:type="dxa"/>
            <w:vAlign w:val="top"/>
          </w:tcPr>
          <w:p w14:paraId="0B76EF0D">
            <w:pPr>
              <w:spacing w:before="141" w:line="201" w:lineRule="auto"/>
              <w:ind w:left="98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0.37582</w:t>
            </w:r>
            <w:r>
              <w:rPr>
                <w:rFonts w:ascii="Times New Roman" w:hAnsi="Times New Roman" w:eastAsia="Times New Roman" w:cs="Times New Roman"/>
                <w:sz w:val="20"/>
                <w:szCs w:val="20"/>
              </w:rPr>
              <w:t>kg</w:t>
            </w:r>
          </w:p>
        </w:tc>
        <w:tc>
          <w:tcPr>
            <w:tcW w:w="2043" w:type="dxa"/>
            <w:tcBorders>
              <w:right w:val="single" w:color="000000" w:sz="10" w:space="0"/>
            </w:tcBorders>
            <w:vAlign w:val="top"/>
          </w:tcPr>
          <w:p w14:paraId="275F8D15">
            <w:pPr>
              <w:spacing w:before="141" w:line="201" w:lineRule="auto"/>
              <w:ind w:left="47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300652.56</w:t>
            </w:r>
            <w:r>
              <w:rPr>
                <w:rFonts w:ascii="Times New Roman" w:hAnsi="Times New Roman" w:eastAsia="Times New Roman" w:cs="Times New Roman"/>
                <w:sz w:val="20"/>
                <w:szCs w:val="20"/>
              </w:rPr>
              <w:t>kg</w:t>
            </w:r>
          </w:p>
        </w:tc>
      </w:tr>
      <w:tr w14:paraId="117FA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75" w:type="dxa"/>
            <w:tcBorders>
              <w:left w:val="single" w:color="000000" w:sz="10" w:space="0"/>
            </w:tcBorders>
            <w:vAlign w:val="top"/>
          </w:tcPr>
          <w:p w14:paraId="51B434D0">
            <w:pPr>
              <w:spacing w:before="147" w:line="195" w:lineRule="auto"/>
              <w:ind w:left="62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261" w:type="dxa"/>
            <w:vAlign w:val="top"/>
          </w:tcPr>
          <w:p w14:paraId="015C3F6F">
            <w:pPr>
              <w:pStyle w:val="6"/>
              <w:spacing w:before="111" w:line="223" w:lineRule="auto"/>
              <w:ind w:left="925"/>
            </w:pPr>
            <w:r>
              <w:rPr>
                <w:spacing w:val="2"/>
              </w:rPr>
              <w:t>雷管</w:t>
            </w:r>
          </w:p>
        </w:tc>
        <w:tc>
          <w:tcPr>
            <w:tcW w:w="2843" w:type="dxa"/>
            <w:vAlign w:val="top"/>
          </w:tcPr>
          <w:p w14:paraId="27A1C843">
            <w:pPr>
              <w:pStyle w:val="6"/>
              <w:spacing w:before="111" w:line="223" w:lineRule="auto"/>
              <w:ind w:left="961"/>
            </w:pPr>
            <w:r>
              <w:rPr>
                <w:rFonts w:ascii="Times New Roman" w:hAnsi="Times New Roman" w:eastAsia="Times New Roman" w:cs="Times New Roman"/>
                <w:spacing w:val="3"/>
              </w:rPr>
              <w:t xml:space="preserve">0.01311 </w:t>
            </w:r>
            <w:r>
              <w:rPr>
                <w:spacing w:val="3"/>
              </w:rPr>
              <w:t>个</w:t>
            </w:r>
          </w:p>
        </w:tc>
        <w:tc>
          <w:tcPr>
            <w:tcW w:w="2043" w:type="dxa"/>
            <w:tcBorders>
              <w:right w:val="single" w:color="000000" w:sz="10" w:space="0"/>
            </w:tcBorders>
            <w:vAlign w:val="top"/>
          </w:tcPr>
          <w:p w14:paraId="74EEBDC9">
            <w:pPr>
              <w:pStyle w:val="6"/>
              <w:spacing w:before="111" w:line="223" w:lineRule="auto"/>
              <w:ind w:left="520"/>
            </w:pPr>
            <w:r>
              <w:rPr>
                <w:rFonts w:ascii="Times New Roman" w:hAnsi="Times New Roman" w:eastAsia="Times New Roman" w:cs="Times New Roman"/>
                <w:spacing w:val="2"/>
              </w:rPr>
              <w:t xml:space="preserve">10487.88 </w:t>
            </w:r>
            <w:r>
              <w:rPr>
                <w:spacing w:val="2"/>
              </w:rPr>
              <w:t>个</w:t>
            </w:r>
          </w:p>
        </w:tc>
      </w:tr>
      <w:tr w14:paraId="30B96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75" w:type="dxa"/>
            <w:tcBorders>
              <w:left w:val="single" w:color="000000" w:sz="10" w:space="0"/>
            </w:tcBorders>
            <w:vAlign w:val="top"/>
          </w:tcPr>
          <w:p w14:paraId="68D814A8">
            <w:pPr>
              <w:spacing w:before="151" w:line="195" w:lineRule="auto"/>
              <w:ind w:left="62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261" w:type="dxa"/>
            <w:vAlign w:val="top"/>
          </w:tcPr>
          <w:p w14:paraId="001E7C61">
            <w:pPr>
              <w:pStyle w:val="6"/>
              <w:spacing w:before="115" w:line="219" w:lineRule="auto"/>
              <w:ind w:left="945"/>
            </w:pPr>
            <w:r>
              <w:rPr>
                <w:spacing w:val="-8"/>
              </w:rPr>
              <w:t>电线</w:t>
            </w:r>
          </w:p>
        </w:tc>
        <w:tc>
          <w:tcPr>
            <w:tcW w:w="2843" w:type="dxa"/>
            <w:vAlign w:val="top"/>
          </w:tcPr>
          <w:p w14:paraId="472D98AB">
            <w:pPr>
              <w:spacing w:before="151" w:line="195" w:lineRule="auto"/>
              <w:ind w:left="100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z w:val="20"/>
                <w:szCs w:val="20"/>
              </w:rPr>
              <w:t>18441m</w:t>
            </w:r>
          </w:p>
        </w:tc>
        <w:tc>
          <w:tcPr>
            <w:tcW w:w="2043" w:type="dxa"/>
            <w:tcBorders>
              <w:right w:val="single" w:color="000000" w:sz="10" w:space="0"/>
            </w:tcBorders>
            <w:vAlign w:val="top"/>
          </w:tcPr>
          <w:p w14:paraId="63D69BFD">
            <w:pPr>
              <w:spacing w:before="151" w:line="195" w:lineRule="auto"/>
              <w:ind w:left="5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147529.51m</w:t>
            </w:r>
          </w:p>
        </w:tc>
      </w:tr>
      <w:tr w14:paraId="1957E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75" w:type="dxa"/>
            <w:tcBorders>
              <w:left w:val="single" w:color="000000" w:sz="10" w:space="0"/>
            </w:tcBorders>
            <w:vAlign w:val="top"/>
          </w:tcPr>
          <w:p w14:paraId="7C15FD70">
            <w:pPr>
              <w:spacing w:before="153" w:line="195" w:lineRule="auto"/>
              <w:ind w:left="6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261" w:type="dxa"/>
            <w:vAlign w:val="top"/>
          </w:tcPr>
          <w:p w14:paraId="1D5F9FAA">
            <w:pPr>
              <w:pStyle w:val="6"/>
              <w:spacing w:before="116" w:line="218" w:lineRule="auto"/>
              <w:ind w:left="921"/>
            </w:pPr>
            <w:r>
              <w:rPr>
                <w:spacing w:val="4"/>
              </w:rPr>
              <w:t>钻头</w:t>
            </w:r>
          </w:p>
        </w:tc>
        <w:tc>
          <w:tcPr>
            <w:tcW w:w="2843" w:type="dxa"/>
            <w:vAlign w:val="top"/>
          </w:tcPr>
          <w:p w14:paraId="27F18866">
            <w:pPr>
              <w:pStyle w:val="6"/>
              <w:spacing w:before="116" w:line="218" w:lineRule="auto"/>
              <w:ind w:left="956"/>
            </w:pPr>
            <w:r>
              <w:rPr>
                <w:rFonts w:ascii="Times New Roman" w:hAnsi="Times New Roman" w:eastAsia="Times New Roman" w:cs="Times New Roman"/>
                <w:spacing w:val="3"/>
              </w:rPr>
              <w:t>0.00017</w:t>
            </w:r>
            <w:r>
              <w:rPr>
                <w:rFonts w:ascii="Times New Roman" w:hAnsi="Times New Roman" w:eastAsia="Times New Roman" w:cs="Times New Roman"/>
                <w:spacing w:val="10"/>
              </w:rPr>
              <w:t xml:space="preserve"> </w:t>
            </w:r>
            <w:r>
              <w:rPr>
                <w:spacing w:val="3"/>
              </w:rPr>
              <w:t>个</w:t>
            </w:r>
          </w:p>
        </w:tc>
        <w:tc>
          <w:tcPr>
            <w:tcW w:w="2043" w:type="dxa"/>
            <w:tcBorders>
              <w:right w:val="single" w:color="000000" w:sz="10" w:space="0"/>
            </w:tcBorders>
            <w:vAlign w:val="top"/>
          </w:tcPr>
          <w:p w14:paraId="36C3E481">
            <w:pPr>
              <w:pStyle w:val="6"/>
              <w:spacing w:before="116" w:line="218" w:lineRule="auto"/>
              <w:ind w:left="626"/>
            </w:pPr>
            <w:r>
              <w:rPr>
                <w:rFonts w:ascii="Times New Roman" w:hAnsi="Times New Roman" w:eastAsia="Times New Roman" w:cs="Times New Roman"/>
              </w:rPr>
              <w:t>133.55</w:t>
            </w:r>
            <w:r>
              <w:rPr>
                <w:rFonts w:ascii="Times New Roman" w:hAnsi="Times New Roman" w:eastAsia="Times New Roman" w:cs="Times New Roman"/>
                <w:spacing w:val="12"/>
              </w:rPr>
              <w:t xml:space="preserve"> </w:t>
            </w:r>
            <w:r>
              <w:t>个</w:t>
            </w:r>
          </w:p>
        </w:tc>
      </w:tr>
      <w:tr w14:paraId="6BB3A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75" w:type="dxa"/>
            <w:tcBorders>
              <w:left w:val="single" w:color="000000" w:sz="10" w:space="0"/>
            </w:tcBorders>
            <w:vAlign w:val="top"/>
          </w:tcPr>
          <w:p w14:paraId="64362568">
            <w:pPr>
              <w:spacing w:before="157" w:line="192" w:lineRule="auto"/>
              <w:ind w:left="62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261" w:type="dxa"/>
            <w:vAlign w:val="top"/>
          </w:tcPr>
          <w:p w14:paraId="2C830E1B">
            <w:pPr>
              <w:pStyle w:val="6"/>
              <w:spacing w:before="119" w:line="216" w:lineRule="auto"/>
              <w:ind w:left="921"/>
            </w:pPr>
            <w:r>
              <w:rPr>
                <w:spacing w:val="4"/>
              </w:rPr>
              <w:t>钻杆</w:t>
            </w:r>
          </w:p>
        </w:tc>
        <w:tc>
          <w:tcPr>
            <w:tcW w:w="2843" w:type="dxa"/>
            <w:vAlign w:val="top"/>
          </w:tcPr>
          <w:p w14:paraId="64514215">
            <w:pPr>
              <w:pStyle w:val="6"/>
              <w:spacing w:before="119" w:line="216" w:lineRule="auto"/>
              <w:ind w:left="956"/>
            </w:pPr>
            <w:r>
              <w:rPr>
                <w:rFonts w:ascii="Times New Roman" w:hAnsi="Times New Roman" w:eastAsia="Times New Roman" w:cs="Times New Roman"/>
                <w:spacing w:val="3"/>
              </w:rPr>
              <w:t>0.00001</w:t>
            </w:r>
            <w:r>
              <w:rPr>
                <w:rFonts w:ascii="Times New Roman" w:hAnsi="Times New Roman" w:eastAsia="Times New Roman" w:cs="Times New Roman"/>
                <w:spacing w:val="10"/>
              </w:rPr>
              <w:t xml:space="preserve"> </w:t>
            </w:r>
            <w:r>
              <w:rPr>
                <w:spacing w:val="3"/>
              </w:rPr>
              <w:t>根</w:t>
            </w:r>
          </w:p>
        </w:tc>
        <w:tc>
          <w:tcPr>
            <w:tcW w:w="2043" w:type="dxa"/>
            <w:tcBorders>
              <w:right w:val="single" w:color="000000" w:sz="10" w:space="0"/>
            </w:tcBorders>
            <w:vAlign w:val="top"/>
          </w:tcPr>
          <w:p w14:paraId="6C6D0C4D">
            <w:pPr>
              <w:pStyle w:val="6"/>
              <w:spacing w:before="119" w:line="216" w:lineRule="auto"/>
              <w:ind w:left="715"/>
            </w:pPr>
            <w:r>
              <w:rPr>
                <w:rFonts w:ascii="Times New Roman" w:hAnsi="Times New Roman" w:eastAsia="Times New Roman" w:cs="Times New Roman"/>
                <w:spacing w:val="1"/>
              </w:rPr>
              <w:t>7.69</w:t>
            </w:r>
            <w:r>
              <w:rPr>
                <w:rFonts w:ascii="Times New Roman" w:hAnsi="Times New Roman" w:eastAsia="Times New Roman" w:cs="Times New Roman"/>
                <w:spacing w:val="15"/>
              </w:rPr>
              <w:t xml:space="preserve"> </w:t>
            </w:r>
            <w:r>
              <w:rPr>
                <w:spacing w:val="1"/>
              </w:rPr>
              <w:t>根</w:t>
            </w:r>
          </w:p>
        </w:tc>
      </w:tr>
      <w:tr w14:paraId="3D81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75" w:type="dxa"/>
            <w:tcBorders>
              <w:left w:val="single" w:color="000000" w:sz="10" w:space="0"/>
            </w:tcBorders>
            <w:vAlign w:val="top"/>
          </w:tcPr>
          <w:p w14:paraId="140DF28A">
            <w:pPr>
              <w:spacing w:before="156" w:line="195" w:lineRule="auto"/>
              <w:ind w:left="628"/>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261" w:type="dxa"/>
            <w:vAlign w:val="top"/>
          </w:tcPr>
          <w:p w14:paraId="1FCD1984">
            <w:pPr>
              <w:pStyle w:val="6"/>
              <w:spacing w:before="120" w:line="215" w:lineRule="auto"/>
              <w:ind w:left="607"/>
            </w:pPr>
            <w:r>
              <w:rPr>
                <w:spacing w:val="7"/>
              </w:rPr>
              <w:t>冲击器外套</w:t>
            </w:r>
          </w:p>
        </w:tc>
        <w:tc>
          <w:tcPr>
            <w:tcW w:w="2843" w:type="dxa"/>
            <w:vAlign w:val="top"/>
          </w:tcPr>
          <w:p w14:paraId="704E67F2">
            <w:pPr>
              <w:pStyle w:val="6"/>
              <w:spacing w:before="120" w:line="215" w:lineRule="auto"/>
              <w:ind w:left="956"/>
            </w:pPr>
            <w:r>
              <w:rPr>
                <w:rFonts w:ascii="Times New Roman" w:hAnsi="Times New Roman" w:eastAsia="Times New Roman" w:cs="Times New Roman"/>
                <w:spacing w:val="3"/>
              </w:rPr>
              <w:t>0.00003</w:t>
            </w:r>
            <w:r>
              <w:rPr>
                <w:rFonts w:ascii="Times New Roman" w:hAnsi="Times New Roman" w:eastAsia="Times New Roman" w:cs="Times New Roman"/>
                <w:spacing w:val="10"/>
              </w:rPr>
              <w:t xml:space="preserve"> </w:t>
            </w:r>
            <w:r>
              <w:rPr>
                <w:spacing w:val="3"/>
              </w:rPr>
              <w:t>个</w:t>
            </w:r>
          </w:p>
        </w:tc>
        <w:tc>
          <w:tcPr>
            <w:tcW w:w="2043" w:type="dxa"/>
            <w:tcBorders>
              <w:right w:val="single" w:color="000000" w:sz="10" w:space="0"/>
            </w:tcBorders>
            <w:vAlign w:val="top"/>
          </w:tcPr>
          <w:p w14:paraId="669E04B7">
            <w:pPr>
              <w:pStyle w:val="6"/>
              <w:spacing w:before="120" w:line="215" w:lineRule="auto"/>
              <w:ind w:left="658"/>
            </w:pPr>
            <w:r>
              <w:rPr>
                <w:rFonts w:ascii="Times New Roman" w:hAnsi="Times New Roman" w:eastAsia="Times New Roman" w:cs="Times New Roman"/>
                <w:spacing w:val="3"/>
              </w:rPr>
              <w:t>27.27</w:t>
            </w:r>
            <w:r>
              <w:rPr>
                <w:rFonts w:ascii="Times New Roman" w:hAnsi="Times New Roman" w:eastAsia="Times New Roman" w:cs="Times New Roman"/>
                <w:spacing w:val="11"/>
              </w:rPr>
              <w:t xml:space="preserve"> </w:t>
            </w:r>
            <w:r>
              <w:rPr>
                <w:spacing w:val="3"/>
              </w:rPr>
              <w:t>个</w:t>
            </w:r>
          </w:p>
        </w:tc>
      </w:tr>
      <w:tr w14:paraId="6EEDA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75" w:type="dxa"/>
            <w:tcBorders>
              <w:left w:val="single" w:color="000000" w:sz="10" w:space="0"/>
            </w:tcBorders>
            <w:vAlign w:val="top"/>
          </w:tcPr>
          <w:p w14:paraId="47A01301">
            <w:pPr>
              <w:spacing w:before="160" w:line="192" w:lineRule="auto"/>
              <w:ind w:left="627"/>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261" w:type="dxa"/>
            <w:vAlign w:val="top"/>
          </w:tcPr>
          <w:p w14:paraId="50EF2939">
            <w:pPr>
              <w:pStyle w:val="6"/>
              <w:spacing w:before="122" w:line="213" w:lineRule="auto"/>
              <w:ind w:left="828"/>
            </w:pPr>
            <w:r>
              <w:rPr>
                <w:spacing w:val="2"/>
              </w:rPr>
              <w:t>防尘罩</w:t>
            </w:r>
          </w:p>
        </w:tc>
        <w:tc>
          <w:tcPr>
            <w:tcW w:w="2843" w:type="dxa"/>
            <w:vAlign w:val="top"/>
          </w:tcPr>
          <w:p w14:paraId="5A4AE33E">
            <w:pPr>
              <w:pStyle w:val="6"/>
              <w:spacing w:before="122" w:line="213" w:lineRule="auto"/>
              <w:ind w:left="956"/>
            </w:pPr>
            <w:r>
              <w:rPr>
                <w:rFonts w:ascii="Times New Roman" w:hAnsi="Times New Roman" w:eastAsia="Times New Roman" w:cs="Times New Roman"/>
                <w:spacing w:val="3"/>
              </w:rPr>
              <w:t>0.00002</w:t>
            </w:r>
            <w:r>
              <w:rPr>
                <w:rFonts w:ascii="Times New Roman" w:hAnsi="Times New Roman" w:eastAsia="Times New Roman" w:cs="Times New Roman"/>
                <w:spacing w:val="10"/>
              </w:rPr>
              <w:t xml:space="preserve"> </w:t>
            </w:r>
            <w:r>
              <w:rPr>
                <w:spacing w:val="3"/>
              </w:rPr>
              <w:t>个</w:t>
            </w:r>
          </w:p>
        </w:tc>
        <w:tc>
          <w:tcPr>
            <w:tcW w:w="2043" w:type="dxa"/>
            <w:tcBorders>
              <w:right w:val="single" w:color="000000" w:sz="10" w:space="0"/>
            </w:tcBorders>
            <w:vAlign w:val="top"/>
          </w:tcPr>
          <w:p w14:paraId="39F62357">
            <w:pPr>
              <w:pStyle w:val="6"/>
              <w:spacing w:before="122" w:line="213" w:lineRule="auto"/>
              <w:ind w:left="679"/>
            </w:pPr>
            <w:r>
              <w:rPr>
                <w:rFonts w:ascii="Times New Roman" w:hAnsi="Times New Roman" w:eastAsia="Times New Roman" w:cs="Times New Roman"/>
                <w:spacing w:val="-5"/>
              </w:rPr>
              <w:t>18.</w:t>
            </w:r>
            <w:r>
              <w:rPr>
                <w:rFonts w:ascii="Times New Roman" w:hAnsi="Times New Roman" w:eastAsia="Times New Roman" w:cs="Times New Roman"/>
                <w:spacing w:val="-21"/>
              </w:rPr>
              <w:t xml:space="preserve"> </w:t>
            </w:r>
            <w:r>
              <w:rPr>
                <w:rFonts w:ascii="Times New Roman" w:hAnsi="Times New Roman" w:eastAsia="Times New Roman" w:cs="Times New Roman"/>
                <w:spacing w:val="-5"/>
              </w:rPr>
              <w:t>18</w:t>
            </w:r>
            <w:r>
              <w:rPr>
                <w:rFonts w:ascii="Times New Roman" w:hAnsi="Times New Roman" w:eastAsia="Times New Roman" w:cs="Times New Roman"/>
                <w:spacing w:val="10"/>
              </w:rPr>
              <w:t xml:space="preserve"> </w:t>
            </w:r>
            <w:r>
              <w:rPr>
                <w:spacing w:val="-5"/>
              </w:rPr>
              <w:t>个</w:t>
            </w:r>
          </w:p>
        </w:tc>
      </w:tr>
      <w:tr w14:paraId="4A8C6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75" w:type="dxa"/>
            <w:tcBorders>
              <w:left w:val="single" w:color="000000" w:sz="10" w:space="0"/>
            </w:tcBorders>
            <w:vAlign w:val="top"/>
          </w:tcPr>
          <w:p w14:paraId="505E4F7D">
            <w:pPr>
              <w:spacing w:before="159" w:line="195" w:lineRule="auto"/>
              <w:ind w:left="632"/>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261" w:type="dxa"/>
            <w:vAlign w:val="top"/>
          </w:tcPr>
          <w:p w14:paraId="438CFCAD">
            <w:pPr>
              <w:pStyle w:val="6"/>
              <w:spacing w:before="123" w:line="212" w:lineRule="auto"/>
              <w:ind w:left="921"/>
            </w:pPr>
            <w:r>
              <w:rPr>
                <w:spacing w:val="4"/>
              </w:rPr>
              <w:t>风管</w:t>
            </w:r>
          </w:p>
        </w:tc>
        <w:tc>
          <w:tcPr>
            <w:tcW w:w="2843" w:type="dxa"/>
            <w:vAlign w:val="top"/>
          </w:tcPr>
          <w:p w14:paraId="136C6598">
            <w:pPr>
              <w:spacing w:before="159" w:line="195" w:lineRule="auto"/>
              <w:ind w:left="100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0.00014m</w:t>
            </w:r>
          </w:p>
        </w:tc>
        <w:tc>
          <w:tcPr>
            <w:tcW w:w="2043" w:type="dxa"/>
            <w:tcBorders>
              <w:right w:val="single" w:color="000000" w:sz="10" w:space="0"/>
            </w:tcBorders>
            <w:vAlign w:val="top"/>
          </w:tcPr>
          <w:p w14:paraId="642284CE">
            <w:pPr>
              <w:spacing w:before="159" w:line="195" w:lineRule="auto"/>
              <w:ind w:left="6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109.08m</w:t>
            </w:r>
          </w:p>
        </w:tc>
      </w:tr>
      <w:tr w14:paraId="62FBC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375" w:type="dxa"/>
            <w:tcBorders>
              <w:left w:val="single" w:color="000000" w:sz="10" w:space="0"/>
            </w:tcBorders>
            <w:vAlign w:val="top"/>
          </w:tcPr>
          <w:p w14:paraId="5EC4D9A9">
            <w:pPr>
              <w:spacing w:before="163" w:line="195" w:lineRule="auto"/>
              <w:ind w:left="627"/>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261" w:type="dxa"/>
            <w:vAlign w:val="top"/>
          </w:tcPr>
          <w:p w14:paraId="6838EA53">
            <w:pPr>
              <w:pStyle w:val="6"/>
              <w:spacing w:before="127" w:line="209" w:lineRule="auto"/>
              <w:ind w:left="814"/>
            </w:pPr>
            <w:r>
              <w:rPr>
                <w:spacing w:val="7"/>
              </w:rPr>
              <w:t>砂轮片</w:t>
            </w:r>
          </w:p>
        </w:tc>
        <w:tc>
          <w:tcPr>
            <w:tcW w:w="2843" w:type="dxa"/>
            <w:vAlign w:val="top"/>
          </w:tcPr>
          <w:p w14:paraId="7516D48C">
            <w:pPr>
              <w:pStyle w:val="6"/>
              <w:spacing w:before="127" w:line="209" w:lineRule="auto"/>
              <w:ind w:left="956"/>
            </w:pPr>
            <w:r>
              <w:rPr>
                <w:rFonts w:ascii="Times New Roman" w:hAnsi="Times New Roman" w:eastAsia="Times New Roman" w:cs="Times New Roman"/>
                <w:spacing w:val="3"/>
              </w:rPr>
              <w:t>0.00006</w:t>
            </w:r>
            <w:r>
              <w:rPr>
                <w:rFonts w:ascii="Times New Roman" w:hAnsi="Times New Roman" w:eastAsia="Times New Roman" w:cs="Times New Roman"/>
                <w:spacing w:val="15"/>
              </w:rPr>
              <w:t xml:space="preserve"> </w:t>
            </w:r>
            <w:r>
              <w:rPr>
                <w:spacing w:val="3"/>
              </w:rPr>
              <w:t>片</w:t>
            </w:r>
          </w:p>
        </w:tc>
        <w:tc>
          <w:tcPr>
            <w:tcW w:w="2043" w:type="dxa"/>
            <w:tcBorders>
              <w:right w:val="single" w:color="000000" w:sz="10" w:space="0"/>
            </w:tcBorders>
            <w:vAlign w:val="top"/>
          </w:tcPr>
          <w:p w14:paraId="2E2E7805">
            <w:pPr>
              <w:pStyle w:val="6"/>
              <w:spacing w:before="127" w:line="209" w:lineRule="auto"/>
              <w:ind w:left="657"/>
            </w:pPr>
            <w:r>
              <w:rPr>
                <w:rFonts w:ascii="Times New Roman" w:hAnsi="Times New Roman" w:eastAsia="Times New Roman" w:cs="Times New Roman"/>
                <w:spacing w:val="3"/>
              </w:rPr>
              <w:t>48.24</w:t>
            </w:r>
            <w:r>
              <w:rPr>
                <w:rFonts w:ascii="Times New Roman" w:hAnsi="Times New Roman" w:eastAsia="Times New Roman" w:cs="Times New Roman"/>
                <w:spacing w:val="16"/>
              </w:rPr>
              <w:t xml:space="preserve"> </w:t>
            </w:r>
            <w:r>
              <w:rPr>
                <w:spacing w:val="3"/>
              </w:rPr>
              <w:t>片</w:t>
            </w:r>
          </w:p>
        </w:tc>
      </w:tr>
      <w:tr w14:paraId="37A1E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375" w:type="dxa"/>
            <w:tcBorders>
              <w:left w:val="single" w:color="000000" w:sz="10" w:space="0"/>
            </w:tcBorders>
            <w:vAlign w:val="top"/>
          </w:tcPr>
          <w:p w14:paraId="48BD2D63">
            <w:pPr>
              <w:spacing w:before="163"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261" w:type="dxa"/>
            <w:vAlign w:val="top"/>
          </w:tcPr>
          <w:p w14:paraId="18E8A79E">
            <w:pPr>
              <w:pStyle w:val="6"/>
              <w:spacing w:before="127" w:line="209" w:lineRule="auto"/>
              <w:ind w:left="814"/>
            </w:pPr>
            <w:r>
              <w:rPr>
                <w:spacing w:val="7"/>
              </w:rPr>
              <w:t>黄干油</w:t>
            </w:r>
          </w:p>
        </w:tc>
        <w:tc>
          <w:tcPr>
            <w:tcW w:w="2843" w:type="dxa"/>
            <w:vAlign w:val="top"/>
          </w:tcPr>
          <w:p w14:paraId="4770DD87">
            <w:pPr>
              <w:spacing w:before="160" w:line="201" w:lineRule="auto"/>
              <w:ind w:left="98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0.02565</w:t>
            </w:r>
            <w:r>
              <w:rPr>
                <w:rFonts w:ascii="Times New Roman" w:hAnsi="Times New Roman" w:eastAsia="Times New Roman" w:cs="Times New Roman"/>
                <w:sz w:val="20"/>
                <w:szCs w:val="20"/>
              </w:rPr>
              <w:t>kg</w:t>
            </w:r>
          </w:p>
        </w:tc>
        <w:tc>
          <w:tcPr>
            <w:tcW w:w="2043" w:type="dxa"/>
            <w:tcBorders>
              <w:right w:val="single" w:color="000000" w:sz="10" w:space="0"/>
            </w:tcBorders>
            <w:vAlign w:val="top"/>
          </w:tcPr>
          <w:p w14:paraId="23E52360">
            <w:pPr>
              <w:spacing w:before="160" w:line="201" w:lineRule="auto"/>
              <w:ind w:left="52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20516.39</w:t>
            </w:r>
            <w:r>
              <w:rPr>
                <w:rFonts w:ascii="Times New Roman" w:hAnsi="Times New Roman" w:eastAsia="Times New Roman" w:cs="Times New Roman"/>
                <w:sz w:val="20"/>
                <w:szCs w:val="20"/>
              </w:rPr>
              <w:t>kg</w:t>
            </w:r>
          </w:p>
        </w:tc>
      </w:tr>
      <w:tr w14:paraId="723B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375" w:type="dxa"/>
            <w:tcBorders>
              <w:left w:val="single" w:color="000000" w:sz="10" w:space="0"/>
            </w:tcBorders>
            <w:vAlign w:val="top"/>
          </w:tcPr>
          <w:p w14:paraId="7519221C">
            <w:pPr>
              <w:spacing w:before="16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2261" w:type="dxa"/>
            <w:vAlign w:val="top"/>
          </w:tcPr>
          <w:p w14:paraId="4025C95F">
            <w:pPr>
              <w:pStyle w:val="6"/>
              <w:spacing w:before="128" w:line="208" w:lineRule="auto"/>
              <w:ind w:left="710"/>
            </w:pPr>
            <w:r>
              <w:rPr>
                <w:spacing w:val="7"/>
              </w:rPr>
              <w:t>擦拭材料</w:t>
            </w:r>
          </w:p>
        </w:tc>
        <w:tc>
          <w:tcPr>
            <w:tcW w:w="2843" w:type="dxa"/>
            <w:vAlign w:val="top"/>
          </w:tcPr>
          <w:p w14:paraId="702D329D">
            <w:pPr>
              <w:spacing w:before="160" w:line="201" w:lineRule="auto"/>
              <w:ind w:left="98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0.00009</w:t>
            </w:r>
            <w:r>
              <w:rPr>
                <w:rFonts w:ascii="Times New Roman" w:hAnsi="Times New Roman" w:eastAsia="Times New Roman" w:cs="Times New Roman"/>
                <w:sz w:val="20"/>
                <w:szCs w:val="20"/>
              </w:rPr>
              <w:t>kg</w:t>
            </w:r>
          </w:p>
        </w:tc>
        <w:tc>
          <w:tcPr>
            <w:tcW w:w="2043" w:type="dxa"/>
            <w:tcBorders>
              <w:right w:val="single" w:color="000000" w:sz="10" w:space="0"/>
            </w:tcBorders>
            <w:vAlign w:val="top"/>
          </w:tcPr>
          <w:p w14:paraId="0C79A7D0">
            <w:pPr>
              <w:spacing w:before="160" w:line="201" w:lineRule="auto"/>
              <w:ind w:left="6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74.</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12kg</w:t>
            </w:r>
          </w:p>
        </w:tc>
      </w:tr>
      <w:tr w14:paraId="39887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375" w:type="dxa"/>
            <w:tcBorders>
              <w:left w:val="single" w:color="000000" w:sz="10" w:space="0"/>
            </w:tcBorders>
            <w:vAlign w:val="top"/>
          </w:tcPr>
          <w:p w14:paraId="1F6C6471">
            <w:pPr>
              <w:spacing w:before="165"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2261" w:type="dxa"/>
            <w:vAlign w:val="top"/>
          </w:tcPr>
          <w:p w14:paraId="2DB8F33F">
            <w:pPr>
              <w:pStyle w:val="6"/>
              <w:spacing w:before="129" w:line="207" w:lineRule="auto"/>
              <w:ind w:left="925"/>
            </w:pPr>
            <w:r>
              <w:rPr>
                <w:spacing w:val="2"/>
              </w:rPr>
              <w:t>副油</w:t>
            </w:r>
          </w:p>
        </w:tc>
        <w:tc>
          <w:tcPr>
            <w:tcW w:w="2843" w:type="dxa"/>
            <w:vAlign w:val="top"/>
          </w:tcPr>
          <w:p w14:paraId="748AC5F0">
            <w:pPr>
              <w:spacing w:before="161" w:line="201" w:lineRule="auto"/>
              <w:ind w:left="98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0.03266</w:t>
            </w:r>
            <w:r>
              <w:rPr>
                <w:rFonts w:ascii="Times New Roman" w:hAnsi="Times New Roman" w:eastAsia="Times New Roman" w:cs="Times New Roman"/>
                <w:sz w:val="20"/>
                <w:szCs w:val="20"/>
              </w:rPr>
              <w:t>kg</w:t>
            </w:r>
          </w:p>
        </w:tc>
        <w:tc>
          <w:tcPr>
            <w:tcW w:w="2043" w:type="dxa"/>
            <w:tcBorders>
              <w:right w:val="single" w:color="000000" w:sz="10" w:space="0"/>
            </w:tcBorders>
            <w:vAlign w:val="top"/>
          </w:tcPr>
          <w:p w14:paraId="69A955B3">
            <w:pPr>
              <w:spacing w:before="161" w:line="201" w:lineRule="auto"/>
              <w:ind w:left="52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26128.</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12</w:t>
            </w:r>
            <w:r>
              <w:rPr>
                <w:rFonts w:ascii="Times New Roman" w:hAnsi="Times New Roman" w:eastAsia="Times New Roman" w:cs="Times New Roman"/>
                <w:sz w:val="20"/>
                <w:szCs w:val="20"/>
              </w:rPr>
              <w:t>kg</w:t>
            </w:r>
          </w:p>
        </w:tc>
      </w:tr>
      <w:tr w14:paraId="5F9C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375" w:type="dxa"/>
            <w:tcBorders>
              <w:left w:val="single" w:color="000000" w:sz="10" w:space="0"/>
            </w:tcBorders>
            <w:vAlign w:val="top"/>
          </w:tcPr>
          <w:p w14:paraId="3AA35C8C">
            <w:pPr>
              <w:spacing w:before="165"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2261" w:type="dxa"/>
            <w:vAlign w:val="top"/>
          </w:tcPr>
          <w:p w14:paraId="030EB396">
            <w:pPr>
              <w:pStyle w:val="6"/>
              <w:spacing w:before="129" w:line="207" w:lineRule="auto"/>
              <w:ind w:left="814"/>
            </w:pPr>
            <w:r>
              <w:rPr>
                <w:spacing w:val="7"/>
              </w:rPr>
              <w:t>透平油</w:t>
            </w:r>
          </w:p>
        </w:tc>
        <w:tc>
          <w:tcPr>
            <w:tcW w:w="2843" w:type="dxa"/>
            <w:vAlign w:val="top"/>
          </w:tcPr>
          <w:p w14:paraId="5070C257">
            <w:pPr>
              <w:spacing w:before="162" w:line="200" w:lineRule="auto"/>
              <w:ind w:left="103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z w:val="20"/>
                <w:szCs w:val="20"/>
              </w:rPr>
              <w:t>1215kg</w:t>
            </w:r>
          </w:p>
        </w:tc>
        <w:tc>
          <w:tcPr>
            <w:tcW w:w="2043" w:type="dxa"/>
            <w:tcBorders>
              <w:right w:val="single" w:color="000000" w:sz="10" w:space="0"/>
            </w:tcBorders>
            <w:vAlign w:val="top"/>
          </w:tcPr>
          <w:p w14:paraId="32E54EFD">
            <w:pPr>
              <w:spacing w:before="162" w:line="200" w:lineRule="auto"/>
              <w:ind w:left="58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9718.77</w:t>
            </w:r>
            <w:r>
              <w:rPr>
                <w:rFonts w:ascii="Times New Roman" w:hAnsi="Times New Roman" w:eastAsia="Times New Roman" w:cs="Times New Roman"/>
                <w:sz w:val="20"/>
                <w:szCs w:val="20"/>
              </w:rPr>
              <w:t>kg</w:t>
            </w:r>
          </w:p>
        </w:tc>
      </w:tr>
      <w:tr w14:paraId="0DEBC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375" w:type="dxa"/>
            <w:tcBorders>
              <w:left w:val="single" w:color="000000" w:sz="10" w:space="0"/>
            </w:tcBorders>
            <w:vAlign w:val="top"/>
          </w:tcPr>
          <w:p w14:paraId="003A78DB">
            <w:pPr>
              <w:spacing w:before="166"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2261" w:type="dxa"/>
            <w:vAlign w:val="top"/>
          </w:tcPr>
          <w:p w14:paraId="7EF1A984">
            <w:pPr>
              <w:pStyle w:val="6"/>
              <w:spacing w:before="130" w:line="206" w:lineRule="auto"/>
              <w:ind w:left="921"/>
            </w:pPr>
            <w:r>
              <w:rPr>
                <w:spacing w:val="4"/>
              </w:rPr>
              <w:t>牙尖</w:t>
            </w:r>
          </w:p>
        </w:tc>
        <w:tc>
          <w:tcPr>
            <w:tcW w:w="2843" w:type="dxa"/>
            <w:vAlign w:val="top"/>
          </w:tcPr>
          <w:p w14:paraId="29B9C4EE">
            <w:pPr>
              <w:pStyle w:val="6"/>
              <w:spacing w:before="130" w:line="206" w:lineRule="auto"/>
              <w:ind w:left="956"/>
            </w:pPr>
            <w:r>
              <w:rPr>
                <w:rFonts w:ascii="Times New Roman" w:hAnsi="Times New Roman" w:eastAsia="Times New Roman" w:cs="Times New Roman"/>
                <w:spacing w:val="3"/>
              </w:rPr>
              <w:t>0.00121</w:t>
            </w:r>
            <w:r>
              <w:rPr>
                <w:rFonts w:ascii="Times New Roman" w:hAnsi="Times New Roman" w:eastAsia="Times New Roman" w:cs="Times New Roman"/>
                <w:spacing w:val="10"/>
              </w:rPr>
              <w:t xml:space="preserve"> </w:t>
            </w:r>
            <w:r>
              <w:rPr>
                <w:spacing w:val="3"/>
              </w:rPr>
              <w:t>个</w:t>
            </w:r>
          </w:p>
        </w:tc>
        <w:tc>
          <w:tcPr>
            <w:tcW w:w="2043" w:type="dxa"/>
            <w:tcBorders>
              <w:right w:val="single" w:color="000000" w:sz="10" w:space="0"/>
            </w:tcBorders>
            <w:vAlign w:val="top"/>
          </w:tcPr>
          <w:p w14:paraId="4C9BBCBB">
            <w:pPr>
              <w:pStyle w:val="6"/>
              <w:spacing w:before="130" w:line="206" w:lineRule="auto"/>
              <w:ind w:left="610"/>
            </w:pPr>
            <w:r>
              <w:rPr>
                <w:rFonts w:ascii="Times New Roman" w:hAnsi="Times New Roman" w:eastAsia="Times New Roman" w:cs="Times New Roman"/>
                <w:spacing w:val="2"/>
              </w:rPr>
              <w:t>971.88</w:t>
            </w:r>
            <w:r>
              <w:rPr>
                <w:rFonts w:ascii="Times New Roman" w:hAnsi="Times New Roman" w:eastAsia="Times New Roman" w:cs="Times New Roman"/>
                <w:spacing w:val="14"/>
              </w:rPr>
              <w:t xml:space="preserve"> </w:t>
            </w:r>
            <w:r>
              <w:rPr>
                <w:spacing w:val="2"/>
              </w:rPr>
              <w:t>个</w:t>
            </w:r>
          </w:p>
        </w:tc>
      </w:tr>
      <w:tr w14:paraId="5EF5B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375" w:type="dxa"/>
            <w:tcBorders>
              <w:left w:val="single" w:color="000000" w:sz="10" w:space="0"/>
              <w:bottom w:val="single" w:color="000000" w:sz="10" w:space="0"/>
            </w:tcBorders>
            <w:vAlign w:val="top"/>
          </w:tcPr>
          <w:p w14:paraId="64368DA4">
            <w:pPr>
              <w:spacing w:before="169"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2261" w:type="dxa"/>
            <w:tcBorders>
              <w:bottom w:val="single" w:color="000000" w:sz="10" w:space="0"/>
            </w:tcBorders>
            <w:vAlign w:val="top"/>
          </w:tcPr>
          <w:p w14:paraId="44CF5AF1">
            <w:pPr>
              <w:pStyle w:val="6"/>
              <w:spacing w:before="133" w:line="225" w:lineRule="auto"/>
              <w:ind w:left="921"/>
            </w:pPr>
            <w:r>
              <w:rPr>
                <w:spacing w:val="4"/>
              </w:rPr>
              <w:t>柴油</w:t>
            </w:r>
          </w:p>
        </w:tc>
        <w:tc>
          <w:tcPr>
            <w:tcW w:w="2843" w:type="dxa"/>
            <w:tcBorders>
              <w:bottom w:val="single" w:color="000000" w:sz="10" w:space="0"/>
            </w:tcBorders>
            <w:vAlign w:val="top"/>
          </w:tcPr>
          <w:p w14:paraId="5EE668AE">
            <w:pPr>
              <w:spacing w:before="165" w:line="201" w:lineRule="auto"/>
              <w:ind w:left="98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0.46085</w:t>
            </w:r>
            <w:r>
              <w:rPr>
                <w:rFonts w:ascii="Times New Roman" w:hAnsi="Times New Roman" w:eastAsia="Times New Roman" w:cs="Times New Roman"/>
                <w:sz w:val="20"/>
                <w:szCs w:val="20"/>
              </w:rPr>
              <w:t>kg</w:t>
            </w:r>
          </w:p>
        </w:tc>
        <w:tc>
          <w:tcPr>
            <w:tcW w:w="2043" w:type="dxa"/>
            <w:tcBorders>
              <w:bottom w:val="single" w:color="000000" w:sz="10" w:space="0"/>
              <w:right w:val="single" w:color="000000" w:sz="10" w:space="0"/>
            </w:tcBorders>
            <w:vAlign w:val="top"/>
          </w:tcPr>
          <w:p w14:paraId="6F531E88">
            <w:pPr>
              <w:spacing w:before="165" w:line="201" w:lineRule="auto"/>
              <w:ind w:left="47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368678.61</w:t>
            </w:r>
            <w:r>
              <w:rPr>
                <w:rFonts w:ascii="Times New Roman" w:hAnsi="Times New Roman" w:eastAsia="Times New Roman" w:cs="Times New Roman"/>
                <w:sz w:val="20"/>
                <w:szCs w:val="20"/>
              </w:rPr>
              <w:t>kg</w:t>
            </w:r>
          </w:p>
        </w:tc>
      </w:tr>
    </w:tbl>
    <w:p w14:paraId="2B8938D1">
      <w:pPr>
        <w:spacing w:before="187" w:line="220" w:lineRule="auto"/>
        <w:ind w:left="126"/>
        <w:outlineLvl w:val="2"/>
        <w:rPr>
          <w:rFonts w:ascii="宋体" w:hAnsi="宋体" w:eastAsia="宋体" w:cs="宋体"/>
          <w:sz w:val="30"/>
          <w:szCs w:val="30"/>
        </w:rPr>
      </w:pPr>
      <w:r>
        <w:rPr>
          <w:rFonts w:ascii="Times New Roman" w:hAnsi="Times New Roman" w:eastAsia="Times New Roman" w:cs="Times New Roman"/>
          <w:b/>
          <w:bCs/>
          <w:spacing w:val="-4"/>
          <w:sz w:val="30"/>
          <w:szCs w:val="30"/>
        </w:rPr>
        <w:t>3.2.5</w:t>
      </w:r>
      <w:r>
        <w:rPr>
          <w:rFonts w:ascii="Times New Roman" w:hAnsi="Times New Roman" w:eastAsia="Times New Roman" w:cs="Times New Roman"/>
          <w:b/>
          <w:bCs/>
          <w:spacing w:val="19"/>
          <w:sz w:val="30"/>
          <w:szCs w:val="30"/>
        </w:rPr>
        <w:t xml:space="preserve"> </w:t>
      </w:r>
      <w:r>
        <w:rPr>
          <w:rFonts w:ascii="宋体" w:hAnsi="宋体" w:eastAsia="宋体" w:cs="宋体"/>
          <w:b/>
          <w:bCs/>
          <w:spacing w:val="-4"/>
          <w:sz w:val="30"/>
          <w:szCs w:val="30"/>
        </w:rPr>
        <w:t>公用工程</w:t>
      </w:r>
    </w:p>
    <w:p w14:paraId="3189B6E6">
      <w:pPr>
        <w:spacing w:before="294" w:line="219" w:lineRule="auto"/>
        <w:ind w:left="605"/>
        <w:outlineLvl w:val="3"/>
        <w:rPr>
          <w:rFonts w:ascii="宋体" w:hAnsi="宋体" w:eastAsia="宋体" w:cs="宋体"/>
          <w:sz w:val="24"/>
          <w:szCs w:val="24"/>
        </w:rPr>
      </w:pPr>
      <w:r>
        <w:rPr>
          <w:rFonts w:ascii="Times New Roman" w:hAnsi="Times New Roman" w:eastAsia="Times New Roman" w:cs="Times New Roman"/>
          <w:b/>
          <w:bCs/>
          <w:spacing w:val="-3"/>
          <w:sz w:val="24"/>
          <w:szCs w:val="24"/>
        </w:rPr>
        <w:t>3.2.5.1</w:t>
      </w:r>
      <w:r>
        <w:rPr>
          <w:rFonts w:ascii="Times New Roman" w:hAnsi="Times New Roman" w:eastAsia="Times New Roman" w:cs="Times New Roman"/>
          <w:b/>
          <w:bCs/>
          <w:spacing w:val="17"/>
          <w:sz w:val="24"/>
          <w:szCs w:val="24"/>
        </w:rPr>
        <w:t xml:space="preserve"> </w:t>
      </w:r>
      <w:r>
        <w:rPr>
          <w:rFonts w:ascii="宋体" w:hAnsi="宋体" w:eastAsia="宋体" w:cs="宋体"/>
          <w:b/>
          <w:bCs/>
          <w:spacing w:val="-3"/>
          <w:sz w:val="24"/>
          <w:szCs w:val="24"/>
        </w:rPr>
        <w:t>给水</w:t>
      </w:r>
    </w:p>
    <w:p w14:paraId="694FFF84">
      <w:pPr>
        <w:spacing w:before="315" w:line="219" w:lineRule="auto"/>
        <w:ind w:left="629"/>
        <w:rPr>
          <w:rFonts w:ascii="宋体" w:hAnsi="宋体" w:eastAsia="宋体" w:cs="宋体"/>
          <w:sz w:val="24"/>
          <w:szCs w:val="24"/>
        </w:rPr>
      </w:pPr>
      <w:r>
        <w:rPr>
          <w:rFonts w:ascii="Times New Roman" w:hAnsi="Times New Roman" w:eastAsia="Times New Roman" w:cs="Times New Roman"/>
          <w:spacing w:val="-4"/>
          <w:sz w:val="24"/>
          <w:szCs w:val="24"/>
        </w:rPr>
        <w:t>1</w:t>
      </w:r>
      <w:r>
        <w:rPr>
          <w:rFonts w:ascii="宋体" w:hAnsi="宋体" w:eastAsia="宋体" w:cs="宋体"/>
          <w:spacing w:val="-4"/>
          <w:sz w:val="24"/>
          <w:szCs w:val="24"/>
        </w:rPr>
        <w:t>）露天矿坑积水</w:t>
      </w:r>
    </w:p>
    <w:p w14:paraId="0D1EFA8C">
      <w:pPr>
        <w:spacing w:before="196" w:line="369" w:lineRule="auto"/>
        <w:ind w:left="129" w:right="120" w:firstLine="480"/>
        <w:rPr>
          <w:rFonts w:ascii="宋体" w:hAnsi="宋体" w:eastAsia="宋体" w:cs="宋体"/>
          <w:sz w:val="24"/>
          <w:szCs w:val="24"/>
        </w:rPr>
      </w:pPr>
      <w:r>
        <w:rPr>
          <w:rFonts w:ascii="宋体" w:hAnsi="宋体" w:eastAsia="宋体" w:cs="宋体"/>
          <w:spacing w:val="-3"/>
          <w:sz w:val="24"/>
          <w:szCs w:val="24"/>
        </w:rPr>
        <w:t>根据《新疆鄯善县梧桐沟西菱镁矿矿产资源开发利用方案》，本</w:t>
      </w:r>
      <w:r>
        <w:rPr>
          <w:rFonts w:ascii="宋体" w:hAnsi="宋体" w:eastAsia="宋体" w:cs="宋体"/>
          <w:spacing w:val="-4"/>
          <w:sz w:val="24"/>
          <w:szCs w:val="24"/>
        </w:rPr>
        <w:t>项目露天开</w:t>
      </w:r>
      <w:r>
        <w:rPr>
          <w:rFonts w:ascii="宋体" w:hAnsi="宋体" w:eastAsia="宋体" w:cs="宋体"/>
          <w:spacing w:val="-3"/>
          <w:sz w:val="24"/>
          <w:szCs w:val="24"/>
        </w:rPr>
        <w:t>采涌水以大气降水为主。设计开采范围为详查报告的资源储量估算范围，最低开</w:t>
      </w:r>
      <w:r>
        <w:rPr>
          <w:rFonts w:ascii="宋体" w:hAnsi="宋体" w:eastAsia="宋体" w:cs="宋体"/>
          <w:sz w:val="24"/>
          <w:szCs w:val="24"/>
        </w:rPr>
        <w:t>采标高</w:t>
      </w:r>
      <w:r>
        <w:rPr>
          <w:rFonts w:ascii="宋体" w:hAnsi="宋体" w:eastAsia="宋体" w:cs="宋体"/>
          <w:spacing w:val="-45"/>
          <w:sz w:val="24"/>
          <w:szCs w:val="24"/>
        </w:rPr>
        <w:t xml:space="preserve"> </w:t>
      </w:r>
      <w:r>
        <w:rPr>
          <w:rFonts w:ascii="Times New Roman" w:hAnsi="Times New Roman" w:eastAsia="Times New Roman" w:cs="Times New Roman"/>
          <w:sz w:val="24"/>
          <w:szCs w:val="24"/>
        </w:rPr>
        <w:t>850m</w:t>
      </w:r>
      <w:r>
        <w:rPr>
          <w:rFonts w:ascii="Times New Roman" w:hAnsi="Times New Roman" w:eastAsia="Times New Roman" w:cs="Times New Roman"/>
          <w:spacing w:val="-30"/>
          <w:sz w:val="24"/>
          <w:szCs w:val="24"/>
        </w:rPr>
        <w:t xml:space="preserve"> </w:t>
      </w:r>
      <w:r>
        <w:rPr>
          <w:rFonts w:ascii="宋体" w:hAnsi="宋体" w:eastAsia="宋体" w:cs="宋体"/>
          <w:sz w:val="24"/>
          <w:szCs w:val="24"/>
        </w:rPr>
        <w:t>，最高开采标高</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980m</w:t>
      </w:r>
      <w:r>
        <w:rPr>
          <w:rFonts w:ascii="宋体" w:hAnsi="宋体" w:eastAsia="宋体" w:cs="宋体"/>
          <w:sz w:val="24"/>
          <w:szCs w:val="24"/>
        </w:rPr>
        <w:t>地下水位标高</w:t>
      </w:r>
      <w:r>
        <w:rPr>
          <w:rFonts w:ascii="宋体" w:hAnsi="宋体" w:eastAsia="宋体" w:cs="宋体"/>
          <w:spacing w:val="-49"/>
          <w:sz w:val="24"/>
          <w:szCs w:val="24"/>
        </w:rPr>
        <w:t xml:space="preserve"> </w:t>
      </w:r>
      <w:r>
        <w:rPr>
          <w:rFonts w:ascii="Times New Roman" w:hAnsi="Times New Roman" w:eastAsia="Times New Roman" w:cs="Times New Roman"/>
          <w:sz w:val="24"/>
          <w:szCs w:val="24"/>
        </w:rPr>
        <w:t xml:space="preserve">751.52 </w:t>
      </w:r>
      <w:r>
        <w:rPr>
          <w:rFonts w:ascii="宋体" w:hAnsi="宋体" w:eastAsia="宋体" w:cs="宋体"/>
          <w:sz w:val="24"/>
          <w:szCs w:val="24"/>
        </w:rPr>
        <w:t>米，远低于</w:t>
      </w:r>
      <w:r>
        <w:rPr>
          <w:rFonts w:ascii="宋体" w:hAnsi="宋体" w:eastAsia="宋体" w:cs="宋体"/>
          <w:spacing w:val="-1"/>
          <w:sz w:val="24"/>
          <w:szCs w:val="24"/>
        </w:rPr>
        <w:t>设计开采标高，采区矿体赋存标高均位于当地最低侵蚀基准面之上。</w:t>
      </w:r>
    </w:p>
    <w:p w14:paraId="57E2D145">
      <w:pPr>
        <w:spacing w:before="1" w:line="369" w:lineRule="auto"/>
        <w:ind w:left="130" w:right="120" w:firstLine="481"/>
        <w:jc w:val="both"/>
        <w:rPr>
          <w:rFonts w:ascii="宋体" w:hAnsi="宋体" w:eastAsia="宋体" w:cs="宋体"/>
          <w:sz w:val="24"/>
          <w:szCs w:val="24"/>
        </w:rPr>
      </w:pPr>
      <w:r>
        <w:rPr>
          <w:rFonts w:ascii="宋体" w:hAnsi="宋体" w:eastAsia="宋体" w:cs="宋体"/>
          <w:spacing w:val="1"/>
          <w:sz w:val="24"/>
          <w:szCs w:val="24"/>
        </w:rPr>
        <w:t>生产生活用水从项目区外北部</w:t>
      </w:r>
      <w:r>
        <w:rPr>
          <w:rFonts w:ascii="宋体" w:hAnsi="宋体" w:eastAsia="宋体" w:cs="宋体"/>
          <w:spacing w:val="-29"/>
          <w:sz w:val="24"/>
          <w:szCs w:val="24"/>
        </w:rPr>
        <w:t xml:space="preserve"> </w:t>
      </w:r>
      <w:r>
        <w:rPr>
          <w:rFonts w:ascii="Times New Roman" w:hAnsi="Times New Roman" w:eastAsia="Times New Roman" w:cs="Times New Roman"/>
          <w:spacing w:val="1"/>
          <w:sz w:val="24"/>
          <w:szCs w:val="24"/>
        </w:rPr>
        <w:t>110</w:t>
      </w:r>
      <w:r>
        <w:rPr>
          <w:rFonts w:ascii="Times New Roman" w:hAnsi="Times New Roman" w:eastAsia="Times New Roman" w:cs="Times New Roman"/>
          <w:sz w:val="24"/>
          <w:szCs w:val="24"/>
        </w:rPr>
        <w:t>km</w:t>
      </w:r>
      <w:r>
        <w:rPr>
          <w:rFonts w:ascii="Times New Roman" w:hAnsi="Times New Roman" w:eastAsia="Times New Roman" w:cs="Times New Roman"/>
          <w:spacing w:val="17"/>
          <w:sz w:val="24"/>
          <w:szCs w:val="24"/>
        </w:rPr>
        <w:t xml:space="preserve"> </w:t>
      </w:r>
      <w:r>
        <w:rPr>
          <w:rFonts w:ascii="宋体" w:hAnsi="宋体" w:eastAsia="宋体" w:cs="宋体"/>
          <w:spacing w:val="1"/>
          <w:sz w:val="24"/>
          <w:szCs w:val="24"/>
        </w:rPr>
        <w:t>外的鄯</w:t>
      </w:r>
      <w:r>
        <w:rPr>
          <w:rFonts w:ascii="宋体" w:hAnsi="宋体" w:eastAsia="宋体" w:cs="宋体"/>
          <w:sz w:val="24"/>
          <w:szCs w:val="24"/>
        </w:rPr>
        <w:t>善县底坎儿乡自来水公司采用</w:t>
      </w:r>
      <w:r>
        <w:rPr>
          <w:rFonts w:ascii="宋体" w:hAnsi="宋体" w:eastAsia="宋体" w:cs="宋体"/>
          <w:spacing w:val="-4"/>
          <w:sz w:val="24"/>
          <w:szCs w:val="24"/>
        </w:rPr>
        <w:t>水车拉运。生活区拟建</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 xml:space="preserve">1 </w:t>
      </w:r>
      <w:r>
        <w:rPr>
          <w:rFonts w:ascii="宋体" w:hAnsi="宋体" w:eastAsia="宋体" w:cs="宋体"/>
          <w:spacing w:val="-4"/>
          <w:sz w:val="24"/>
          <w:szCs w:val="24"/>
        </w:rPr>
        <w:t>个容积</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100m</w:t>
      </w:r>
      <w:r>
        <w:rPr>
          <w:rFonts w:ascii="宋体" w:hAnsi="宋体" w:eastAsia="宋体" w:cs="宋体"/>
          <w:spacing w:val="-4"/>
          <w:sz w:val="24"/>
          <w:szCs w:val="24"/>
        </w:rPr>
        <w:t>³储水设</w:t>
      </w:r>
      <w:r>
        <w:rPr>
          <w:rFonts w:ascii="宋体" w:hAnsi="宋体" w:eastAsia="宋体" w:cs="宋体"/>
          <w:spacing w:val="-5"/>
          <w:sz w:val="24"/>
          <w:szCs w:val="24"/>
        </w:rPr>
        <w:t>施，用于矿山职工的生活用水。生</w:t>
      </w:r>
      <w:r>
        <w:rPr>
          <w:rFonts w:ascii="宋体" w:hAnsi="宋体" w:eastAsia="宋体" w:cs="宋体"/>
          <w:spacing w:val="-2"/>
          <w:sz w:val="24"/>
          <w:szCs w:val="24"/>
        </w:rPr>
        <w:t>产生活用水从区外北部</w:t>
      </w:r>
      <w:r>
        <w:rPr>
          <w:rFonts w:ascii="宋体" w:hAnsi="宋体" w:eastAsia="宋体" w:cs="宋体"/>
          <w:spacing w:val="-14"/>
          <w:sz w:val="24"/>
          <w:szCs w:val="24"/>
        </w:rPr>
        <w:t xml:space="preserve"> </w:t>
      </w:r>
      <w:r>
        <w:rPr>
          <w:rFonts w:ascii="Times New Roman" w:hAnsi="Times New Roman" w:eastAsia="Times New Roman" w:cs="Times New Roman"/>
          <w:spacing w:val="-2"/>
          <w:sz w:val="24"/>
          <w:szCs w:val="24"/>
        </w:rPr>
        <w:t xml:space="preserve">110km </w:t>
      </w:r>
      <w:r>
        <w:rPr>
          <w:rFonts w:ascii="宋体" w:hAnsi="宋体" w:eastAsia="宋体" w:cs="宋体"/>
          <w:spacing w:val="-2"/>
          <w:sz w:val="24"/>
          <w:szCs w:val="24"/>
        </w:rPr>
        <w:t>外的鄯善县底坎儿乡自来水公司拉运。</w:t>
      </w:r>
    </w:p>
    <w:p w14:paraId="752F5486">
      <w:pPr>
        <w:spacing w:before="1" w:line="369" w:lineRule="auto"/>
        <w:ind w:left="130" w:right="120" w:firstLine="480"/>
        <w:jc w:val="both"/>
        <w:rPr>
          <w:rFonts w:ascii="宋体" w:hAnsi="宋体" w:eastAsia="宋体" w:cs="宋体"/>
          <w:sz w:val="24"/>
          <w:szCs w:val="24"/>
        </w:rPr>
      </w:pPr>
      <w:r>
        <w:rPr>
          <w:rFonts w:ascii="宋体" w:hAnsi="宋体" w:eastAsia="宋体" w:cs="宋体"/>
          <w:spacing w:val="-1"/>
          <w:sz w:val="24"/>
          <w:szCs w:val="24"/>
        </w:rPr>
        <w:t>全矿职工定员为</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 xml:space="preserve">25 </w:t>
      </w:r>
      <w:r>
        <w:rPr>
          <w:rFonts w:ascii="宋体" w:hAnsi="宋体" w:eastAsia="宋体" w:cs="宋体"/>
          <w:spacing w:val="-1"/>
          <w:sz w:val="24"/>
          <w:szCs w:val="24"/>
        </w:rPr>
        <w:t>人，年生产天数</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270</w:t>
      </w:r>
      <w:r>
        <w:rPr>
          <w:rFonts w:ascii="Times New Roman" w:hAnsi="Times New Roman" w:eastAsia="Times New Roman" w:cs="Times New Roman"/>
          <w:spacing w:val="17"/>
          <w:sz w:val="24"/>
          <w:szCs w:val="24"/>
        </w:rPr>
        <w:t xml:space="preserve"> </w:t>
      </w:r>
      <w:r>
        <w:rPr>
          <w:rFonts w:ascii="宋体" w:hAnsi="宋体" w:eastAsia="宋体" w:cs="宋体"/>
          <w:spacing w:val="-1"/>
          <w:sz w:val="24"/>
          <w:szCs w:val="24"/>
        </w:rPr>
        <w:t>天，每人每天用水</w:t>
      </w:r>
      <w:r>
        <w:rPr>
          <w:rFonts w:ascii="宋体" w:hAnsi="宋体" w:eastAsia="宋体" w:cs="宋体"/>
          <w:spacing w:val="-43"/>
          <w:sz w:val="24"/>
          <w:szCs w:val="24"/>
        </w:rPr>
        <w:t xml:space="preserve"> </w:t>
      </w:r>
      <w:r>
        <w:rPr>
          <w:rFonts w:ascii="Times New Roman" w:hAnsi="Times New Roman" w:eastAsia="Times New Roman" w:cs="Times New Roman"/>
          <w:spacing w:val="-1"/>
          <w:sz w:val="24"/>
          <w:szCs w:val="24"/>
        </w:rPr>
        <w:t>80L</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，则矿山生</w:t>
      </w:r>
      <w:r>
        <w:rPr>
          <w:rFonts w:ascii="宋体" w:hAnsi="宋体" w:eastAsia="宋体" w:cs="宋体"/>
          <w:spacing w:val="1"/>
          <w:sz w:val="24"/>
          <w:szCs w:val="24"/>
        </w:rPr>
        <w:t>活用水量约为</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2m</w:t>
      </w:r>
      <w:r>
        <w:rPr>
          <w:rFonts w:ascii="宋体" w:hAnsi="宋体" w:eastAsia="宋体" w:cs="宋体"/>
          <w:spacing w:val="1"/>
          <w:sz w:val="24"/>
          <w:szCs w:val="24"/>
        </w:rPr>
        <w:t>³</w:t>
      </w:r>
      <w:r>
        <w:rPr>
          <w:rFonts w:ascii="Times New Roman" w:hAnsi="Times New Roman" w:eastAsia="Times New Roman" w:cs="Times New Roman"/>
          <w:spacing w:val="1"/>
          <w:sz w:val="24"/>
          <w:szCs w:val="24"/>
        </w:rPr>
        <w:t>/d</w:t>
      </w:r>
      <w:r>
        <w:rPr>
          <w:rFonts w:ascii="宋体" w:hAnsi="宋体" w:eastAsia="宋体" w:cs="宋体"/>
          <w:spacing w:val="1"/>
          <w:sz w:val="24"/>
          <w:szCs w:val="24"/>
        </w:rPr>
        <w:t>（</w:t>
      </w:r>
      <w:r>
        <w:rPr>
          <w:rFonts w:ascii="Times New Roman" w:hAnsi="Times New Roman" w:eastAsia="Times New Roman" w:cs="Times New Roman"/>
          <w:spacing w:val="1"/>
          <w:sz w:val="24"/>
          <w:szCs w:val="24"/>
        </w:rPr>
        <w:t>540m</w:t>
      </w:r>
      <w:r>
        <w:rPr>
          <w:rFonts w:ascii="宋体" w:hAnsi="宋体" w:eastAsia="宋体" w:cs="宋体"/>
          <w:spacing w:val="1"/>
          <w:sz w:val="24"/>
          <w:szCs w:val="24"/>
        </w:rPr>
        <w:t>³</w:t>
      </w:r>
      <w:r>
        <w:rPr>
          <w:rFonts w:ascii="Times New Roman" w:hAnsi="Times New Roman" w:eastAsia="Times New Roman" w:cs="Times New Roman"/>
          <w:spacing w:val="1"/>
          <w:sz w:val="24"/>
          <w:szCs w:val="24"/>
        </w:rPr>
        <w:t>/a</w:t>
      </w:r>
      <w:r>
        <w:rPr>
          <w:rFonts w:ascii="宋体" w:hAnsi="宋体" w:eastAsia="宋体" w:cs="宋体"/>
          <w:spacing w:val="1"/>
          <w:sz w:val="24"/>
          <w:szCs w:val="24"/>
        </w:rPr>
        <w:t>）</w:t>
      </w:r>
      <w:r>
        <w:rPr>
          <w:rFonts w:ascii="宋体" w:hAnsi="宋体" w:eastAsia="宋体" w:cs="宋体"/>
          <w:sz w:val="24"/>
          <w:szCs w:val="24"/>
        </w:rPr>
        <w:t>。废水排放量按用水量的</w:t>
      </w:r>
      <w:r>
        <w:rPr>
          <w:rFonts w:ascii="宋体" w:hAnsi="宋体" w:eastAsia="宋体" w:cs="宋体"/>
          <w:spacing w:val="-46"/>
          <w:sz w:val="24"/>
          <w:szCs w:val="24"/>
        </w:rPr>
        <w:t xml:space="preserve"> </w:t>
      </w:r>
      <w:r>
        <w:rPr>
          <w:rFonts w:ascii="Times New Roman" w:hAnsi="Times New Roman" w:eastAsia="Times New Roman" w:cs="Times New Roman"/>
          <w:sz w:val="24"/>
          <w:szCs w:val="24"/>
        </w:rPr>
        <w:t>80%</w:t>
      </w:r>
      <w:r>
        <w:rPr>
          <w:rFonts w:ascii="宋体" w:hAnsi="宋体" w:eastAsia="宋体" w:cs="宋体"/>
          <w:sz w:val="24"/>
          <w:szCs w:val="24"/>
        </w:rPr>
        <w:t>计算，生活污水</w:t>
      </w:r>
      <w:r>
        <w:rPr>
          <w:rFonts w:ascii="宋体" w:hAnsi="宋体" w:eastAsia="宋体" w:cs="宋体"/>
          <w:spacing w:val="-2"/>
          <w:sz w:val="24"/>
          <w:szCs w:val="24"/>
        </w:rPr>
        <w:t>排放量约为</w:t>
      </w:r>
      <w:r>
        <w:rPr>
          <w:rFonts w:ascii="宋体" w:hAnsi="宋体" w:eastAsia="宋体" w:cs="宋体"/>
          <w:spacing w:val="-28"/>
          <w:sz w:val="24"/>
          <w:szCs w:val="24"/>
        </w:rPr>
        <w:t xml:space="preserve"> </w:t>
      </w:r>
      <w:r>
        <w:rPr>
          <w:rFonts w:ascii="Times New Roman" w:hAnsi="Times New Roman" w:eastAsia="Times New Roman" w:cs="Times New Roman"/>
          <w:spacing w:val="-2"/>
          <w:sz w:val="24"/>
          <w:szCs w:val="24"/>
        </w:rPr>
        <w:t>1.6m</w:t>
      </w:r>
      <w:r>
        <w:rPr>
          <w:rFonts w:ascii="宋体" w:hAnsi="宋体" w:eastAsia="宋体" w:cs="宋体"/>
          <w:spacing w:val="-2"/>
          <w:sz w:val="24"/>
          <w:szCs w:val="24"/>
        </w:rPr>
        <w:t>³</w:t>
      </w:r>
      <w:r>
        <w:rPr>
          <w:rFonts w:ascii="Times New Roman" w:hAnsi="Times New Roman" w:eastAsia="Times New Roman" w:cs="Times New Roman"/>
          <w:spacing w:val="-2"/>
          <w:sz w:val="24"/>
          <w:szCs w:val="24"/>
        </w:rPr>
        <w:t>/d</w:t>
      </w:r>
      <w:r>
        <w:rPr>
          <w:rFonts w:ascii="宋体" w:hAnsi="宋体" w:eastAsia="宋体" w:cs="宋体"/>
          <w:spacing w:val="-2"/>
          <w:sz w:val="24"/>
          <w:szCs w:val="24"/>
        </w:rPr>
        <w:t>（</w:t>
      </w:r>
      <w:r>
        <w:rPr>
          <w:rFonts w:ascii="Times New Roman" w:hAnsi="Times New Roman" w:eastAsia="Times New Roman" w:cs="Times New Roman"/>
          <w:spacing w:val="-2"/>
          <w:sz w:val="24"/>
          <w:szCs w:val="24"/>
        </w:rPr>
        <w:t>432m</w:t>
      </w:r>
      <w:r>
        <w:rPr>
          <w:rFonts w:ascii="宋体" w:hAnsi="宋体" w:eastAsia="宋体" w:cs="宋体"/>
          <w:spacing w:val="-2"/>
          <w:sz w:val="24"/>
          <w:szCs w:val="24"/>
        </w:rPr>
        <w:t>³</w:t>
      </w:r>
      <w:r>
        <w:rPr>
          <w:rFonts w:ascii="Times New Roman" w:hAnsi="Times New Roman" w:eastAsia="Times New Roman" w:cs="Times New Roman"/>
          <w:spacing w:val="-2"/>
          <w:sz w:val="24"/>
          <w:szCs w:val="24"/>
        </w:rPr>
        <w:t>/a</w:t>
      </w:r>
      <w:r>
        <w:rPr>
          <w:rFonts w:ascii="宋体" w:hAnsi="宋体" w:eastAsia="宋体" w:cs="宋体"/>
          <w:spacing w:val="-2"/>
          <w:sz w:val="24"/>
          <w:szCs w:val="24"/>
        </w:rPr>
        <w:t>）。</w:t>
      </w:r>
    </w:p>
    <w:p w14:paraId="72F5C822">
      <w:pPr>
        <w:spacing w:line="217" w:lineRule="auto"/>
        <w:ind w:left="608"/>
        <w:rPr>
          <w:rFonts w:ascii="宋体" w:hAnsi="宋体" w:eastAsia="宋体" w:cs="宋体"/>
          <w:sz w:val="24"/>
          <w:szCs w:val="24"/>
        </w:rPr>
      </w:pPr>
      <w:r>
        <w:rPr>
          <w:rFonts w:ascii="宋体" w:hAnsi="宋体" w:eastAsia="宋体" w:cs="宋体"/>
          <w:spacing w:val="-2"/>
          <w:sz w:val="24"/>
          <w:szCs w:val="24"/>
        </w:rPr>
        <w:t>②生产用水</w:t>
      </w:r>
    </w:p>
    <w:p w14:paraId="106AD819">
      <w:pPr>
        <w:spacing w:before="198" w:line="219" w:lineRule="auto"/>
        <w:ind w:left="603"/>
        <w:rPr>
          <w:rFonts w:ascii="宋体" w:hAnsi="宋体" w:eastAsia="宋体" w:cs="宋体"/>
          <w:sz w:val="24"/>
          <w:szCs w:val="24"/>
        </w:rPr>
      </w:pPr>
      <w:r>
        <w:rPr>
          <w:rFonts w:ascii="Times New Roman" w:hAnsi="Times New Roman" w:eastAsia="Times New Roman" w:cs="Times New Roman"/>
          <w:spacing w:val="-1"/>
          <w:sz w:val="24"/>
          <w:szCs w:val="24"/>
        </w:rPr>
        <w:t xml:space="preserve">A </w:t>
      </w:r>
      <w:r>
        <w:rPr>
          <w:rFonts w:ascii="宋体" w:hAnsi="宋体" w:eastAsia="宋体" w:cs="宋体"/>
          <w:spacing w:val="-1"/>
          <w:sz w:val="24"/>
          <w:szCs w:val="24"/>
        </w:rPr>
        <w:t>露天开采洒水抑尘用水</w:t>
      </w:r>
    </w:p>
    <w:p w14:paraId="02537694">
      <w:pPr>
        <w:spacing w:line="219" w:lineRule="auto"/>
        <w:rPr>
          <w:rFonts w:ascii="宋体" w:hAnsi="宋体" w:eastAsia="宋体" w:cs="宋体"/>
          <w:sz w:val="24"/>
          <w:szCs w:val="24"/>
        </w:rPr>
        <w:sectPr>
          <w:headerReference r:id="rId10" w:type="default"/>
          <w:footerReference r:id="rId11" w:type="default"/>
          <w:pgSz w:w="11906" w:h="16839"/>
          <w:pgMar w:top="1152" w:right="1679" w:bottom="1252" w:left="1678" w:header="849" w:footer="1036" w:gutter="0"/>
          <w:cols w:space="720" w:num="1"/>
        </w:sectPr>
      </w:pPr>
    </w:p>
    <w:p w14:paraId="3FF71703">
      <w:pPr>
        <w:spacing w:line="28" w:lineRule="exact"/>
        <w:ind w:firstLine="14"/>
      </w:pPr>
      <w:r>
        <w:pict>
          <v:shape id="_x0000_s1032" o:spid="_x0000_s1032" style="height:1.45pt;width:415.3pt;" fillcolor="#000000" filled="t" stroked="f" coordsize="8305,29" path="m0,0l8305,0,8305,28,0,28,0,0xe">
            <v:path/>
            <v:fill on="t" focussize="0,0"/>
            <v:stroke on="f"/>
            <v:imagedata o:title=""/>
            <o:lock v:ext="edit"/>
            <w10:wrap type="none"/>
            <w10:anchorlock/>
          </v:shape>
        </w:pict>
      </w:r>
    </w:p>
    <w:p w14:paraId="7BC23C5E">
      <w:pPr>
        <w:pStyle w:val="2"/>
        <w:spacing w:line="357" w:lineRule="auto"/>
      </w:pPr>
    </w:p>
    <w:p w14:paraId="3CAC42F8">
      <w:pPr>
        <w:spacing w:before="78" w:line="369" w:lineRule="auto"/>
        <w:ind w:left="25" w:right="110" w:firstLine="478"/>
        <w:jc w:val="both"/>
        <w:rPr>
          <w:rFonts w:ascii="宋体" w:hAnsi="宋体" w:eastAsia="宋体" w:cs="宋体"/>
          <w:sz w:val="24"/>
          <w:szCs w:val="24"/>
        </w:rPr>
      </w:pPr>
      <w:r>
        <w:rPr>
          <w:rFonts w:ascii="宋体" w:hAnsi="宋体" w:eastAsia="宋体" w:cs="宋体"/>
          <w:spacing w:val="3"/>
          <w:sz w:val="24"/>
          <w:szCs w:val="24"/>
        </w:rPr>
        <w:t>本项目道路、采区作业面、排土场、废石转运等采用洒水降尘，</w:t>
      </w:r>
      <w:r>
        <w:rPr>
          <w:rFonts w:ascii="宋体" w:hAnsi="宋体" w:eastAsia="宋体" w:cs="宋体"/>
          <w:spacing w:val="2"/>
          <w:sz w:val="24"/>
          <w:szCs w:val="24"/>
        </w:rPr>
        <w:t>设置</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0"/>
          <w:w w:val="101"/>
          <w:sz w:val="24"/>
          <w:szCs w:val="24"/>
        </w:rPr>
        <w:t xml:space="preserve"> </w:t>
      </w:r>
      <w:r>
        <w:rPr>
          <w:rFonts w:ascii="宋体" w:hAnsi="宋体" w:eastAsia="宋体" w:cs="宋体"/>
          <w:spacing w:val="2"/>
          <w:sz w:val="24"/>
          <w:szCs w:val="24"/>
        </w:rPr>
        <w:t>台</w:t>
      </w:r>
      <w:r>
        <w:rPr>
          <w:rFonts w:ascii="Times New Roman" w:hAnsi="Times New Roman" w:eastAsia="Times New Roman" w:cs="Times New Roman"/>
          <w:spacing w:val="-2"/>
          <w:sz w:val="24"/>
          <w:szCs w:val="24"/>
        </w:rPr>
        <w:t xml:space="preserve">5t </w:t>
      </w:r>
      <w:r>
        <w:rPr>
          <w:rFonts w:ascii="宋体" w:hAnsi="宋体" w:eastAsia="宋体" w:cs="宋体"/>
          <w:spacing w:val="-2"/>
          <w:sz w:val="24"/>
          <w:szCs w:val="24"/>
        </w:rPr>
        <w:t>洒水车，每天洒水</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2~4</w:t>
      </w:r>
      <w:r>
        <w:rPr>
          <w:rFonts w:ascii="Times New Roman" w:hAnsi="Times New Roman" w:eastAsia="Times New Roman" w:cs="Times New Roman"/>
          <w:spacing w:val="18"/>
          <w:w w:val="101"/>
          <w:sz w:val="24"/>
          <w:szCs w:val="24"/>
        </w:rPr>
        <w:t xml:space="preserve"> </w:t>
      </w:r>
      <w:r>
        <w:rPr>
          <w:rFonts w:ascii="宋体" w:hAnsi="宋体" w:eastAsia="宋体" w:cs="宋体"/>
          <w:spacing w:val="-2"/>
          <w:sz w:val="24"/>
          <w:szCs w:val="24"/>
        </w:rPr>
        <w:t>次，夏季酌情增加洒水次数，冬季酌情减少洒水次数。则洒水抑尘用水总量为</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20m/d~40m/d</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。抑尘用水全部损失。</w:t>
      </w:r>
    </w:p>
    <w:p w14:paraId="2A49C0A4">
      <w:pPr>
        <w:spacing w:line="219" w:lineRule="auto"/>
        <w:ind w:left="498"/>
        <w:rPr>
          <w:rFonts w:ascii="宋体" w:hAnsi="宋体" w:eastAsia="宋体" w:cs="宋体"/>
          <w:sz w:val="24"/>
          <w:szCs w:val="24"/>
        </w:rPr>
      </w:pPr>
      <w:r>
        <w:rPr>
          <w:rFonts w:ascii="Times New Roman" w:hAnsi="Times New Roman" w:eastAsia="Times New Roman" w:cs="Times New Roman"/>
          <w:spacing w:val="-4"/>
          <w:sz w:val="24"/>
          <w:szCs w:val="24"/>
        </w:rPr>
        <w:t>B</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绿化用水</w:t>
      </w:r>
    </w:p>
    <w:p w14:paraId="37D28343">
      <w:pPr>
        <w:spacing w:before="195" w:line="371" w:lineRule="auto"/>
        <w:ind w:left="25" w:right="181" w:firstLine="479"/>
        <w:rPr>
          <w:rFonts w:ascii="宋体" w:hAnsi="宋体" w:eastAsia="宋体" w:cs="宋体"/>
          <w:sz w:val="24"/>
          <w:szCs w:val="24"/>
        </w:rPr>
      </w:pPr>
      <w:r>
        <w:rPr>
          <w:rFonts w:ascii="宋体" w:hAnsi="宋体" w:eastAsia="宋体" w:cs="宋体"/>
          <w:spacing w:val="-5"/>
          <w:sz w:val="24"/>
          <w:szCs w:val="24"/>
        </w:rPr>
        <w:t>本项目绿化系数</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15%</w:t>
      </w:r>
      <w:r>
        <w:rPr>
          <w:rFonts w:ascii="宋体" w:hAnsi="宋体" w:eastAsia="宋体" w:cs="宋体"/>
          <w:spacing w:val="-5"/>
          <w:sz w:val="24"/>
          <w:szCs w:val="24"/>
        </w:rPr>
        <w:t>，绿化面积</w:t>
      </w:r>
      <w:r>
        <w:rPr>
          <w:rFonts w:ascii="宋体" w:hAnsi="宋体" w:eastAsia="宋体" w:cs="宋体"/>
          <w:spacing w:val="-45"/>
          <w:sz w:val="24"/>
          <w:szCs w:val="24"/>
        </w:rPr>
        <w:t xml:space="preserve"> </w:t>
      </w:r>
      <w:r>
        <w:rPr>
          <w:rFonts w:ascii="Times New Roman" w:hAnsi="Times New Roman" w:eastAsia="Times New Roman" w:cs="Times New Roman"/>
          <w:spacing w:val="-5"/>
          <w:sz w:val="24"/>
          <w:szCs w:val="24"/>
        </w:rPr>
        <w:t>800m</w:t>
      </w:r>
      <w:r>
        <w:rPr>
          <w:rFonts w:ascii="宋体" w:hAnsi="宋体" w:eastAsia="宋体" w:cs="宋体"/>
          <w:spacing w:val="-5"/>
          <w:sz w:val="24"/>
          <w:szCs w:val="24"/>
        </w:rPr>
        <w:t>²</w:t>
      </w:r>
      <w:r>
        <w:rPr>
          <w:rFonts w:ascii="宋体" w:hAnsi="宋体" w:eastAsia="宋体" w:cs="宋体"/>
          <w:spacing w:val="-91"/>
          <w:sz w:val="24"/>
          <w:szCs w:val="24"/>
        </w:rPr>
        <w:t xml:space="preserve"> </w:t>
      </w:r>
      <w:r>
        <w:rPr>
          <w:rFonts w:ascii="宋体" w:hAnsi="宋体" w:eastAsia="宋体" w:cs="宋体"/>
          <w:spacing w:val="-5"/>
          <w:sz w:val="24"/>
          <w:szCs w:val="24"/>
        </w:rPr>
        <w:t>, 用水标准按</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2L/m</w:t>
      </w:r>
      <w:r>
        <w:rPr>
          <w:rFonts w:ascii="宋体" w:hAnsi="宋体" w:eastAsia="宋体" w:cs="宋体"/>
          <w:spacing w:val="-5"/>
          <w:sz w:val="24"/>
          <w:szCs w:val="24"/>
        </w:rPr>
        <w:t>²</w:t>
      </w:r>
      <w:r>
        <w:rPr>
          <w:rFonts w:ascii="Times New Roman" w:hAnsi="Times New Roman" w:eastAsia="Times New Roman" w:cs="Times New Roman"/>
          <w:spacing w:val="-5"/>
          <w:sz w:val="24"/>
          <w:szCs w:val="24"/>
        </w:rPr>
        <w:t xml:space="preserve">·d </w:t>
      </w:r>
      <w:r>
        <w:rPr>
          <w:rFonts w:ascii="宋体" w:hAnsi="宋体" w:eastAsia="宋体" w:cs="宋体"/>
          <w:spacing w:val="-5"/>
          <w:sz w:val="24"/>
          <w:szCs w:val="24"/>
        </w:rPr>
        <w:t>计算</w:t>
      </w:r>
      <w:r>
        <w:rPr>
          <w:rFonts w:ascii="宋体" w:hAnsi="宋体" w:eastAsia="宋体" w:cs="宋体"/>
          <w:spacing w:val="-6"/>
          <w:sz w:val="24"/>
          <w:szCs w:val="24"/>
        </w:rPr>
        <w:t>，绿化天</w:t>
      </w:r>
      <w:r>
        <w:rPr>
          <w:rFonts w:ascii="宋体" w:hAnsi="宋体" w:eastAsia="宋体" w:cs="宋体"/>
          <w:spacing w:val="-4"/>
          <w:sz w:val="24"/>
          <w:szCs w:val="24"/>
        </w:rPr>
        <w:t>数按照</w:t>
      </w:r>
      <w:r>
        <w:rPr>
          <w:rFonts w:ascii="宋体" w:hAnsi="宋体" w:eastAsia="宋体" w:cs="宋体"/>
          <w:spacing w:val="-24"/>
          <w:sz w:val="24"/>
          <w:szCs w:val="24"/>
        </w:rPr>
        <w:t xml:space="preserve"> </w:t>
      </w:r>
      <w:r>
        <w:rPr>
          <w:rFonts w:ascii="Times New Roman" w:hAnsi="Times New Roman" w:eastAsia="Times New Roman" w:cs="Times New Roman"/>
          <w:spacing w:val="-4"/>
          <w:sz w:val="24"/>
          <w:szCs w:val="24"/>
        </w:rPr>
        <w:t>120</w:t>
      </w:r>
      <w:r>
        <w:rPr>
          <w:rFonts w:ascii="Times New Roman" w:hAnsi="Times New Roman" w:eastAsia="Times New Roman" w:cs="Times New Roman"/>
          <w:spacing w:val="14"/>
          <w:sz w:val="24"/>
          <w:szCs w:val="24"/>
        </w:rPr>
        <w:t xml:space="preserve"> </w:t>
      </w:r>
      <w:r>
        <w:rPr>
          <w:rFonts w:ascii="宋体" w:hAnsi="宋体" w:eastAsia="宋体" w:cs="宋体"/>
          <w:spacing w:val="-4"/>
          <w:sz w:val="24"/>
          <w:szCs w:val="24"/>
        </w:rPr>
        <w:t>天计算，绿化用水为</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1.0m</w:t>
      </w:r>
      <w:r>
        <w:rPr>
          <w:rFonts w:ascii="宋体" w:hAnsi="宋体" w:eastAsia="宋体" w:cs="宋体"/>
          <w:spacing w:val="-4"/>
          <w:sz w:val="24"/>
          <w:szCs w:val="24"/>
        </w:rPr>
        <w:t>²</w:t>
      </w:r>
      <w:r>
        <w:rPr>
          <w:rFonts w:ascii="Times New Roman" w:hAnsi="Times New Roman" w:eastAsia="Times New Roman" w:cs="Times New Roman"/>
          <w:spacing w:val="-4"/>
          <w:sz w:val="24"/>
          <w:szCs w:val="24"/>
        </w:rPr>
        <w:t>/d</w:t>
      </w:r>
      <w:r>
        <w:rPr>
          <w:rFonts w:ascii="宋体" w:hAnsi="宋体" w:eastAsia="宋体" w:cs="宋体"/>
          <w:spacing w:val="-4"/>
          <w:sz w:val="24"/>
          <w:szCs w:val="24"/>
        </w:rPr>
        <w:t>。</w:t>
      </w:r>
    </w:p>
    <w:p w14:paraId="50DD9C3A">
      <w:pPr>
        <w:spacing w:before="114" w:line="219" w:lineRule="auto"/>
        <w:ind w:left="497"/>
        <w:outlineLvl w:val="3"/>
        <w:rPr>
          <w:rFonts w:ascii="宋体" w:hAnsi="宋体" w:eastAsia="宋体" w:cs="宋体"/>
          <w:sz w:val="24"/>
          <w:szCs w:val="24"/>
        </w:rPr>
      </w:pPr>
      <w:r>
        <w:rPr>
          <w:rFonts w:ascii="Times New Roman" w:hAnsi="Times New Roman" w:eastAsia="Times New Roman" w:cs="Times New Roman"/>
          <w:b/>
          <w:bCs/>
          <w:spacing w:val="-1"/>
          <w:sz w:val="24"/>
          <w:szCs w:val="24"/>
        </w:rPr>
        <w:t xml:space="preserve">3.2.5.3 </w:t>
      </w:r>
      <w:r>
        <w:rPr>
          <w:rFonts w:ascii="宋体" w:hAnsi="宋体" w:eastAsia="宋体" w:cs="宋体"/>
          <w:b/>
          <w:bCs/>
          <w:spacing w:val="-1"/>
          <w:sz w:val="24"/>
          <w:szCs w:val="24"/>
        </w:rPr>
        <w:t>供电</w:t>
      </w:r>
    </w:p>
    <w:p w14:paraId="685D1799">
      <w:pPr>
        <w:spacing w:before="316" w:line="219" w:lineRule="auto"/>
        <w:ind w:left="507"/>
        <w:rPr>
          <w:rFonts w:ascii="宋体" w:hAnsi="宋体" w:eastAsia="宋体" w:cs="宋体"/>
          <w:sz w:val="24"/>
          <w:szCs w:val="24"/>
        </w:rPr>
      </w:pPr>
      <w:r>
        <w:rPr>
          <w:rFonts w:ascii="宋体" w:hAnsi="宋体" w:eastAsia="宋体" w:cs="宋体"/>
          <w:spacing w:val="-1"/>
          <w:sz w:val="24"/>
          <w:szCs w:val="24"/>
        </w:rPr>
        <w:t>一台柴油发电机用于矿区生产及生活用电。</w:t>
      </w:r>
    </w:p>
    <w:p w14:paraId="0B775AFF">
      <w:pPr>
        <w:spacing w:before="316" w:line="219" w:lineRule="auto"/>
        <w:ind w:left="497"/>
        <w:outlineLvl w:val="3"/>
        <w:rPr>
          <w:rFonts w:ascii="宋体" w:hAnsi="宋体" w:eastAsia="宋体" w:cs="宋体"/>
          <w:sz w:val="24"/>
          <w:szCs w:val="24"/>
        </w:rPr>
      </w:pPr>
      <w:r>
        <w:rPr>
          <w:rFonts w:ascii="Times New Roman" w:hAnsi="Times New Roman" w:eastAsia="Times New Roman" w:cs="Times New Roman"/>
          <w:b/>
          <w:bCs/>
          <w:spacing w:val="-1"/>
          <w:sz w:val="24"/>
          <w:szCs w:val="24"/>
        </w:rPr>
        <w:t xml:space="preserve">3.2.5.2 </w:t>
      </w:r>
      <w:r>
        <w:rPr>
          <w:rFonts w:ascii="宋体" w:hAnsi="宋体" w:eastAsia="宋体" w:cs="宋体"/>
          <w:b/>
          <w:bCs/>
          <w:spacing w:val="-1"/>
          <w:sz w:val="24"/>
          <w:szCs w:val="24"/>
        </w:rPr>
        <w:t>排水</w:t>
      </w:r>
    </w:p>
    <w:p w14:paraId="08F3F977">
      <w:pPr>
        <w:spacing w:before="317" w:line="369" w:lineRule="auto"/>
        <w:ind w:left="14" w:firstLine="488"/>
        <w:jc w:val="both"/>
        <w:rPr>
          <w:rFonts w:ascii="宋体" w:hAnsi="宋体" w:eastAsia="宋体" w:cs="宋体"/>
          <w:sz w:val="24"/>
          <w:szCs w:val="24"/>
        </w:rPr>
      </w:pPr>
      <w:r>
        <w:rPr>
          <w:rFonts w:ascii="宋体" w:hAnsi="宋体" w:eastAsia="宋体" w:cs="宋体"/>
          <w:spacing w:val="-3"/>
          <w:sz w:val="24"/>
          <w:szCs w:val="24"/>
        </w:rPr>
        <w:t>矿山为山坡露天开采，最低开采标高位于最低侵蚀基准面之上，</w:t>
      </w:r>
      <w:r>
        <w:rPr>
          <w:rFonts w:ascii="宋体" w:hAnsi="宋体" w:eastAsia="宋体" w:cs="宋体"/>
          <w:spacing w:val="-4"/>
          <w:sz w:val="24"/>
          <w:szCs w:val="24"/>
        </w:rPr>
        <w:t>不会用矿坑</w:t>
      </w:r>
      <w:r>
        <w:rPr>
          <w:rFonts w:ascii="宋体" w:hAnsi="宋体" w:eastAsia="宋体" w:cs="宋体"/>
          <w:sz w:val="24"/>
          <w:szCs w:val="24"/>
        </w:rPr>
        <w:t>渗水产生（正常涌水量为</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21m</w:t>
      </w:r>
      <w:r>
        <w:rPr>
          <w:rFonts w:ascii="宋体" w:hAnsi="宋体" w:eastAsia="宋体" w:cs="宋体"/>
          <w:sz w:val="24"/>
          <w:szCs w:val="24"/>
        </w:rPr>
        <w:t>³</w:t>
      </w:r>
      <w:r>
        <w:rPr>
          <w:rFonts w:ascii="Times New Roman" w:hAnsi="Times New Roman" w:eastAsia="Times New Roman" w:cs="Times New Roman"/>
          <w:sz w:val="24"/>
          <w:szCs w:val="24"/>
        </w:rPr>
        <w:t>/d</w:t>
      </w:r>
      <w:r>
        <w:rPr>
          <w:rFonts w:ascii="Times New Roman" w:hAnsi="Times New Roman" w:eastAsia="Times New Roman" w:cs="Times New Roman"/>
          <w:spacing w:val="-29"/>
          <w:sz w:val="24"/>
          <w:szCs w:val="24"/>
        </w:rPr>
        <w:t xml:space="preserve"> </w:t>
      </w:r>
      <w:r>
        <w:rPr>
          <w:rFonts w:ascii="宋体" w:hAnsi="宋体" w:eastAsia="宋体" w:cs="宋体"/>
          <w:sz w:val="24"/>
          <w:szCs w:val="24"/>
        </w:rPr>
        <w:t>，最大涌水量为</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903m</w:t>
      </w:r>
      <w:r>
        <w:rPr>
          <w:rFonts w:ascii="宋体" w:hAnsi="宋体" w:eastAsia="宋体" w:cs="宋体"/>
          <w:sz w:val="24"/>
          <w:szCs w:val="24"/>
        </w:rPr>
        <w:t>³</w:t>
      </w:r>
      <w:r>
        <w:rPr>
          <w:rFonts w:ascii="Times New Roman" w:hAnsi="Times New Roman" w:eastAsia="Times New Roman" w:cs="Times New Roman"/>
          <w:sz w:val="24"/>
          <w:szCs w:val="24"/>
        </w:rPr>
        <w:t>/d</w:t>
      </w:r>
      <w:r>
        <w:rPr>
          <w:rFonts w:ascii="Times New Roman" w:hAnsi="Times New Roman" w:eastAsia="Times New Roman" w:cs="Times New Roman"/>
          <w:spacing w:val="-29"/>
          <w:sz w:val="24"/>
          <w:szCs w:val="24"/>
        </w:rPr>
        <w:t xml:space="preserve"> </w:t>
      </w:r>
      <w:r>
        <w:rPr>
          <w:rFonts w:ascii="宋体" w:hAnsi="宋体" w:eastAsia="宋体" w:cs="宋体"/>
          <w:sz w:val="24"/>
          <w:szCs w:val="24"/>
        </w:rPr>
        <w:t>，主要是大气降水）</w:t>
      </w:r>
      <w:r>
        <w:rPr>
          <w:rFonts w:ascii="宋体" w:hAnsi="宋体" w:eastAsia="宋体" w:cs="宋体"/>
          <w:spacing w:val="-5"/>
          <w:sz w:val="24"/>
          <w:szCs w:val="24"/>
        </w:rPr>
        <w:t>矿山采场上游方向及采场的南部修建截排水沟，将上游降水疏导，不</w:t>
      </w:r>
      <w:r>
        <w:rPr>
          <w:rFonts w:ascii="宋体" w:hAnsi="宋体" w:eastAsia="宋体" w:cs="宋体"/>
          <w:spacing w:val="-6"/>
          <w:sz w:val="24"/>
          <w:szCs w:val="24"/>
        </w:rPr>
        <w:t>会进入采场，</w:t>
      </w:r>
      <w:r>
        <w:rPr>
          <w:rFonts w:ascii="宋体" w:hAnsi="宋体" w:eastAsia="宋体" w:cs="宋体"/>
          <w:spacing w:val="-4"/>
          <w:sz w:val="24"/>
          <w:szCs w:val="24"/>
        </w:rPr>
        <w:t>矿坑排水主要是采场后期形成凹陷采坑后的降水积水，此部</w:t>
      </w:r>
      <w:r>
        <w:rPr>
          <w:rFonts w:ascii="宋体" w:hAnsi="宋体" w:eastAsia="宋体" w:cs="宋体"/>
          <w:spacing w:val="-5"/>
          <w:sz w:val="24"/>
          <w:szCs w:val="24"/>
        </w:rPr>
        <w:t>分排水为间歇式排水，产生量小，安全平台上设置排水沟，山坡露天采场汇水经排水沟自流排至采场</w:t>
      </w:r>
      <w:r>
        <w:rPr>
          <w:rFonts w:ascii="宋体" w:hAnsi="宋体" w:eastAsia="宋体" w:cs="宋体"/>
          <w:spacing w:val="-6"/>
          <w:sz w:val="24"/>
          <w:szCs w:val="24"/>
        </w:rPr>
        <w:t>外。</w:t>
      </w:r>
      <w:r>
        <w:rPr>
          <w:rFonts w:ascii="宋体" w:hAnsi="宋体" w:eastAsia="宋体" w:cs="宋体"/>
          <w:spacing w:val="-1"/>
          <w:sz w:val="24"/>
          <w:szCs w:val="24"/>
        </w:rPr>
        <w:t>凹陷露天采场采用机械排水，选用</w:t>
      </w:r>
      <w:r>
        <w:rPr>
          <w:rFonts w:ascii="宋体" w:hAnsi="宋体" w:eastAsia="宋体" w:cs="宋体"/>
          <w:spacing w:val="-24"/>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台</w:t>
      </w:r>
      <w:r>
        <w:rPr>
          <w:rFonts w:ascii="宋体" w:hAnsi="宋体" w:eastAsia="宋体" w:cs="宋体"/>
          <w:spacing w:val="-56"/>
          <w:sz w:val="24"/>
          <w:szCs w:val="24"/>
        </w:rPr>
        <w:t xml:space="preserve"> </w:t>
      </w:r>
      <w:r>
        <w:rPr>
          <w:rFonts w:ascii="Times New Roman" w:hAnsi="Times New Roman" w:eastAsia="Times New Roman" w:cs="Times New Roman"/>
          <w:spacing w:val="-1"/>
          <w:sz w:val="24"/>
          <w:szCs w:val="24"/>
        </w:rPr>
        <w:t>XBC6.0/12.2</w:t>
      </w:r>
      <w:r>
        <w:rPr>
          <w:rFonts w:ascii="Times New Roman" w:hAnsi="Times New Roman" w:eastAsia="Times New Roman" w:cs="Times New Roman"/>
          <w:spacing w:val="19"/>
          <w:w w:val="101"/>
          <w:sz w:val="24"/>
          <w:szCs w:val="24"/>
        </w:rPr>
        <w:t xml:space="preserve"> </w:t>
      </w:r>
      <w:r>
        <w:rPr>
          <w:rFonts w:ascii="宋体" w:hAnsi="宋体" w:eastAsia="宋体" w:cs="宋体"/>
          <w:spacing w:val="-1"/>
          <w:sz w:val="24"/>
          <w:szCs w:val="24"/>
        </w:rPr>
        <w:t>型柴油排水泵（流量</w:t>
      </w:r>
      <w:r>
        <w:rPr>
          <w:rFonts w:ascii="宋体" w:hAnsi="宋体" w:eastAsia="宋体" w:cs="宋体"/>
          <w:spacing w:val="-54"/>
          <w:sz w:val="24"/>
          <w:szCs w:val="24"/>
        </w:rPr>
        <w:t xml:space="preserve"> </w:t>
      </w:r>
      <w:r>
        <w:rPr>
          <w:rFonts w:ascii="Times New Roman" w:hAnsi="Times New Roman" w:eastAsia="Times New Roman" w:cs="Times New Roman"/>
          <w:spacing w:val="-1"/>
          <w:sz w:val="24"/>
          <w:szCs w:val="24"/>
        </w:rPr>
        <w:t>44m</w:t>
      </w:r>
      <w:r>
        <w:rPr>
          <w:rFonts w:ascii="宋体" w:hAnsi="宋体" w:eastAsia="宋体" w:cs="宋体"/>
          <w:spacing w:val="-1"/>
          <w:sz w:val="24"/>
          <w:szCs w:val="24"/>
        </w:rPr>
        <w:t>³</w:t>
      </w:r>
      <w:r>
        <w:rPr>
          <w:rFonts w:ascii="宋体" w:hAnsi="宋体" w:eastAsia="宋体" w:cs="宋体"/>
          <w:sz w:val="24"/>
          <w:szCs w:val="24"/>
        </w:rPr>
        <w:t xml:space="preserve">  </w:t>
      </w:r>
      <w:r>
        <w:rPr>
          <w:rFonts w:ascii="Times New Roman" w:hAnsi="Times New Roman" w:eastAsia="Times New Roman" w:cs="Times New Roman"/>
          <w:spacing w:val="-2"/>
          <w:sz w:val="24"/>
          <w:szCs w:val="24"/>
        </w:rPr>
        <w:t>/d</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，扬程</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60m</w:t>
      </w:r>
      <w:r>
        <w:rPr>
          <w:rFonts w:ascii="宋体" w:hAnsi="宋体" w:eastAsia="宋体" w:cs="宋体"/>
          <w:spacing w:val="-2"/>
          <w:sz w:val="24"/>
          <w:szCs w:val="24"/>
        </w:rPr>
        <w:t>）将涌水和积水排至采场外。</w:t>
      </w:r>
    </w:p>
    <w:p w14:paraId="2890AFB3">
      <w:pPr>
        <w:spacing w:before="1" w:line="369" w:lineRule="auto"/>
        <w:ind w:left="25" w:right="181" w:firstLine="477"/>
        <w:rPr>
          <w:rFonts w:ascii="宋体" w:hAnsi="宋体" w:eastAsia="宋体" w:cs="宋体"/>
          <w:sz w:val="24"/>
          <w:szCs w:val="24"/>
        </w:rPr>
      </w:pPr>
      <w:r>
        <w:rPr>
          <w:rFonts w:ascii="宋体" w:hAnsi="宋体" w:eastAsia="宋体" w:cs="宋体"/>
          <w:spacing w:val="-2"/>
          <w:sz w:val="24"/>
          <w:szCs w:val="24"/>
        </w:rPr>
        <w:t>矿山职工生活污水产生量</w:t>
      </w:r>
      <w:r>
        <w:rPr>
          <w:rFonts w:ascii="宋体" w:hAnsi="宋体" w:eastAsia="宋体" w:cs="宋体"/>
          <w:spacing w:val="-13"/>
          <w:sz w:val="24"/>
          <w:szCs w:val="24"/>
        </w:rPr>
        <w:t xml:space="preserve"> </w:t>
      </w:r>
      <w:r>
        <w:rPr>
          <w:rFonts w:ascii="Times New Roman" w:hAnsi="Times New Roman" w:eastAsia="Times New Roman" w:cs="Times New Roman"/>
          <w:spacing w:val="-2"/>
          <w:sz w:val="24"/>
          <w:szCs w:val="24"/>
        </w:rPr>
        <w:t>1.6m</w:t>
      </w:r>
      <w:r>
        <w:rPr>
          <w:rFonts w:ascii="宋体" w:hAnsi="宋体" w:eastAsia="宋体" w:cs="宋体"/>
          <w:spacing w:val="-2"/>
          <w:sz w:val="24"/>
          <w:szCs w:val="24"/>
        </w:rPr>
        <w:t>³</w:t>
      </w:r>
      <w:r>
        <w:rPr>
          <w:rFonts w:ascii="Times New Roman" w:hAnsi="Times New Roman" w:eastAsia="Times New Roman" w:cs="Times New Roman"/>
          <w:spacing w:val="-2"/>
          <w:sz w:val="24"/>
          <w:szCs w:val="24"/>
        </w:rPr>
        <w:t>/d</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，排入地埋式一体化处理设施处理后出水</w:t>
      </w:r>
      <w:r>
        <w:rPr>
          <w:rFonts w:ascii="宋体" w:hAnsi="宋体" w:eastAsia="宋体" w:cs="宋体"/>
          <w:spacing w:val="-3"/>
          <w:sz w:val="24"/>
          <w:szCs w:val="24"/>
        </w:rPr>
        <w:t>用于项目区矿区绿化。项目总用水量</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19m</w:t>
      </w:r>
      <w:r>
        <w:rPr>
          <w:rFonts w:ascii="宋体" w:hAnsi="宋体" w:eastAsia="宋体" w:cs="宋体"/>
          <w:spacing w:val="-3"/>
          <w:sz w:val="24"/>
          <w:szCs w:val="24"/>
        </w:rPr>
        <w:t>³</w:t>
      </w:r>
      <w:r>
        <w:rPr>
          <w:rFonts w:ascii="Times New Roman" w:hAnsi="Times New Roman" w:eastAsia="Times New Roman" w:cs="Times New Roman"/>
          <w:spacing w:val="-3"/>
          <w:sz w:val="24"/>
          <w:szCs w:val="24"/>
        </w:rPr>
        <w:t>/d</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，其中新鲜水用量</w:t>
      </w:r>
      <w:r>
        <w:rPr>
          <w:rFonts w:ascii="宋体" w:hAnsi="宋体" w:eastAsia="宋体" w:cs="宋体"/>
          <w:spacing w:val="-46"/>
          <w:sz w:val="24"/>
          <w:szCs w:val="24"/>
        </w:rPr>
        <w:t xml:space="preserve"> </w:t>
      </w:r>
      <w:r>
        <w:rPr>
          <w:rFonts w:ascii="Times New Roman" w:hAnsi="Times New Roman" w:eastAsia="Times New Roman" w:cs="Times New Roman"/>
          <w:spacing w:val="-3"/>
          <w:sz w:val="24"/>
          <w:szCs w:val="24"/>
        </w:rPr>
        <w:t>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19m</w:t>
      </w:r>
      <w:r>
        <w:rPr>
          <w:rFonts w:ascii="宋体" w:hAnsi="宋体" w:eastAsia="宋体" w:cs="宋体"/>
          <w:spacing w:val="-4"/>
          <w:sz w:val="24"/>
          <w:szCs w:val="24"/>
        </w:rPr>
        <w:t>³</w:t>
      </w:r>
      <w:r>
        <w:rPr>
          <w:rFonts w:ascii="Times New Roman" w:hAnsi="Times New Roman" w:eastAsia="Times New Roman" w:cs="Times New Roman"/>
          <w:spacing w:val="-4"/>
          <w:sz w:val="24"/>
          <w:szCs w:val="24"/>
        </w:rPr>
        <w:t>/d</w:t>
      </w:r>
      <w:r>
        <w:rPr>
          <w:rFonts w:ascii="宋体" w:hAnsi="宋体" w:eastAsia="宋体" w:cs="宋体"/>
          <w:spacing w:val="-4"/>
          <w:sz w:val="24"/>
          <w:szCs w:val="24"/>
        </w:rPr>
        <w:t>。</w:t>
      </w:r>
    </w:p>
    <w:p w14:paraId="6A94D6E2">
      <w:pPr>
        <w:spacing w:line="219" w:lineRule="auto"/>
        <w:ind w:left="506"/>
        <w:rPr>
          <w:rFonts w:ascii="宋体" w:hAnsi="宋体" w:eastAsia="宋体" w:cs="宋体"/>
          <w:sz w:val="24"/>
          <w:szCs w:val="24"/>
        </w:rPr>
      </w:pPr>
      <w:r>
        <w:pict>
          <v:shape id="_x0000_s1033" o:spid="_x0000_s1033" style="position:absolute;left:0pt;margin-left:0.7pt;margin-top:230.85pt;height:0.5pt;width:415.3pt;z-index:251664384;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2"/>
          <w:sz w:val="24"/>
          <w:szCs w:val="24"/>
        </w:rPr>
        <w:t>水平衡图见图</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3.2-3</w:t>
      </w:r>
      <w:r>
        <w:rPr>
          <w:rFonts w:ascii="宋体" w:hAnsi="宋体" w:eastAsia="宋体" w:cs="宋体"/>
          <w:spacing w:val="-2"/>
          <w:sz w:val="24"/>
          <w:szCs w:val="24"/>
        </w:rPr>
        <w:t>。</w:t>
      </w:r>
    </w:p>
    <w:p w14:paraId="470D3C8C">
      <w:pPr>
        <w:spacing w:line="219" w:lineRule="auto"/>
        <w:rPr>
          <w:rFonts w:ascii="宋体" w:hAnsi="宋体" w:eastAsia="宋体" w:cs="宋体"/>
          <w:sz w:val="24"/>
          <w:szCs w:val="24"/>
        </w:rPr>
        <w:sectPr>
          <w:headerReference r:id="rId12" w:type="default"/>
          <w:footerReference r:id="rId13" w:type="default"/>
          <w:pgSz w:w="11906" w:h="16839"/>
          <w:pgMar w:top="1152" w:right="1618" w:bottom="1166" w:left="1785" w:header="849" w:footer="1003" w:gutter="0"/>
          <w:cols w:space="720" w:num="1"/>
        </w:sectPr>
      </w:pPr>
    </w:p>
    <w:p w14:paraId="1F481C97">
      <w:pPr>
        <w:spacing w:line="28" w:lineRule="exact"/>
        <w:ind w:firstLine="14"/>
      </w:pPr>
      <w:r>
        <w:pict>
          <v:shape id="_x0000_s1034" o:spid="_x0000_s1034" style="height:1.45pt;width:415.3pt;" fillcolor="#000000" filled="t" stroked="f" coordsize="8305,29" path="m0,0l8305,0,8305,28,0,28,0,0xe">
            <v:path/>
            <v:fill on="t" focussize="0,0"/>
            <v:stroke on="f"/>
            <v:imagedata o:title=""/>
            <o:lock v:ext="edit"/>
            <w10:wrap type="none"/>
            <w10:anchorlock/>
          </v:shape>
        </w:pict>
      </w:r>
    </w:p>
    <w:p w14:paraId="24DC6F6F">
      <w:pPr>
        <w:pStyle w:val="2"/>
        <w:spacing w:line="266" w:lineRule="auto"/>
      </w:pPr>
    </w:p>
    <w:p w14:paraId="5B7B8004">
      <w:pPr>
        <w:spacing w:line="5882" w:lineRule="exact"/>
        <w:ind w:firstLine="14"/>
      </w:pPr>
      <w:r>
        <w:rPr>
          <w:position w:val="-117"/>
        </w:rPr>
        <w:drawing>
          <wp:inline distT="0" distB="0" distL="0" distR="0">
            <wp:extent cx="5271135" cy="373507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1"/>
                    <a:stretch>
                      <a:fillRect/>
                    </a:stretch>
                  </pic:blipFill>
                  <pic:spPr>
                    <a:xfrm>
                      <a:off x="0" y="0"/>
                      <a:ext cx="5271515" cy="3735324"/>
                    </a:xfrm>
                    <a:prstGeom prst="rect">
                      <a:avLst/>
                    </a:prstGeom>
                  </pic:spPr>
                </pic:pic>
              </a:graphicData>
            </a:graphic>
          </wp:inline>
        </w:drawing>
      </w:r>
    </w:p>
    <w:p w14:paraId="42E5860D">
      <w:pPr>
        <w:spacing w:before="72" w:line="219" w:lineRule="auto"/>
        <w:ind w:left="2302"/>
        <w:rPr>
          <w:rFonts w:ascii="宋体" w:hAnsi="宋体" w:eastAsia="宋体" w:cs="宋体"/>
          <w:sz w:val="24"/>
          <w:szCs w:val="24"/>
        </w:rPr>
      </w:pPr>
      <w:r>
        <w:rPr>
          <w:rFonts w:ascii="宋体" w:hAnsi="宋体" w:eastAsia="宋体" w:cs="宋体"/>
          <w:b/>
          <w:bCs/>
          <w:spacing w:val="-3"/>
          <w:sz w:val="24"/>
          <w:szCs w:val="24"/>
        </w:rPr>
        <w:t>图</w:t>
      </w:r>
      <w:r>
        <w:rPr>
          <w:rFonts w:ascii="宋体" w:hAnsi="宋体" w:eastAsia="宋体" w:cs="宋体"/>
          <w:spacing w:val="-47"/>
          <w:sz w:val="24"/>
          <w:szCs w:val="24"/>
        </w:rPr>
        <w:t xml:space="preserve"> </w:t>
      </w:r>
      <w:r>
        <w:rPr>
          <w:rFonts w:ascii="Times New Roman" w:hAnsi="Times New Roman" w:eastAsia="Times New Roman" w:cs="Times New Roman"/>
          <w:b/>
          <w:bCs/>
          <w:spacing w:val="-3"/>
          <w:sz w:val="24"/>
          <w:szCs w:val="24"/>
        </w:rPr>
        <w:t xml:space="preserve">3.2-3 </w:t>
      </w:r>
      <w:r>
        <w:rPr>
          <w:rFonts w:ascii="宋体" w:hAnsi="宋体" w:eastAsia="宋体" w:cs="宋体"/>
          <w:b/>
          <w:bCs/>
          <w:spacing w:val="-3"/>
          <w:sz w:val="24"/>
          <w:szCs w:val="24"/>
        </w:rPr>
        <w:t>开采期水平衡图（单位：</w:t>
      </w:r>
      <w:r>
        <w:rPr>
          <w:rFonts w:ascii="Times New Roman" w:hAnsi="Times New Roman" w:eastAsia="Times New Roman" w:cs="Times New Roman"/>
          <w:b/>
          <w:bCs/>
          <w:spacing w:val="-3"/>
          <w:sz w:val="24"/>
          <w:szCs w:val="24"/>
        </w:rPr>
        <w:t>m</w:t>
      </w:r>
      <w:r>
        <w:rPr>
          <w:rFonts w:ascii="宋体" w:hAnsi="宋体" w:eastAsia="宋体" w:cs="宋体"/>
          <w:b/>
          <w:bCs/>
          <w:spacing w:val="-3"/>
          <w:sz w:val="24"/>
          <w:szCs w:val="24"/>
        </w:rPr>
        <w:t>³</w:t>
      </w:r>
      <w:r>
        <w:rPr>
          <w:rFonts w:ascii="Times New Roman" w:hAnsi="Times New Roman" w:eastAsia="Times New Roman" w:cs="Times New Roman"/>
          <w:b/>
          <w:bCs/>
          <w:spacing w:val="-3"/>
          <w:sz w:val="24"/>
          <w:szCs w:val="24"/>
        </w:rPr>
        <w:t>/d</w:t>
      </w:r>
      <w:r>
        <w:rPr>
          <w:rFonts w:ascii="宋体" w:hAnsi="宋体" w:eastAsia="宋体" w:cs="宋体"/>
          <w:b/>
          <w:bCs/>
          <w:spacing w:val="-3"/>
          <w:sz w:val="24"/>
          <w:szCs w:val="24"/>
        </w:rPr>
        <w:t>）</w:t>
      </w:r>
    </w:p>
    <w:p w14:paraId="0464BA00">
      <w:pPr>
        <w:pStyle w:val="2"/>
        <w:spacing w:line="241" w:lineRule="auto"/>
      </w:pPr>
    </w:p>
    <w:p w14:paraId="1124508E">
      <w:pPr>
        <w:pStyle w:val="2"/>
        <w:spacing w:line="242" w:lineRule="auto"/>
      </w:pPr>
    </w:p>
    <w:p w14:paraId="3940EF12">
      <w:pPr>
        <w:spacing w:before="79" w:line="219" w:lineRule="auto"/>
        <w:ind w:left="497"/>
        <w:outlineLvl w:val="3"/>
        <w:rPr>
          <w:rFonts w:ascii="宋体" w:hAnsi="宋体" w:eastAsia="宋体" w:cs="宋体"/>
          <w:sz w:val="24"/>
          <w:szCs w:val="24"/>
        </w:rPr>
      </w:pPr>
      <w:r>
        <w:rPr>
          <w:rFonts w:ascii="Times New Roman" w:hAnsi="Times New Roman" w:eastAsia="Times New Roman" w:cs="Times New Roman"/>
          <w:b/>
          <w:bCs/>
          <w:spacing w:val="-1"/>
          <w:sz w:val="24"/>
          <w:szCs w:val="24"/>
        </w:rPr>
        <w:t xml:space="preserve">3.2.5.4 </w:t>
      </w:r>
      <w:r>
        <w:rPr>
          <w:rFonts w:ascii="宋体" w:hAnsi="宋体" w:eastAsia="宋体" w:cs="宋体"/>
          <w:b/>
          <w:bCs/>
          <w:spacing w:val="-1"/>
          <w:sz w:val="24"/>
          <w:szCs w:val="24"/>
        </w:rPr>
        <w:t>供热</w:t>
      </w:r>
    </w:p>
    <w:p w14:paraId="063FC333">
      <w:pPr>
        <w:spacing w:before="315" w:line="219" w:lineRule="auto"/>
        <w:ind w:left="503"/>
        <w:rPr>
          <w:rFonts w:ascii="宋体" w:hAnsi="宋体" w:eastAsia="宋体" w:cs="宋体"/>
          <w:sz w:val="24"/>
          <w:szCs w:val="24"/>
        </w:rPr>
      </w:pPr>
      <w:r>
        <w:rPr>
          <w:rFonts w:ascii="宋体" w:hAnsi="宋体" w:eastAsia="宋体" w:cs="宋体"/>
          <w:spacing w:val="-2"/>
          <w:sz w:val="24"/>
          <w:szCs w:val="24"/>
        </w:rPr>
        <w:t>供暖采用电采暖。</w:t>
      </w:r>
    </w:p>
    <w:p w14:paraId="732E7E3B">
      <w:pPr>
        <w:spacing w:before="204" w:line="219" w:lineRule="auto"/>
        <w:ind w:left="18"/>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3.2.6 </w:t>
      </w:r>
      <w:r>
        <w:rPr>
          <w:rFonts w:ascii="宋体" w:hAnsi="宋体" w:eastAsia="宋体" w:cs="宋体"/>
          <w:b/>
          <w:bCs/>
          <w:spacing w:val="-2"/>
          <w:sz w:val="30"/>
          <w:szCs w:val="30"/>
        </w:rPr>
        <w:t>总平面布置及其合理性</w:t>
      </w:r>
    </w:p>
    <w:p w14:paraId="3279A69E">
      <w:pPr>
        <w:spacing w:before="295" w:line="219" w:lineRule="auto"/>
        <w:ind w:left="497"/>
        <w:outlineLvl w:val="3"/>
        <w:rPr>
          <w:rFonts w:ascii="宋体" w:hAnsi="宋体" w:eastAsia="宋体" w:cs="宋体"/>
          <w:sz w:val="24"/>
          <w:szCs w:val="24"/>
        </w:rPr>
      </w:pPr>
      <w:r>
        <w:rPr>
          <w:rFonts w:ascii="Times New Roman" w:hAnsi="Times New Roman" w:eastAsia="Times New Roman" w:cs="Times New Roman"/>
          <w:b/>
          <w:bCs/>
          <w:spacing w:val="-3"/>
          <w:sz w:val="24"/>
          <w:szCs w:val="24"/>
        </w:rPr>
        <w:t>3.2.6.1</w:t>
      </w:r>
      <w:r>
        <w:rPr>
          <w:rFonts w:ascii="Times New Roman" w:hAnsi="Times New Roman" w:eastAsia="Times New Roman" w:cs="Times New Roman"/>
          <w:b/>
          <w:bCs/>
          <w:spacing w:val="23"/>
          <w:sz w:val="24"/>
          <w:szCs w:val="24"/>
        </w:rPr>
        <w:t xml:space="preserve"> </w:t>
      </w:r>
      <w:r>
        <w:rPr>
          <w:rFonts w:ascii="宋体" w:hAnsi="宋体" w:eastAsia="宋体" w:cs="宋体"/>
          <w:b/>
          <w:bCs/>
          <w:spacing w:val="-3"/>
          <w:sz w:val="24"/>
          <w:szCs w:val="24"/>
        </w:rPr>
        <w:t>总平面布置</w:t>
      </w:r>
    </w:p>
    <w:p w14:paraId="042080A9">
      <w:pPr>
        <w:pStyle w:val="2"/>
        <w:spacing w:line="297" w:lineRule="auto"/>
      </w:pPr>
    </w:p>
    <w:p w14:paraId="5918687D">
      <w:pPr>
        <w:spacing w:before="79" w:line="219" w:lineRule="auto"/>
        <w:ind w:left="502"/>
        <w:rPr>
          <w:rFonts w:ascii="宋体" w:hAnsi="宋体" w:eastAsia="宋体" w:cs="宋体"/>
          <w:sz w:val="24"/>
          <w:szCs w:val="24"/>
        </w:rPr>
      </w:pPr>
      <w:r>
        <w:rPr>
          <w:rFonts w:ascii="宋体" w:hAnsi="宋体" w:eastAsia="宋体" w:cs="宋体"/>
          <w:spacing w:val="-1"/>
          <w:sz w:val="24"/>
          <w:szCs w:val="24"/>
        </w:rPr>
        <w:t>矿区主要由露天采矿场、矿部生活区和破碎筛分区组成。</w:t>
      </w:r>
    </w:p>
    <w:p w14:paraId="71DBCE25">
      <w:pPr>
        <w:spacing w:before="212"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）露天采矿场</w:t>
      </w:r>
    </w:p>
    <w:p w14:paraId="64E76E7A">
      <w:pPr>
        <w:spacing w:before="197" w:line="369" w:lineRule="auto"/>
        <w:ind w:left="22" w:firstLine="486"/>
        <w:rPr>
          <w:rFonts w:ascii="宋体" w:hAnsi="宋体" w:eastAsia="宋体" w:cs="宋体"/>
          <w:sz w:val="24"/>
          <w:szCs w:val="24"/>
        </w:rPr>
      </w:pPr>
      <w:r>
        <w:rPr>
          <w:rFonts w:ascii="宋体" w:hAnsi="宋体" w:eastAsia="宋体" w:cs="宋体"/>
          <w:spacing w:val="-4"/>
          <w:sz w:val="24"/>
          <w:szCs w:val="24"/>
        </w:rPr>
        <w:t>露天采场位于项目区南侧，共设</w:t>
      </w:r>
      <w:r>
        <w:rPr>
          <w:rFonts w:ascii="宋体" w:hAnsi="宋体" w:eastAsia="宋体" w:cs="宋体"/>
          <w:spacing w:val="-43"/>
          <w:sz w:val="24"/>
          <w:szCs w:val="24"/>
        </w:rPr>
        <w:t xml:space="preserve"> </w:t>
      </w:r>
      <w:r>
        <w:rPr>
          <w:rFonts w:ascii="Times New Roman" w:hAnsi="Times New Roman" w:eastAsia="Times New Roman" w:cs="Times New Roman"/>
          <w:spacing w:val="-4"/>
          <w:sz w:val="24"/>
          <w:szCs w:val="24"/>
        </w:rPr>
        <w:t xml:space="preserve">7 </w:t>
      </w:r>
      <w:r>
        <w:rPr>
          <w:rFonts w:ascii="宋体" w:hAnsi="宋体" w:eastAsia="宋体" w:cs="宋体"/>
          <w:spacing w:val="-4"/>
          <w:sz w:val="24"/>
          <w:szCs w:val="24"/>
        </w:rPr>
        <w:t>个最终台阶，台阶标高分别为</w:t>
      </w:r>
      <w:r>
        <w:rPr>
          <w:rFonts w:ascii="宋体" w:hAnsi="宋体" w:eastAsia="宋体" w:cs="宋体"/>
          <w:spacing w:val="-45"/>
          <w:sz w:val="24"/>
          <w:szCs w:val="24"/>
        </w:rPr>
        <w:t xml:space="preserve"> </w:t>
      </w:r>
      <w:r>
        <w:rPr>
          <w:rFonts w:ascii="Times New Roman" w:hAnsi="Times New Roman" w:eastAsia="Times New Roman" w:cs="Times New Roman"/>
          <w:spacing w:val="-4"/>
          <w:sz w:val="24"/>
          <w:szCs w:val="24"/>
        </w:rPr>
        <w:t>850</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870</w:t>
      </w:r>
      <w:r>
        <w:rPr>
          <w:rFonts w:ascii="宋体" w:hAnsi="宋体" w:eastAsia="宋体" w:cs="宋体"/>
          <w:spacing w:val="-4"/>
          <w:sz w:val="24"/>
          <w:szCs w:val="24"/>
        </w:rPr>
        <w:t>、</w:t>
      </w:r>
      <w:r>
        <w:rPr>
          <w:rFonts w:ascii="宋体" w:hAnsi="宋体" w:eastAsia="宋体" w:cs="宋体"/>
          <w:sz w:val="24"/>
          <w:szCs w:val="24"/>
        </w:rPr>
        <w:t xml:space="preserve"> </w:t>
      </w:r>
      <w:r>
        <w:rPr>
          <w:rFonts w:ascii="Times New Roman" w:hAnsi="Times New Roman" w:eastAsia="Times New Roman" w:cs="Times New Roman"/>
          <w:spacing w:val="-6"/>
          <w:sz w:val="24"/>
          <w:szCs w:val="24"/>
        </w:rPr>
        <w:t>890</w:t>
      </w:r>
      <w:r>
        <w:rPr>
          <w:rFonts w:ascii="Times New Roman" w:hAnsi="Times New Roman" w:eastAsia="Times New Roman" w:cs="Times New Roman"/>
          <w:spacing w:val="-28"/>
          <w:sz w:val="24"/>
          <w:szCs w:val="24"/>
        </w:rPr>
        <w:t xml:space="preserve"> </w:t>
      </w:r>
      <w:r>
        <w:rPr>
          <w:rFonts w:ascii="宋体" w:hAnsi="宋体" w:eastAsia="宋体" w:cs="宋体"/>
          <w:spacing w:val="-6"/>
          <w:sz w:val="24"/>
          <w:szCs w:val="24"/>
        </w:rPr>
        <w:t>、</w:t>
      </w:r>
      <w:r>
        <w:rPr>
          <w:rFonts w:ascii="Times New Roman" w:hAnsi="Times New Roman" w:eastAsia="Times New Roman" w:cs="Times New Roman"/>
          <w:spacing w:val="-6"/>
          <w:sz w:val="24"/>
          <w:szCs w:val="24"/>
        </w:rPr>
        <w:t>910</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w:t>
      </w:r>
      <w:r>
        <w:rPr>
          <w:rFonts w:ascii="Times New Roman" w:hAnsi="Times New Roman" w:eastAsia="Times New Roman" w:cs="Times New Roman"/>
          <w:spacing w:val="-6"/>
          <w:sz w:val="24"/>
          <w:szCs w:val="24"/>
        </w:rPr>
        <w:t>930</w:t>
      </w:r>
      <w:r>
        <w:rPr>
          <w:rFonts w:ascii="Times New Roman" w:hAnsi="Times New Roman" w:eastAsia="Times New Roman" w:cs="Times New Roman"/>
          <w:spacing w:val="-33"/>
          <w:sz w:val="24"/>
          <w:szCs w:val="24"/>
        </w:rPr>
        <w:t xml:space="preserve"> </w:t>
      </w:r>
      <w:r>
        <w:rPr>
          <w:rFonts w:ascii="宋体" w:hAnsi="宋体" w:eastAsia="宋体" w:cs="宋体"/>
          <w:spacing w:val="-6"/>
          <w:sz w:val="24"/>
          <w:szCs w:val="24"/>
        </w:rPr>
        <w:t>、</w:t>
      </w:r>
      <w:r>
        <w:rPr>
          <w:rFonts w:ascii="Times New Roman" w:hAnsi="Times New Roman" w:eastAsia="Times New Roman" w:cs="Times New Roman"/>
          <w:spacing w:val="-6"/>
          <w:sz w:val="24"/>
          <w:szCs w:val="24"/>
        </w:rPr>
        <w:t xml:space="preserve">950 </w:t>
      </w:r>
      <w:r>
        <w:rPr>
          <w:rFonts w:ascii="宋体" w:hAnsi="宋体" w:eastAsia="宋体" w:cs="宋体"/>
          <w:spacing w:val="-6"/>
          <w:sz w:val="24"/>
          <w:szCs w:val="24"/>
        </w:rPr>
        <w:t>和</w:t>
      </w:r>
      <w:r>
        <w:rPr>
          <w:rFonts w:ascii="宋体" w:hAnsi="宋体" w:eastAsia="宋体" w:cs="宋体"/>
          <w:spacing w:val="-51"/>
          <w:sz w:val="24"/>
          <w:szCs w:val="24"/>
        </w:rPr>
        <w:t xml:space="preserve"> </w:t>
      </w:r>
      <w:r>
        <w:rPr>
          <w:rFonts w:ascii="Times New Roman" w:hAnsi="Times New Roman" w:eastAsia="Times New Roman" w:cs="Times New Roman"/>
          <w:spacing w:val="-6"/>
          <w:sz w:val="24"/>
          <w:szCs w:val="24"/>
        </w:rPr>
        <w:t>970m</w:t>
      </w:r>
      <w:r>
        <w:rPr>
          <w:rFonts w:ascii="Times New Roman" w:hAnsi="Times New Roman" w:eastAsia="Times New Roman" w:cs="Times New Roman"/>
          <w:spacing w:val="-30"/>
          <w:sz w:val="24"/>
          <w:szCs w:val="24"/>
        </w:rPr>
        <w:t xml:space="preserve"> </w:t>
      </w:r>
      <w:r>
        <w:rPr>
          <w:rFonts w:ascii="宋体" w:hAnsi="宋体" w:eastAsia="宋体" w:cs="宋体"/>
          <w:spacing w:val="-6"/>
          <w:sz w:val="24"/>
          <w:szCs w:val="24"/>
        </w:rPr>
        <w:t>，最终露天采场地表境界长约</w:t>
      </w:r>
      <w:r>
        <w:rPr>
          <w:rFonts w:ascii="宋体" w:hAnsi="宋体" w:eastAsia="宋体" w:cs="宋体"/>
          <w:spacing w:val="-49"/>
          <w:sz w:val="24"/>
          <w:szCs w:val="24"/>
        </w:rPr>
        <w:t xml:space="preserve"> </w:t>
      </w:r>
      <w:r>
        <w:rPr>
          <w:rFonts w:ascii="Times New Roman" w:hAnsi="Times New Roman" w:eastAsia="Times New Roman" w:cs="Times New Roman"/>
          <w:spacing w:val="-6"/>
          <w:sz w:val="24"/>
          <w:szCs w:val="24"/>
        </w:rPr>
        <w:t>564m</w:t>
      </w:r>
      <w:r>
        <w:rPr>
          <w:rFonts w:ascii="Times New Roman" w:hAnsi="Times New Roman" w:eastAsia="Times New Roman" w:cs="Times New Roman"/>
          <w:spacing w:val="-30"/>
          <w:sz w:val="24"/>
          <w:szCs w:val="24"/>
        </w:rPr>
        <w:t xml:space="preserve"> </w:t>
      </w:r>
      <w:r>
        <w:rPr>
          <w:rFonts w:ascii="宋体" w:hAnsi="宋体" w:eastAsia="宋体" w:cs="宋体"/>
          <w:spacing w:val="-6"/>
          <w:sz w:val="24"/>
          <w:szCs w:val="24"/>
        </w:rPr>
        <w:t>，宽</w:t>
      </w:r>
      <w:r>
        <w:rPr>
          <w:rFonts w:ascii="宋体" w:hAnsi="宋体" w:eastAsia="宋体" w:cs="宋体"/>
          <w:spacing w:val="-50"/>
          <w:sz w:val="24"/>
          <w:szCs w:val="24"/>
        </w:rPr>
        <w:t xml:space="preserve"> </w:t>
      </w:r>
      <w:r>
        <w:rPr>
          <w:rFonts w:ascii="Times New Roman" w:hAnsi="Times New Roman" w:eastAsia="Times New Roman" w:cs="Times New Roman"/>
          <w:spacing w:val="-6"/>
          <w:sz w:val="24"/>
          <w:szCs w:val="24"/>
        </w:rPr>
        <w:t>91~286m</w:t>
      </w:r>
      <w:r>
        <w:rPr>
          <w:rFonts w:ascii="宋体" w:hAnsi="宋体" w:eastAsia="宋体" w:cs="宋体"/>
          <w:spacing w:val="-6"/>
          <w:sz w:val="24"/>
          <w:szCs w:val="24"/>
        </w:rPr>
        <w:t>，</w:t>
      </w:r>
      <w:r>
        <w:rPr>
          <w:rFonts w:ascii="宋体" w:hAnsi="宋体" w:eastAsia="宋体" w:cs="宋体"/>
          <w:spacing w:val="-3"/>
          <w:sz w:val="24"/>
          <w:szCs w:val="24"/>
        </w:rPr>
        <w:t>底部境界长约</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246m</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，宽约</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25~70m</w:t>
      </w:r>
      <w:r>
        <w:rPr>
          <w:rFonts w:ascii="Times New Roman" w:hAnsi="Times New Roman" w:eastAsia="Times New Roman" w:cs="Times New Roman"/>
          <w:spacing w:val="-24"/>
          <w:sz w:val="24"/>
          <w:szCs w:val="24"/>
        </w:rPr>
        <w:t xml:space="preserve"> </w:t>
      </w:r>
      <w:r>
        <w:rPr>
          <w:rFonts w:ascii="宋体" w:hAnsi="宋体" w:eastAsia="宋体" w:cs="宋体"/>
          <w:spacing w:val="-3"/>
          <w:sz w:val="24"/>
          <w:szCs w:val="24"/>
        </w:rPr>
        <w:t>。全矿共六个露天采矿场。</w:t>
      </w:r>
    </w:p>
    <w:p w14:paraId="05BFE2D5">
      <w:pPr>
        <w:spacing w:before="1"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）办公生活区</w:t>
      </w:r>
    </w:p>
    <w:p w14:paraId="527C9AF9">
      <w:pPr>
        <w:spacing w:before="195" w:line="369" w:lineRule="auto"/>
        <w:ind w:left="24" w:right="80" w:firstLine="482"/>
        <w:rPr>
          <w:rFonts w:ascii="宋体" w:hAnsi="宋体" w:eastAsia="宋体" w:cs="宋体"/>
          <w:sz w:val="24"/>
          <w:szCs w:val="24"/>
        </w:rPr>
      </w:pPr>
      <w:r>
        <w:rPr>
          <w:rFonts w:ascii="宋体" w:hAnsi="宋体" w:eastAsia="宋体" w:cs="宋体"/>
          <w:spacing w:val="-2"/>
          <w:sz w:val="24"/>
          <w:szCs w:val="24"/>
        </w:rPr>
        <w:t>设计生活区布置在露天采矿场西北部</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 xml:space="preserve">661m </w:t>
      </w:r>
      <w:r>
        <w:rPr>
          <w:rFonts w:ascii="宋体" w:hAnsi="宋体" w:eastAsia="宋体" w:cs="宋体"/>
          <w:spacing w:val="-2"/>
          <w:sz w:val="24"/>
          <w:szCs w:val="24"/>
        </w:rPr>
        <w:t>处矿界内；处于矿区主风向的侧</w:t>
      </w:r>
      <w:r>
        <w:rPr>
          <w:rFonts w:ascii="宋体" w:hAnsi="宋体" w:eastAsia="宋体" w:cs="宋体"/>
          <w:spacing w:val="-3"/>
          <w:sz w:val="24"/>
          <w:szCs w:val="24"/>
        </w:rPr>
        <w:t>风位置。生活区建有办公室生活区、值班室等房屋。建筑结构均采用保温彩钢板</w:t>
      </w:r>
      <w:r>
        <w:rPr>
          <w:rFonts w:ascii="宋体" w:hAnsi="宋体" w:eastAsia="宋体" w:cs="宋体"/>
          <w:spacing w:val="-1"/>
          <w:sz w:val="24"/>
          <w:szCs w:val="24"/>
        </w:rPr>
        <w:t>结构，保温材料选用阻燃材料，建筑面积约</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470m</w:t>
      </w:r>
      <w:r>
        <w:rPr>
          <w:rFonts w:ascii="宋体" w:hAnsi="宋体" w:eastAsia="宋体" w:cs="宋体"/>
          <w:spacing w:val="-1"/>
          <w:sz w:val="24"/>
          <w:szCs w:val="24"/>
        </w:rPr>
        <w:t>²。</w:t>
      </w:r>
    </w:p>
    <w:p w14:paraId="0A3A65DE">
      <w:pPr>
        <w:spacing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）储油设施</w:t>
      </w:r>
    </w:p>
    <w:p w14:paraId="2FB0C1EF">
      <w:pPr>
        <w:spacing w:line="220" w:lineRule="auto"/>
        <w:rPr>
          <w:rFonts w:ascii="宋体" w:hAnsi="宋体" w:eastAsia="宋体" w:cs="宋体"/>
          <w:sz w:val="24"/>
          <w:szCs w:val="24"/>
        </w:rPr>
        <w:sectPr>
          <w:headerReference r:id="rId14" w:type="default"/>
          <w:footerReference r:id="rId15" w:type="default"/>
          <w:pgSz w:w="11906" w:h="16839"/>
          <w:pgMar w:top="1152" w:right="1719" w:bottom="1252" w:left="1785" w:header="849" w:footer="1036" w:gutter="0"/>
          <w:cols w:space="720" w:num="1"/>
        </w:sectPr>
      </w:pPr>
    </w:p>
    <w:p w14:paraId="1F3AA356">
      <w:pPr>
        <w:spacing w:line="28" w:lineRule="exact"/>
        <w:ind w:firstLine="14"/>
      </w:pPr>
      <w:r>
        <w:pict>
          <v:shape id="_x0000_s1035" o:spid="_x0000_s1035" style="height:1.45pt;width:415.3pt;" fillcolor="#000000" filled="t" stroked="f" coordsize="8305,29" path="m0,0l8305,0,8305,28,0,28,0,0xe">
            <v:path/>
            <v:fill on="t" focussize="0,0"/>
            <v:stroke on="f"/>
            <v:imagedata o:title=""/>
            <o:lock v:ext="edit"/>
            <w10:wrap type="none"/>
            <w10:anchorlock/>
          </v:shape>
        </w:pict>
      </w:r>
    </w:p>
    <w:p w14:paraId="5FE81301">
      <w:pPr>
        <w:pStyle w:val="2"/>
        <w:spacing w:line="358" w:lineRule="auto"/>
      </w:pPr>
    </w:p>
    <w:p w14:paraId="13E3E81D">
      <w:pPr>
        <w:spacing w:before="78" w:line="369" w:lineRule="auto"/>
        <w:ind w:left="22" w:right="80" w:firstLine="480"/>
        <w:jc w:val="both"/>
        <w:rPr>
          <w:rFonts w:ascii="宋体" w:hAnsi="宋体" w:eastAsia="宋体" w:cs="宋体"/>
          <w:sz w:val="24"/>
          <w:szCs w:val="24"/>
        </w:rPr>
      </w:pPr>
      <w:r>
        <w:rPr>
          <w:rFonts w:ascii="宋体" w:hAnsi="宋体" w:eastAsia="宋体" w:cs="宋体"/>
          <w:spacing w:val="-4"/>
          <w:sz w:val="24"/>
          <w:szCs w:val="24"/>
        </w:rPr>
        <w:t>矿山用油设备较多，加油站距离矿区公路里程约</w:t>
      </w:r>
      <w:r>
        <w:rPr>
          <w:rFonts w:ascii="宋体" w:hAnsi="宋体" w:eastAsia="宋体" w:cs="宋体"/>
          <w:spacing w:val="-30"/>
          <w:sz w:val="24"/>
          <w:szCs w:val="24"/>
        </w:rPr>
        <w:t xml:space="preserve"> </w:t>
      </w:r>
      <w:r>
        <w:rPr>
          <w:rFonts w:ascii="Times New Roman" w:hAnsi="Times New Roman" w:eastAsia="Times New Roman" w:cs="Times New Roman"/>
          <w:spacing w:val="-4"/>
          <w:sz w:val="24"/>
          <w:szCs w:val="24"/>
        </w:rPr>
        <w:t>115km</w:t>
      </w:r>
      <w:r>
        <w:rPr>
          <w:rFonts w:ascii="宋体" w:hAnsi="宋体" w:eastAsia="宋体" w:cs="宋体"/>
          <w:spacing w:val="-4"/>
          <w:sz w:val="24"/>
          <w:szCs w:val="24"/>
        </w:rPr>
        <w:t>，距离较远，矿山设储油设施，矿山在办公生活区东侧外</w:t>
      </w:r>
      <w:r>
        <w:rPr>
          <w:rFonts w:ascii="宋体" w:hAnsi="宋体" w:eastAsia="宋体" w:cs="宋体"/>
          <w:spacing w:val="-14"/>
          <w:sz w:val="24"/>
          <w:szCs w:val="24"/>
        </w:rPr>
        <w:t xml:space="preserve"> </w:t>
      </w:r>
      <w:r>
        <w:rPr>
          <w:rFonts w:ascii="Times New Roman" w:hAnsi="Times New Roman" w:eastAsia="Times New Roman" w:cs="Times New Roman"/>
          <w:spacing w:val="-4"/>
          <w:sz w:val="24"/>
          <w:szCs w:val="24"/>
        </w:rPr>
        <w:t>100m</w:t>
      </w:r>
      <w:r>
        <w:rPr>
          <w:rFonts w:ascii="Times New Roman" w:hAnsi="Times New Roman" w:eastAsia="Times New Roman" w:cs="Times New Roman"/>
          <w:spacing w:val="14"/>
          <w:sz w:val="24"/>
          <w:szCs w:val="24"/>
        </w:rPr>
        <w:t xml:space="preserve"> </w:t>
      </w:r>
      <w:r>
        <w:rPr>
          <w:rFonts w:ascii="宋体" w:hAnsi="宋体" w:eastAsia="宋体" w:cs="宋体"/>
          <w:spacing w:val="-4"/>
          <w:sz w:val="24"/>
          <w:szCs w:val="24"/>
        </w:rPr>
        <w:t>处设置地埋储油罐</w:t>
      </w:r>
      <w:r>
        <w:rPr>
          <w:rFonts w:ascii="宋体" w:hAnsi="宋体" w:eastAsia="宋体" w:cs="宋体"/>
          <w:spacing w:val="-4"/>
          <w:sz w:val="20"/>
          <w:szCs w:val="20"/>
        </w:rPr>
        <w:t>（</w:t>
      </w:r>
      <w:r>
        <w:rPr>
          <w:rFonts w:ascii="Times New Roman" w:hAnsi="Times New Roman" w:eastAsia="Times New Roman" w:cs="Times New Roman"/>
          <w:spacing w:val="-4"/>
          <w:sz w:val="20"/>
          <w:szCs w:val="20"/>
        </w:rPr>
        <w:t>20m</w:t>
      </w:r>
      <w:r>
        <w:rPr>
          <w:rFonts w:ascii="宋体" w:hAnsi="宋体" w:eastAsia="宋体" w:cs="宋体"/>
          <w:spacing w:val="-4"/>
          <w:sz w:val="20"/>
          <w:szCs w:val="20"/>
        </w:rPr>
        <w:t>³</w:t>
      </w:r>
      <w:r>
        <w:rPr>
          <w:rFonts w:ascii="宋体" w:hAnsi="宋体" w:eastAsia="宋体" w:cs="宋体"/>
          <w:spacing w:val="-68"/>
          <w:sz w:val="20"/>
          <w:szCs w:val="20"/>
        </w:rPr>
        <w:t xml:space="preserve"> </w:t>
      </w:r>
      <w:r>
        <w:rPr>
          <w:rFonts w:ascii="宋体" w:hAnsi="宋体" w:eastAsia="宋体" w:cs="宋体"/>
          <w:spacing w:val="-4"/>
          <w:sz w:val="20"/>
          <w:szCs w:val="20"/>
        </w:rPr>
        <w:t>)</w:t>
      </w:r>
      <w:r>
        <w:rPr>
          <w:rFonts w:ascii="宋体" w:hAnsi="宋体" w:eastAsia="宋体" w:cs="宋体"/>
          <w:spacing w:val="49"/>
          <w:sz w:val="20"/>
          <w:szCs w:val="20"/>
        </w:rPr>
        <w:t xml:space="preserve"> </w:t>
      </w:r>
      <w:r>
        <w:rPr>
          <w:rFonts w:ascii="宋体" w:hAnsi="宋体" w:eastAsia="宋体" w:cs="宋体"/>
          <w:spacing w:val="-4"/>
          <w:sz w:val="24"/>
          <w:szCs w:val="24"/>
        </w:rPr>
        <w:t>,</w:t>
      </w:r>
      <w:r>
        <w:rPr>
          <w:rFonts w:ascii="宋体" w:hAnsi="宋体" w:eastAsia="宋体" w:cs="宋体"/>
          <w:spacing w:val="65"/>
          <w:sz w:val="24"/>
          <w:szCs w:val="24"/>
        </w:rPr>
        <w:t xml:space="preserve"> </w:t>
      </w:r>
      <w:r>
        <w:rPr>
          <w:rFonts w:ascii="宋体" w:hAnsi="宋体" w:eastAsia="宋体" w:cs="宋体"/>
          <w:spacing w:val="-4"/>
          <w:sz w:val="24"/>
          <w:szCs w:val="24"/>
        </w:rPr>
        <w:t>按要求</w:t>
      </w:r>
      <w:r>
        <w:rPr>
          <w:rFonts w:ascii="宋体" w:hAnsi="宋体" w:eastAsia="宋体" w:cs="宋体"/>
          <w:spacing w:val="-3"/>
          <w:sz w:val="24"/>
          <w:szCs w:val="24"/>
        </w:rPr>
        <w:t>设置围墙或铁刺网，并设立禁火标志，无关人员、车辆禁止入内禁止在加油点从事检修车辆、敲击铁器等可能产生火花的危险作业，油槽车应按规定做好防静电</w:t>
      </w:r>
      <w:r>
        <w:rPr>
          <w:rFonts w:ascii="宋体" w:hAnsi="宋体" w:eastAsia="宋体" w:cs="宋体"/>
          <w:spacing w:val="-1"/>
          <w:sz w:val="24"/>
          <w:szCs w:val="24"/>
        </w:rPr>
        <w:t>接地装置，设置灭火器、灭火砂等防火设施。</w:t>
      </w:r>
    </w:p>
    <w:p w14:paraId="0DAFB9C8">
      <w:pPr>
        <w:spacing w:before="1" w:line="217"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）爆破器材库</w:t>
      </w:r>
    </w:p>
    <w:p w14:paraId="0ADF0C2A">
      <w:pPr>
        <w:spacing w:before="196" w:line="218" w:lineRule="auto"/>
        <w:ind w:left="502"/>
        <w:rPr>
          <w:rFonts w:ascii="宋体" w:hAnsi="宋体" w:eastAsia="宋体" w:cs="宋体"/>
          <w:sz w:val="24"/>
          <w:szCs w:val="24"/>
        </w:rPr>
      </w:pPr>
      <w:r>
        <w:rPr>
          <w:rFonts w:ascii="宋体" w:hAnsi="宋体" w:eastAsia="宋体" w:cs="宋体"/>
          <w:spacing w:val="-1"/>
          <w:sz w:val="24"/>
          <w:szCs w:val="24"/>
        </w:rPr>
        <w:t>矿山爆破工作委托民爆公司进行，矿山不建设爆破器材库。</w:t>
      </w:r>
    </w:p>
    <w:p w14:paraId="08B9CBB6">
      <w:pPr>
        <w:spacing w:before="197"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）矿石转运堆场</w:t>
      </w:r>
    </w:p>
    <w:p w14:paraId="4D61840E">
      <w:pPr>
        <w:spacing w:before="196" w:line="369" w:lineRule="auto"/>
        <w:ind w:left="22" w:right="80" w:firstLine="480"/>
        <w:rPr>
          <w:rFonts w:ascii="宋体" w:hAnsi="宋体" w:eastAsia="宋体" w:cs="宋体"/>
          <w:sz w:val="24"/>
          <w:szCs w:val="24"/>
        </w:rPr>
      </w:pPr>
      <w:r>
        <w:rPr>
          <w:rFonts w:ascii="宋体" w:hAnsi="宋体" w:eastAsia="宋体" w:cs="宋体"/>
          <w:spacing w:val="-3"/>
          <w:sz w:val="24"/>
          <w:szCs w:val="24"/>
        </w:rPr>
        <w:t>矿山设置一个矿石转运堆场用于临时堆放菱镁矿石，以备用户装</w:t>
      </w:r>
      <w:r>
        <w:rPr>
          <w:rFonts w:ascii="宋体" w:hAnsi="宋体" w:eastAsia="宋体" w:cs="宋体"/>
          <w:spacing w:val="-4"/>
          <w:sz w:val="24"/>
          <w:szCs w:val="24"/>
        </w:rPr>
        <w:t>车，布置在</w:t>
      </w:r>
      <w:r>
        <w:rPr>
          <w:rFonts w:ascii="宋体" w:hAnsi="宋体" w:eastAsia="宋体" w:cs="宋体"/>
          <w:spacing w:val="-2"/>
          <w:sz w:val="24"/>
          <w:szCs w:val="24"/>
        </w:rPr>
        <w:t>矿区外界的北部</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100m</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处。矿石转运堆场占地面积</w:t>
      </w:r>
      <w:r>
        <w:rPr>
          <w:rFonts w:ascii="宋体" w:hAnsi="宋体" w:eastAsia="宋体" w:cs="宋体"/>
          <w:spacing w:val="-35"/>
          <w:sz w:val="24"/>
          <w:szCs w:val="24"/>
        </w:rPr>
        <w:t xml:space="preserve"> </w:t>
      </w:r>
      <w:r>
        <w:rPr>
          <w:rFonts w:ascii="Times New Roman" w:hAnsi="Times New Roman" w:eastAsia="Times New Roman" w:cs="Times New Roman"/>
          <w:spacing w:val="-2"/>
          <w:sz w:val="24"/>
          <w:szCs w:val="24"/>
        </w:rPr>
        <w:t>1.0</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万㎡单层堆放，容积</w:t>
      </w:r>
      <w:r>
        <w:rPr>
          <w:rFonts w:ascii="宋体" w:hAnsi="宋体" w:eastAsia="宋体" w:cs="宋体"/>
          <w:spacing w:val="-3"/>
          <w:sz w:val="24"/>
          <w:szCs w:val="24"/>
        </w:rPr>
        <w:t>满足</w:t>
      </w:r>
      <w:r>
        <w:rPr>
          <w:rFonts w:ascii="宋体" w:hAnsi="宋体" w:eastAsia="宋体" w:cs="宋体"/>
          <w:spacing w:val="1"/>
          <w:sz w:val="24"/>
          <w:szCs w:val="24"/>
        </w:rPr>
        <w:t>矿山</w:t>
      </w:r>
      <w:r>
        <w:rPr>
          <w:rFonts w:ascii="Times New Roman" w:hAnsi="Times New Roman" w:eastAsia="Times New Roman" w:cs="Times New Roman"/>
          <w:spacing w:val="1"/>
          <w:sz w:val="24"/>
          <w:szCs w:val="24"/>
        </w:rPr>
        <w:t xml:space="preserve">7 </w:t>
      </w:r>
      <w:r>
        <w:rPr>
          <w:rFonts w:ascii="宋体" w:hAnsi="宋体" w:eastAsia="宋体" w:cs="宋体"/>
          <w:spacing w:val="1"/>
          <w:sz w:val="24"/>
          <w:szCs w:val="24"/>
        </w:rPr>
        <w:t>天的开采量。矿石堆放由装载机完成，堆放场的堆放高</w:t>
      </w:r>
      <w:r>
        <w:rPr>
          <w:rFonts w:ascii="宋体" w:hAnsi="宋体" w:eastAsia="宋体" w:cs="宋体"/>
          <w:sz w:val="24"/>
          <w:szCs w:val="24"/>
        </w:rPr>
        <w:t>度不应大于</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5m</w:t>
      </w:r>
      <w:r>
        <w:rPr>
          <w:rFonts w:ascii="Times New Roman" w:hAnsi="Times New Roman" w:eastAsia="Times New Roman" w:cs="Times New Roman"/>
          <w:spacing w:val="-30"/>
          <w:sz w:val="24"/>
          <w:szCs w:val="24"/>
        </w:rPr>
        <w:t xml:space="preserve"> </w:t>
      </w:r>
      <w:r>
        <w:rPr>
          <w:rFonts w:ascii="宋体" w:hAnsi="宋体" w:eastAsia="宋体" w:cs="宋体"/>
          <w:spacing w:val="-1"/>
          <w:sz w:val="24"/>
          <w:szCs w:val="24"/>
        </w:rPr>
        <w:t>堆放场周围不应有高压线穿过。</w:t>
      </w:r>
    </w:p>
    <w:p w14:paraId="7307A3D1">
      <w:pPr>
        <w:spacing w:line="220" w:lineRule="auto"/>
        <w:ind w:left="51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6</w:t>
      </w:r>
      <w:r>
        <w:rPr>
          <w:rFonts w:ascii="宋体" w:hAnsi="宋体" w:eastAsia="宋体" w:cs="宋体"/>
          <w:spacing w:val="-4"/>
          <w:sz w:val="24"/>
          <w:szCs w:val="24"/>
        </w:rPr>
        <w:t>）排土场</w:t>
      </w:r>
    </w:p>
    <w:p w14:paraId="5AC22490">
      <w:pPr>
        <w:spacing w:before="128" w:line="330" w:lineRule="auto"/>
        <w:ind w:left="43" w:firstLine="459"/>
        <w:rPr>
          <w:rFonts w:ascii="宋体" w:hAnsi="宋体" w:eastAsia="宋体" w:cs="宋体"/>
          <w:sz w:val="24"/>
          <w:szCs w:val="24"/>
        </w:rPr>
      </w:pPr>
      <w:r>
        <w:rPr>
          <w:rFonts w:ascii="宋体" w:hAnsi="宋体" w:eastAsia="宋体" w:cs="宋体"/>
          <w:spacing w:val="2"/>
          <w:sz w:val="24"/>
          <w:szCs w:val="24"/>
        </w:rPr>
        <w:t>矿山在开采过程中产生的废石量约453.24</w:t>
      </w:r>
      <w:r>
        <w:rPr>
          <w:rFonts w:ascii="宋体" w:hAnsi="宋体" w:eastAsia="宋体" w:cs="宋体"/>
          <w:spacing w:val="-43"/>
          <w:sz w:val="24"/>
          <w:szCs w:val="24"/>
        </w:rPr>
        <w:t xml:space="preserve"> </w:t>
      </w:r>
      <w:r>
        <w:rPr>
          <w:rFonts w:ascii="宋体" w:hAnsi="宋体" w:eastAsia="宋体" w:cs="宋体"/>
          <w:spacing w:val="2"/>
          <w:sz w:val="24"/>
          <w:szCs w:val="24"/>
        </w:rPr>
        <w:t>万立方</w:t>
      </w:r>
      <w:r>
        <w:rPr>
          <w:rFonts w:ascii="宋体" w:hAnsi="宋体" w:eastAsia="宋体" w:cs="宋体"/>
          <w:spacing w:val="1"/>
          <w:sz w:val="24"/>
          <w:szCs w:val="24"/>
        </w:rPr>
        <w:t>米，破碎筛分过程中产生</w:t>
      </w:r>
      <w:r>
        <w:rPr>
          <w:rFonts w:ascii="宋体" w:hAnsi="宋体" w:eastAsia="宋体" w:cs="宋体"/>
          <w:spacing w:val="-5"/>
          <w:sz w:val="24"/>
          <w:szCs w:val="24"/>
        </w:rPr>
        <w:t>的不符合要求的筛分料约</w:t>
      </w:r>
      <w:r>
        <w:rPr>
          <w:rFonts w:ascii="宋体" w:hAnsi="宋体" w:eastAsia="宋体" w:cs="宋体"/>
          <w:spacing w:val="-57"/>
          <w:sz w:val="24"/>
          <w:szCs w:val="24"/>
        </w:rPr>
        <w:t xml:space="preserve"> </w:t>
      </w:r>
      <w:r>
        <w:rPr>
          <w:rFonts w:ascii="宋体" w:hAnsi="宋体" w:eastAsia="宋体" w:cs="宋体"/>
          <w:spacing w:val="-5"/>
          <w:sz w:val="24"/>
          <w:szCs w:val="24"/>
        </w:rPr>
        <w:t>171.84</w:t>
      </w:r>
      <w:r>
        <w:rPr>
          <w:rFonts w:ascii="宋体" w:hAnsi="宋体" w:eastAsia="宋体" w:cs="宋体"/>
          <w:spacing w:val="-68"/>
          <w:sz w:val="24"/>
          <w:szCs w:val="24"/>
        </w:rPr>
        <w:t xml:space="preserve"> </w:t>
      </w:r>
      <w:r>
        <w:rPr>
          <w:rFonts w:ascii="宋体" w:hAnsi="宋体" w:eastAsia="宋体" w:cs="宋体"/>
          <w:spacing w:val="-5"/>
          <w:sz w:val="24"/>
          <w:szCs w:val="24"/>
        </w:rPr>
        <w:t>万立方米，合计需排弃废石量625.</w:t>
      </w:r>
      <w:r>
        <w:rPr>
          <w:rFonts w:ascii="宋体" w:hAnsi="宋体" w:eastAsia="宋体" w:cs="宋体"/>
          <w:spacing w:val="-6"/>
          <w:sz w:val="24"/>
          <w:szCs w:val="24"/>
        </w:rPr>
        <w:t>08</w:t>
      </w:r>
      <w:r>
        <w:rPr>
          <w:rFonts w:ascii="宋体" w:hAnsi="宋体" w:eastAsia="宋体" w:cs="宋体"/>
          <w:spacing w:val="-67"/>
          <w:sz w:val="24"/>
          <w:szCs w:val="24"/>
        </w:rPr>
        <w:t xml:space="preserve"> </w:t>
      </w:r>
      <w:r>
        <w:rPr>
          <w:rFonts w:ascii="宋体" w:hAnsi="宋体" w:eastAsia="宋体" w:cs="宋体"/>
          <w:spacing w:val="-6"/>
          <w:sz w:val="24"/>
          <w:szCs w:val="24"/>
        </w:rPr>
        <w:t>万立方米。</w:t>
      </w:r>
    </w:p>
    <w:p w14:paraId="6F1EF69B">
      <w:pPr>
        <w:spacing w:line="220" w:lineRule="auto"/>
        <w:ind w:left="503"/>
        <w:rPr>
          <w:rFonts w:ascii="宋体" w:hAnsi="宋体" w:eastAsia="宋体" w:cs="宋体"/>
          <w:sz w:val="24"/>
          <w:szCs w:val="24"/>
        </w:rPr>
      </w:pPr>
      <w:r>
        <w:rPr>
          <w:rFonts w:ascii="宋体" w:hAnsi="宋体" w:eastAsia="宋体" w:cs="宋体"/>
          <w:spacing w:val="5"/>
          <w:sz w:val="24"/>
          <w:szCs w:val="24"/>
        </w:rPr>
        <w:t>排土场有效容积</w:t>
      </w:r>
      <w:r>
        <w:rPr>
          <w:rFonts w:ascii="Times New Roman" w:hAnsi="Times New Roman" w:eastAsia="Times New Roman" w:cs="Times New Roman"/>
          <w:spacing w:val="5"/>
          <w:sz w:val="24"/>
          <w:szCs w:val="24"/>
        </w:rPr>
        <w:t>V</w:t>
      </w:r>
      <w:r>
        <w:rPr>
          <w:rFonts w:ascii="宋体" w:hAnsi="宋体" w:eastAsia="宋体" w:cs="宋体"/>
          <w:spacing w:val="5"/>
          <w:sz w:val="24"/>
          <w:szCs w:val="24"/>
        </w:rPr>
        <w:t>：</w:t>
      </w:r>
    </w:p>
    <w:p w14:paraId="7F13CAB4">
      <w:pPr>
        <w:spacing w:before="182" w:line="218" w:lineRule="auto"/>
        <w:ind w:left="2961"/>
        <w:rPr>
          <w:rFonts w:ascii="宋体" w:hAnsi="宋体" w:eastAsia="宋体" w:cs="宋体"/>
          <w:sz w:val="24"/>
          <w:szCs w:val="24"/>
        </w:rPr>
      </w:pP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g</w:t>
      </w:r>
      <w:r>
        <w:rPr>
          <w:rFonts w:ascii="Times New Roman" w:hAnsi="Times New Roman" w:eastAsia="Times New Roman" w:cs="Times New Roman"/>
          <w:spacing w:val="-1"/>
          <w:position w:val="-1"/>
          <w:sz w:val="15"/>
          <w:szCs w:val="15"/>
        </w:rPr>
        <w:t xml:space="preserve"> </w:t>
      </w:r>
      <w:r>
        <w:rPr>
          <w:rFonts w:ascii="宋体" w:hAnsi="宋体" w:eastAsia="宋体" w:cs="宋体"/>
          <w:spacing w:val="-11"/>
          <w:sz w:val="24"/>
          <w:szCs w:val="24"/>
        </w:rPr>
        <w:t>＝</w:t>
      </w:r>
      <w:r>
        <w:rPr>
          <w:rFonts w:ascii="Times New Roman" w:hAnsi="Times New Roman" w:eastAsia="Times New Roman" w:cs="Times New Roman"/>
          <w:spacing w:val="-11"/>
          <w:sz w:val="24"/>
          <w:szCs w:val="24"/>
        </w:rPr>
        <w:t>V</w:t>
      </w:r>
      <w:r>
        <w:rPr>
          <w:rFonts w:ascii="Times New Roman" w:hAnsi="Times New Roman" w:eastAsia="Times New Roman" w:cs="Times New Roman"/>
          <w:spacing w:val="-11"/>
          <w:position w:val="-1"/>
          <w:sz w:val="15"/>
          <w:szCs w:val="15"/>
        </w:rPr>
        <w:t>1</w:t>
      </w:r>
      <w:r>
        <w:rPr>
          <w:rFonts w:ascii="Times New Roman" w:hAnsi="Times New Roman" w:eastAsia="Times New Roman" w:cs="Times New Roman"/>
          <w:spacing w:val="4"/>
          <w:position w:val="-1"/>
          <w:sz w:val="15"/>
          <w:szCs w:val="15"/>
        </w:rPr>
        <w:t xml:space="preserve"> </w:t>
      </w:r>
      <w:r>
        <w:rPr>
          <w:rFonts w:ascii="宋体" w:hAnsi="宋体" w:eastAsia="宋体" w:cs="宋体"/>
          <w:spacing w:val="-20"/>
          <w:sz w:val="24"/>
          <w:szCs w:val="24"/>
        </w:rPr>
        <w:t>×</w:t>
      </w:r>
      <w:r>
        <w:rPr>
          <w:rFonts w:ascii="Times New Roman" w:hAnsi="Times New Roman" w:eastAsia="Times New Roman" w:cs="Times New Roman"/>
          <w:spacing w:val="-20"/>
          <w:sz w:val="24"/>
          <w:szCs w:val="24"/>
        </w:rPr>
        <w:t>k</w:t>
      </w:r>
      <w:r>
        <w:rPr>
          <w:rFonts w:ascii="Times New Roman" w:hAnsi="Times New Roman" w:eastAsia="Times New Roman" w:cs="Times New Roman"/>
          <w:spacing w:val="2"/>
          <w:position w:val="-1"/>
          <w:sz w:val="15"/>
          <w:szCs w:val="15"/>
        </w:rPr>
        <w:t>1</w:t>
      </w:r>
      <w:r>
        <w:rPr>
          <w:rFonts w:ascii="Times New Roman" w:hAnsi="Times New Roman" w:eastAsia="Times New Roman" w:cs="Times New Roman"/>
          <w:spacing w:val="7"/>
          <w:position w:val="-1"/>
          <w:sz w:val="15"/>
          <w:szCs w:val="15"/>
        </w:rPr>
        <w:t xml:space="preserve"> </w:t>
      </w:r>
      <w:r>
        <w:rPr>
          <w:rFonts w:ascii="宋体" w:hAnsi="宋体" w:eastAsia="宋体" w:cs="宋体"/>
          <w:spacing w:val="-21"/>
          <w:sz w:val="24"/>
          <w:szCs w:val="24"/>
        </w:rPr>
        <w:t>×</w:t>
      </w:r>
      <w:r>
        <w:rPr>
          <w:rFonts w:ascii="Times New Roman" w:hAnsi="Times New Roman" w:eastAsia="Times New Roman" w:cs="Times New Roman"/>
          <w:spacing w:val="-21"/>
          <w:sz w:val="24"/>
          <w:szCs w:val="24"/>
        </w:rPr>
        <w:t>k</w:t>
      </w:r>
      <w:r>
        <w:rPr>
          <w:rFonts w:ascii="Times New Roman" w:hAnsi="Times New Roman" w:eastAsia="Times New Roman" w:cs="Times New Roman"/>
          <w:spacing w:val="1"/>
          <w:position w:val="-1"/>
          <w:sz w:val="15"/>
          <w:szCs w:val="15"/>
        </w:rPr>
        <w:t>2</w:t>
      </w:r>
      <w:r>
        <w:rPr>
          <w:rFonts w:ascii="Times New Roman" w:hAnsi="Times New Roman" w:eastAsia="Times New Roman" w:cs="Times New Roman"/>
          <w:spacing w:val="-5"/>
          <w:position w:val="-1"/>
          <w:sz w:val="15"/>
          <w:szCs w:val="15"/>
        </w:rPr>
        <w:t xml:space="preserve"> </w:t>
      </w: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w:t>
      </w:r>
      <w:r>
        <w:rPr>
          <w:rFonts w:ascii="Times New Roman" w:hAnsi="Times New Roman" w:eastAsia="Times New Roman" w:cs="Times New Roman"/>
          <w:spacing w:val="-5"/>
          <w:sz w:val="24"/>
          <w:szCs w:val="24"/>
        </w:rPr>
        <w:t>k</w:t>
      </w:r>
      <w:r>
        <w:rPr>
          <w:rFonts w:ascii="Times New Roman" w:hAnsi="Times New Roman" w:eastAsia="Times New Roman" w:cs="Times New Roman"/>
          <w:spacing w:val="-5"/>
          <w:position w:val="-1"/>
          <w:sz w:val="15"/>
          <w:szCs w:val="15"/>
        </w:rPr>
        <w:t>3</w:t>
      </w:r>
      <w:r>
        <w:rPr>
          <w:rFonts w:ascii="宋体" w:hAnsi="宋体" w:eastAsia="宋体" w:cs="宋体"/>
          <w:spacing w:val="-5"/>
          <w:sz w:val="24"/>
          <w:szCs w:val="24"/>
        </w:rPr>
        <w:t>）</w:t>
      </w:r>
    </w:p>
    <w:p w14:paraId="3113E1BE">
      <w:pPr>
        <w:spacing w:before="182" w:line="218" w:lineRule="auto"/>
        <w:ind w:left="508"/>
        <w:rPr>
          <w:rFonts w:ascii="宋体" w:hAnsi="宋体" w:eastAsia="宋体" w:cs="宋体"/>
          <w:sz w:val="24"/>
          <w:szCs w:val="24"/>
        </w:rPr>
      </w:pPr>
      <w:r>
        <w:rPr>
          <w:rFonts w:ascii="宋体" w:hAnsi="宋体" w:eastAsia="宋体" w:cs="宋体"/>
          <w:spacing w:val="-1"/>
          <w:sz w:val="24"/>
          <w:szCs w:val="24"/>
        </w:rPr>
        <w:t>式中：</w:t>
      </w: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g</w:t>
      </w:r>
      <w:r>
        <w:rPr>
          <w:rFonts w:ascii="宋体" w:hAnsi="宋体" w:eastAsia="宋体" w:cs="宋体"/>
          <w:spacing w:val="-1"/>
          <w:sz w:val="24"/>
          <w:szCs w:val="24"/>
        </w:rPr>
        <w:t>—排土场所需容量，立方米；</w:t>
      </w:r>
    </w:p>
    <w:p w14:paraId="3400327A">
      <w:pPr>
        <w:spacing w:before="185" w:line="219" w:lineRule="auto"/>
        <w:ind w:left="1216"/>
        <w:rPr>
          <w:rFonts w:ascii="宋体" w:hAnsi="宋体" w:eastAsia="宋体" w:cs="宋体"/>
          <w:sz w:val="24"/>
          <w:szCs w:val="24"/>
        </w:rPr>
      </w:pP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1</w:t>
      </w:r>
      <w:r>
        <w:rPr>
          <w:rFonts w:ascii="宋体" w:hAnsi="宋体" w:eastAsia="宋体" w:cs="宋体"/>
          <w:spacing w:val="-1"/>
          <w:sz w:val="24"/>
          <w:szCs w:val="24"/>
        </w:rPr>
        <w:t>—设计排弃的废石量（实方</w:t>
      </w:r>
      <w:r>
        <w:rPr>
          <w:rFonts w:ascii="宋体" w:hAnsi="宋体" w:eastAsia="宋体" w:cs="宋体"/>
          <w:spacing w:val="5"/>
          <w:sz w:val="24"/>
          <w:szCs w:val="24"/>
        </w:rPr>
        <w:t>），</w:t>
      </w:r>
      <w:r>
        <w:rPr>
          <w:rFonts w:ascii="Times New Roman" w:hAnsi="Times New Roman" w:eastAsia="Times New Roman" w:cs="Times New Roman"/>
          <w:spacing w:val="-1"/>
          <w:sz w:val="24"/>
          <w:szCs w:val="24"/>
        </w:rPr>
        <w:t>625.08</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万立</w:t>
      </w:r>
      <w:r>
        <w:rPr>
          <w:rFonts w:ascii="宋体" w:hAnsi="宋体" w:eastAsia="宋体" w:cs="宋体"/>
          <w:spacing w:val="-2"/>
          <w:sz w:val="24"/>
          <w:szCs w:val="24"/>
        </w:rPr>
        <w:t>方米；</w:t>
      </w:r>
    </w:p>
    <w:p w14:paraId="4F1D57F9">
      <w:pPr>
        <w:spacing w:before="181" w:line="219" w:lineRule="auto"/>
        <w:ind w:left="1216"/>
        <w:rPr>
          <w:rFonts w:ascii="宋体" w:hAnsi="宋体" w:eastAsia="宋体" w:cs="宋体"/>
          <w:sz w:val="24"/>
          <w:szCs w:val="24"/>
        </w:rPr>
      </w:pPr>
      <w:r>
        <w:rPr>
          <w:rFonts w:ascii="Times New Roman" w:hAnsi="Times New Roman" w:eastAsia="Times New Roman" w:cs="Times New Roman"/>
          <w:spacing w:val="-2"/>
          <w:sz w:val="24"/>
          <w:szCs w:val="24"/>
        </w:rPr>
        <w:t>k</w:t>
      </w:r>
      <w:r>
        <w:rPr>
          <w:rFonts w:ascii="Times New Roman" w:hAnsi="Times New Roman" w:eastAsia="Times New Roman" w:cs="Times New Roman"/>
          <w:spacing w:val="-2"/>
          <w:position w:val="-1"/>
          <w:sz w:val="15"/>
          <w:szCs w:val="15"/>
        </w:rPr>
        <w:t>1</w:t>
      </w:r>
      <w:r>
        <w:rPr>
          <w:rFonts w:ascii="宋体" w:hAnsi="宋体" w:eastAsia="宋体" w:cs="宋体"/>
          <w:spacing w:val="-2"/>
          <w:sz w:val="24"/>
          <w:szCs w:val="24"/>
        </w:rPr>
        <w:t>—排土场备用系数，取</w:t>
      </w:r>
      <w:r>
        <w:rPr>
          <w:rFonts w:ascii="宋体" w:hAnsi="宋体" w:eastAsia="宋体" w:cs="宋体"/>
          <w:spacing w:val="-28"/>
          <w:sz w:val="24"/>
          <w:szCs w:val="24"/>
        </w:rPr>
        <w:t xml:space="preserve"> </w:t>
      </w:r>
      <w:r>
        <w:rPr>
          <w:rFonts w:ascii="Times New Roman" w:hAnsi="Times New Roman" w:eastAsia="Times New Roman" w:cs="Times New Roman"/>
          <w:spacing w:val="-2"/>
          <w:sz w:val="24"/>
          <w:szCs w:val="24"/>
        </w:rPr>
        <w:t>1.02</w:t>
      </w:r>
      <w:r>
        <w:rPr>
          <w:rFonts w:ascii="宋体" w:hAnsi="宋体" w:eastAsia="宋体" w:cs="宋体"/>
          <w:spacing w:val="-2"/>
          <w:sz w:val="24"/>
          <w:szCs w:val="24"/>
        </w:rPr>
        <w:t>；</w:t>
      </w:r>
    </w:p>
    <w:p w14:paraId="02ABA3C9">
      <w:pPr>
        <w:spacing w:before="183" w:line="219" w:lineRule="auto"/>
        <w:ind w:left="1216"/>
        <w:rPr>
          <w:rFonts w:ascii="宋体" w:hAnsi="宋体" w:eastAsia="宋体" w:cs="宋体"/>
          <w:sz w:val="24"/>
          <w:szCs w:val="24"/>
        </w:rPr>
      </w:pPr>
      <w:r>
        <w:rPr>
          <w:rFonts w:ascii="Times New Roman" w:hAnsi="Times New Roman" w:eastAsia="Times New Roman" w:cs="Times New Roman"/>
          <w:spacing w:val="-2"/>
          <w:sz w:val="24"/>
          <w:szCs w:val="24"/>
        </w:rPr>
        <w:t>k</w:t>
      </w:r>
      <w:r>
        <w:rPr>
          <w:rFonts w:ascii="Times New Roman" w:hAnsi="Times New Roman" w:eastAsia="Times New Roman" w:cs="Times New Roman"/>
          <w:spacing w:val="-2"/>
          <w:position w:val="-1"/>
          <w:sz w:val="15"/>
          <w:szCs w:val="15"/>
        </w:rPr>
        <w:t>2</w:t>
      </w:r>
      <w:r>
        <w:rPr>
          <w:rFonts w:ascii="宋体" w:hAnsi="宋体" w:eastAsia="宋体" w:cs="宋体"/>
          <w:spacing w:val="-2"/>
          <w:sz w:val="24"/>
          <w:szCs w:val="24"/>
        </w:rPr>
        <w:t>—排弃废石的松散系数，取</w:t>
      </w:r>
      <w:r>
        <w:rPr>
          <w:rFonts w:ascii="宋体" w:hAnsi="宋体" w:eastAsia="宋体" w:cs="宋体"/>
          <w:spacing w:val="-26"/>
          <w:sz w:val="24"/>
          <w:szCs w:val="24"/>
        </w:rPr>
        <w:t xml:space="preserve"> </w:t>
      </w:r>
      <w:r>
        <w:rPr>
          <w:rFonts w:ascii="Times New Roman" w:hAnsi="Times New Roman" w:eastAsia="Times New Roman" w:cs="Times New Roman"/>
          <w:spacing w:val="-2"/>
          <w:sz w:val="24"/>
          <w:szCs w:val="24"/>
        </w:rPr>
        <w:t>1.5</w:t>
      </w:r>
      <w:r>
        <w:rPr>
          <w:rFonts w:ascii="宋体" w:hAnsi="宋体" w:eastAsia="宋体" w:cs="宋体"/>
          <w:spacing w:val="-2"/>
          <w:sz w:val="24"/>
          <w:szCs w:val="24"/>
        </w:rPr>
        <w:t>；</w:t>
      </w:r>
    </w:p>
    <w:p w14:paraId="49329B6E">
      <w:pPr>
        <w:spacing w:before="181" w:line="219" w:lineRule="auto"/>
        <w:ind w:left="1216"/>
        <w:rPr>
          <w:rFonts w:ascii="宋体" w:hAnsi="宋体" w:eastAsia="宋体" w:cs="宋体"/>
          <w:sz w:val="24"/>
          <w:szCs w:val="24"/>
        </w:rPr>
      </w:pPr>
      <w:r>
        <w:rPr>
          <w:rFonts w:ascii="Times New Roman" w:hAnsi="Times New Roman" w:eastAsia="Times New Roman" w:cs="Times New Roman"/>
          <w:spacing w:val="-2"/>
          <w:sz w:val="24"/>
          <w:szCs w:val="24"/>
        </w:rPr>
        <w:t>k</w:t>
      </w:r>
      <w:r>
        <w:rPr>
          <w:rFonts w:ascii="Times New Roman" w:hAnsi="Times New Roman" w:eastAsia="Times New Roman" w:cs="Times New Roman"/>
          <w:spacing w:val="-2"/>
          <w:position w:val="-1"/>
          <w:sz w:val="15"/>
          <w:szCs w:val="15"/>
        </w:rPr>
        <w:t>3</w:t>
      </w:r>
      <w:r>
        <w:rPr>
          <w:rFonts w:ascii="宋体" w:hAnsi="宋体" w:eastAsia="宋体" w:cs="宋体"/>
          <w:spacing w:val="-2"/>
          <w:sz w:val="24"/>
          <w:szCs w:val="24"/>
        </w:rPr>
        <w:t>—排土场沉降系数，取</w:t>
      </w:r>
      <w:r>
        <w:rPr>
          <w:rFonts w:ascii="宋体" w:hAnsi="宋体" w:eastAsia="宋体" w:cs="宋体"/>
          <w:spacing w:val="-30"/>
          <w:sz w:val="24"/>
          <w:szCs w:val="24"/>
        </w:rPr>
        <w:t xml:space="preserve"> </w:t>
      </w:r>
      <w:r>
        <w:rPr>
          <w:rFonts w:ascii="Times New Roman" w:hAnsi="Times New Roman" w:eastAsia="Times New Roman" w:cs="Times New Roman"/>
          <w:spacing w:val="-2"/>
          <w:sz w:val="24"/>
          <w:szCs w:val="24"/>
        </w:rPr>
        <w:t>1.1</w:t>
      </w:r>
      <w:r>
        <w:rPr>
          <w:rFonts w:ascii="宋体" w:hAnsi="宋体" w:eastAsia="宋体" w:cs="宋体"/>
          <w:spacing w:val="-2"/>
          <w:sz w:val="24"/>
          <w:szCs w:val="24"/>
        </w:rPr>
        <w:t>；</w:t>
      </w:r>
    </w:p>
    <w:p w14:paraId="3E1211FE">
      <w:pPr>
        <w:spacing w:before="184" w:line="218" w:lineRule="auto"/>
        <w:ind w:left="508"/>
        <w:rPr>
          <w:rFonts w:ascii="宋体" w:hAnsi="宋体" w:eastAsia="宋体" w:cs="宋体"/>
          <w:sz w:val="24"/>
          <w:szCs w:val="24"/>
        </w:rPr>
      </w:pPr>
      <w:r>
        <w:rPr>
          <w:rFonts w:ascii="宋体" w:hAnsi="宋体" w:eastAsia="宋体" w:cs="宋体"/>
          <w:spacing w:val="-5"/>
          <w:sz w:val="24"/>
          <w:szCs w:val="24"/>
        </w:rPr>
        <w:t>则</w:t>
      </w:r>
      <w:r>
        <w:rPr>
          <w:rFonts w:ascii="宋体" w:hAnsi="宋体" w:eastAsia="宋体" w:cs="宋体"/>
          <w:spacing w:val="-47"/>
          <w:sz w:val="24"/>
          <w:szCs w:val="24"/>
        </w:rPr>
        <w:t xml:space="preserve"> </w:t>
      </w:r>
      <w:r>
        <w:rPr>
          <w:rFonts w:ascii="Times New Roman" w:hAnsi="Times New Roman" w:eastAsia="Times New Roman" w:cs="Times New Roman"/>
          <w:spacing w:val="-5"/>
          <w:sz w:val="24"/>
          <w:szCs w:val="24"/>
        </w:rPr>
        <w:t>V</w:t>
      </w:r>
      <w:r>
        <w:rPr>
          <w:rFonts w:ascii="Times New Roman" w:hAnsi="Times New Roman" w:eastAsia="Times New Roman" w:cs="Times New Roman"/>
          <w:spacing w:val="-5"/>
          <w:position w:val="-1"/>
          <w:sz w:val="15"/>
          <w:szCs w:val="15"/>
        </w:rPr>
        <w:t xml:space="preserve">g </w:t>
      </w:r>
      <w:r>
        <w:rPr>
          <w:rFonts w:ascii="宋体" w:hAnsi="宋体" w:eastAsia="宋体" w:cs="宋体"/>
          <w:spacing w:val="-5"/>
          <w:sz w:val="24"/>
          <w:szCs w:val="24"/>
        </w:rPr>
        <w:t>＝</w:t>
      </w:r>
      <w:r>
        <w:rPr>
          <w:rFonts w:ascii="Times New Roman" w:hAnsi="Times New Roman" w:eastAsia="Times New Roman" w:cs="Times New Roman"/>
          <w:spacing w:val="-5"/>
          <w:sz w:val="24"/>
          <w:szCs w:val="24"/>
        </w:rPr>
        <w:t>906.98</w:t>
      </w:r>
      <w:r>
        <w:rPr>
          <w:rFonts w:ascii="Times New Roman" w:hAnsi="Times New Roman" w:eastAsia="Times New Roman" w:cs="Times New Roman"/>
          <w:spacing w:val="15"/>
          <w:w w:val="101"/>
          <w:sz w:val="24"/>
          <w:szCs w:val="24"/>
        </w:rPr>
        <w:t xml:space="preserve"> </w:t>
      </w:r>
      <w:r>
        <w:rPr>
          <w:rFonts w:ascii="宋体" w:hAnsi="宋体" w:eastAsia="宋体" w:cs="宋体"/>
          <w:spacing w:val="-5"/>
          <w:sz w:val="24"/>
          <w:szCs w:val="24"/>
        </w:rPr>
        <w:t>万立方米。</w:t>
      </w:r>
    </w:p>
    <w:p w14:paraId="61177D6D">
      <w:pPr>
        <w:spacing w:before="184" w:line="219" w:lineRule="auto"/>
        <w:ind w:left="503"/>
        <w:rPr>
          <w:rFonts w:ascii="宋体" w:hAnsi="宋体" w:eastAsia="宋体" w:cs="宋体"/>
          <w:sz w:val="24"/>
          <w:szCs w:val="24"/>
        </w:rPr>
      </w:pPr>
      <w:r>
        <w:rPr>
          <w:rFonts w:ascii="宋体" w:hAnsi="宋体" w:eastAsia="宋体" w:cs="宋体"/>
          <w:spacing w:val="-1"/>
          <w:sz w:val="24"/>
          <w:szCs w:val="24"/>
        </w:rPr>
        <w:t>根据排土场容积计算，设计排土场容量</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906</w:t>
      </w:r>
      <w:r>
        <w:rPr>
          <w:rFonts w:ascii="Times New Roman" w:hAnsi="Times New Roman" w:eastAsia="Times New Roman" w:cs="Times New Roman"/>
          <w:spacing w:val="-2"/>
          <w:sz w:val="24"/>
          <w:szCs w:val="24"/>
        </w:rPr>
        <w:t>.98</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万立方米。</w:t>
      </w:r>
    </w:p>
    <w:p w14:paraId="5E41B995">
      <w:pPr>
        <w:spacing w:before="179" w:line="360" w:lineRule="auto"/>
        <w:ind w:left="22" w:right="18" w:firstLine="483"/>
        <w:rPr>
          <w:rFonts w:ascii="宋体" w:hAnsi="宋体" w:eastAsia="宋体" w:cs="宋体"/>
          <w:sz w:val="24"/>
          <w:szCs w:val="24"/>
        </w:rPr>
      </w:pPr>
      <w:r>
        <w:pict>
          <v:shape id="_x0000_s1036" o:spid="_x0000_s1036" style="position:absolute;left:0pt;margin-left:0.7pt;margin-top:134.05pt;height:0.5pt;width:415.3pt;z-index:251665408;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4"/>
          <w:sz w:val="24"/>
          <w:szCs w:val="24"/>
        </w:rPr>
        <w:t>综合考虑矿山条件和运输距离，设计矿山</w:t>
      </w:r>
      <w:r>
        <w:rPr>
          <w:rFonts w:ascii="宋体" w:hAnsi="宋体" w:eastAsia="宋体" w:cs="宋体"/>
          <w:spacing w:val="-31"/>
          <w:sz w:val="24"/>
          <w:szCs w:val="24"/>
        </w:rPr>
        <w:t xml:space="preserve"> </w:t>
      </w:r>
      <w:r>
        <w:rPr>
          <w:rFonts w:ascii="Times New Roman" w:hAnsi="Times New Roman" w:eastAsia="Times New Roman" w:cs="Times New Roman"/>
          <w:spacing w:val="-4"/>
          <w:sz w:val="24"/>
          <w:szCs w:val="24"/>
        </w:rPr>
        <w:t xml:space="preserve">1 </w:t>
      </w:r>
      <w:r>
        <w:rPr>
          <w:rFonts w:ascii="宋体" w:hAnsi="宋体" w:eastAsia="宋体" w:cs="宋体"/>
          <w:spacing w:val="-4"/>
          <w:sz w:val="24"/>
          <w:szCs w:val="24"/>
        </w:rPr>
        <w:t>个排土场，采用集中堆放。排土</w:t>
      </w:r>
      <w:r>
        <w:rPr>
          <w:rFonts w:ascii="宋体" w:hAnsi="宋体" w:eastAsia="宋体" w:cs="宋体"/>
          <w:spacing w:val="1"/>
          <w:sz w:val="24"/>
          <w:szCs w:val="24"/>
        </w:rPr>
        <w:t>场布置在规划露天采矿场东北侧约</w:t>
      </w:r>
      <w:r>
        <w:rPr>
          <w:rFonts w:ascii="Times New Roman" w:hAnsi="Times New Roman" w:eastAsia="Times New Roman" w:cs="Times New Roman"/>
          <w:spacing w:val="1"/>
          <w:sz w:val="24"/>
          <w:szCs w:val="24"/>
        </w:rPr>
        <w:t xml:space="preserve">320 </w:t>
      </w:r>
      <w:r>
        <w:rPr>
          <w:rFonts w:ascii="宋体" w:hAnsi="宋体" w:eastAsia="宋体" w:cs="宋体"/>
          <w:spacing w:val="1"/>
          <w:sz w:val="24"/>
          <w:szCs w:val="24"/>
        </w:rPr>
        <w:t>米处。排土场道路</w:t>
      </w:r>
      <w:r>
        <w:rPr>
          <w:rFonts w:ascii="宋体" w:hAnsi="宋体" w:eastAsia="宋体" w:cs="宋体"/>
          <w:spacing w:val="-8"/>
          <w:sz w:val="24"/>
          <w:szCs w:val="24"/>
        </w:rPr>
        <w:t>按照《厂矿道路设计规范》矿山三级道路标准进行修建，采用碎石路面，单车道，</w:t>
      </w:r>
      <w:r>
        <w:rPr>
          <w:rFonts w:ascii="宋体" w:hAnsi="宋体" w:eastAsia="宋体" w:cs="宋体"/>
          <w:spacing w:val="-2"/>
          <w:sz w:val="24"/>
          <w:szCs w:val="24"/>
        </w:rPr>
        <w:t>路基宽</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 xml:space="preserve">7.5 </w:t>
      </w:r>
      <w:r>
        <w:rPr>
          <w:rFonts w:ascii="宋体" w:hAnsi="宋体" w:eastAsia="宋体" w:cs="宋体"/>
          <w:spacing w:val="-2"/>
          <w:sz w:val="24"/>
          <w:szCs w:val="24"/>
        </w:rPr>
        <w:t>米，路面净宽</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 xml:space="preserve">5.5 </w:t>
      </w:r>
      <w:r>
        <w:rPr>
          <w:rFonts w:ascii="宋体" w:hAnsi="宋体" w:eastAsia="宋体" w:cs="宋体"/>
          <w:spacing w:val="-2"/>
          <w:sz w:val="24"/>
          <w:szCs w:val="24"/>
        </w:rPr>
        <w:t>米，最大纵坡度</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9%</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，最小圆曲</w:t>
      </w:r>
      <w:r>
        <w:rPr>
          <w:rFonts w:ascii="宋体" w:hAnsi="宋体" w:eastAsia="宋体" w:cs="宋体"/>
          <w:spacing w:val="-3"/>
          <w:sz w:val="24"/>
          <w:szCs w:val="24"/>
        </w:rPr>
        <w:t>线半径</w:t>
      </w:r>
      <w:r>
        <w:rPr>
          <w:rFonts w:ascii="宋体" w:hAnsi="宋体" w:eastAsia="宋体" w:cs="宋体"/>
          <w:spacing w:val="-34"/>
          <w:sz w:val="24"/>
          <w:szCs w:val="24"/>
        </w:rPr>
        <w:t xml:space="preserve"> </w:t>
      </w:r>
      <w:r>
        <w:rPr>
          <w:rFonts w:ascii="Times New Roman" w:hAnsi="Times New Roman" w:eastAsia="Times New Roman" w:cs="Times New Roman"/>
          <w:spacing w:val="-3"/>
          <w:sz w:val="24"/>
          <w:szCs w:val="24"/>
        </w:rPr>
        <w:t xml:space="preserve">15 </w:t>
      </w:r>
      <w:r>
        <w:rPr>
          <w:rFonts w:ascii="宋体" w:hAnsi="宋体" w:eastAsia="宋体" w:cs="宋体"/>
          <w:spacing w:val="-3"/>
          <w:sz w:val="24"/>
          <w:szCs w:val="24"/>
        </w:rPr>
        <w:t>米。道路</w:t>
      </w:r>
      <w:r>
        <w:rPr>
          <w:rFonts w:ascii="宋体" w:hAnsi="宋体" w:eastAsia="宋体" w:cs="宋体"/>
          <w:spacing w:val="-1"/>
          <w:sz w:val="24"/>
          <w:szCs w:val="24"/>
        </w:rPr>
        <w:t>设置挡车墙，挡车墙采用剥离的废石进行修建，高度</w:t>
      </w:r>
      <w:r>
        <w:rPr>
          <w:rFonts w:ascii="宋体" w:hAnsi="宋体" w:eastAsia="宋体" w:cs="宋体"/>
          <w:spacing w:val="-40"/>
          <w:sz w:val="24"/>
          <w:szCs w:val="24"/>
        </w:rPr>
        <w:t xml:space="preserve"> </w:t>
      </w:r>
      <w:r>
        <w:rPr>
          <w:rFonts w:ascii="Times New Roman" w:hAnsi="Times New Roman" w:eastAsia="Times New Roman" w:cs="Times New Roman"/>
          <w:spacing w:val="-1"/>
          <w:sz w:val="24"/>
          <w:szCs w:val="24"/>
        </w:rPr>
        <w:t xml:space="preserve">0.7 </w:t>
      </w:r>
      <w:r>
        <w:rPr>
          <w:rFonts w:ascii="宋体" w:hAnsi="宋体" w:eastAsia="宋体" w:cs="宋体"/>
          <w:spacing w:val="-1"/>
          <w:sz w:val="24"/>
          <w:szCs w:val="24"/>
        </w:rPr>
        <w:t>米，顶宽</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 xml:space="preserve">0.3 </w:t>
      </w:r>
      <w:r>
        <w:rPr>
          <w:rFonts w:ascii="宋体" w:hAnsi="宋体" w:eastAsia="宋体" w:cs="宋体"/>
          <w:spacing w:val="-1"/>
          <w:sz w:val="24"/>
          <w:szCs w:val="24"/>
        </w:rPr>
        <w:t>米，底宽</w:t>
      </w:r>
    </w:p>
    <w:p w14:paraId="4CBAAAF5">
      <w:pPr>
        <w:spacing w:line="360" w:lineRule="auto"/>
        <w:rPr>
          <w:rFonts w:ascii="宋体" w:hAnsi="宋体" w:eastAsia="宋体" w:cs="宋体"/>
          <w:sz w:val="24"/>
          <w:szCs w:val="24"/>
        </w:rPr>
        <w:sectPr>
          <w:footerReference r:id="rId16" w:type="default"/>
          <w:pgSz w:w="11906" w:h="16839"/>
          <w:pgMar w:top="1152" w:right="1719" w:bottom="1166" w:left="1785" w:header="849" w:footer="1003" w:gutter="0"/>
          <w:cols w:space="720" w:num="1"/>
        </w:sectPr>
      </w:pPr>
    </w:p>
    <w:p w14:paraId="41D387A5">
      <w:pPr>
        <w:spacing w:line="28" w:lineRule="exact"/>
        <w:ind w:firstLine="124"/>
      </w:pPr>
      <w:r>
        <w:pict>
          <v:shape id="_x0000_s1037" o:spid="_x0000_s1037" style="height:1.45pt;width:415.3pt;" fillcolor="#000000" filled="t" stroked="f" coordsize="8305,29" path="m0,0l8305,0,8305,28,0,28,0,0xe">
            <v:path/>
            <v:fill on="t" focussize="0,0"/>
            <v:stroke on="f"/>
            <v:imagedata o:title=""/>
            <o:lock v:ext="edit"/>
            <w10:wrap type="none"/>
            <w10:anchorlock/>
          </v:shape>
        </w:pict>
      </w:r>
    </w:p>
    <w:p w14:paraId="2BD1FCB3">
      <w:pPr>
        <w:spacing w:before="293" w:line="219" w:lineRule="auto"/>
        <w:ind w:left="152"/>
        <w:rPr>
          <w:rFonts w:hint="eastAsia" w:ascii="宋体" w:hAnsi="宋体" w:eastAsia="宋体" w:cs="宋体"/>
          <w:sz w:val="24"/>
          <w:szCs w:val="24"/>
          <w:lang w:eastAsia="zh-CN"/>
        </w:rPr>
      </w:pPr>
      <w:r>
        <w:rPr>
          <w:rFonts w:ascii="Times New Roman" w:hAnsi="Times New Roman" w:eastAsia="Times New Roman" w:cs="Times New Roman"/>
          <w:spacing w:val="-3"/>
          <w:sz w:val="24"/>
          <w:szCs w:val="24"/>
        </w:rPr>
        <w:t xml:space="preserve">1.7 </w:t>
      </w:r>
      <w:r>
        <w:rPr>
          <w:rFonts w:ascii="宋体" w:hAnsi="宋体" w:eastAsia="宋体" w:cs="宋体"/>
          <w:spacing w:val="-3"/>
          <w:sz w:val="24"/>
          <w:szCs w:val="24"/>
        </w:rPr>
        <w:t>米</w:t>
      </w:r>
      <w:r>
        <w:rPr>
          <w:rFonts w:hint="eastAsia" w:ascii="宋体" w:hAnsi="宋体" w:eastAsia="宋体" w:cs="宋体"/>
          <w:spacing w:val="-3"/>
          <w:sz w:val="24"/>
          <w:szCs w:val="24"/>
          <w:lang w:eastAsia="zh-CN"/>
        </w:rPr>
        <w:t>。</w:t>
      </w:r>
    </w:p>
    <w:p w14:paraId="04DC8498">
      <w:pPr>
        <w:pStyle w:val="2"/>
        <w:spacing w:line="244" w:lineRule="auto"/>
      </w:pPr>
    </w:p>
    <w:p w14:paraId="4A469D72">
      <w:pPr>
        <w:spacing w:before="78" w:line="219" w:lineRule="auto"/>
        <w:ind w:left="3132"/>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6"/>
          <w:sz w:val="24"/>
          <w:szCs w:val="24"/>
        </w:rPr>
        <w:t xml:space="preserve"> </w:t>
      </w:r>
      <w:r>
        <w:rPr>
          <w:rFonts w:ascii="Times New Roman" w:hAnsi="Times New Roman" w:eastAsia="Times New Roman" w:cs="Times New Roman"/>
          <w:b/>
          <w:bCs/>
          <w:spacing w:val="-2"/>
          <w:sz w:val="24"/>
          <w:szCs w:val="24"/>
        </w:rPr>
        <w:t xml:space="preserve">3.2-5 </w:t>
      </w:r>
      <w:r>
        <w:rPr>
          <w:rFonts w:ascii="宋体" w:hAnsi="宋体" w:eastAsia="宋体" w:cs="宋体"/>
          <w:b/>
          <w:bCs/>
          <w:spacing w:val="-2"/>
          <w:sz w:val="24"/>
          <w:szCs w:val="24"/>
        </w:rPr>
        <w:t>排土场基本参数表</w:t>
      </w:r>
    </w:p>
    <w:p w14:paraId="139EAE09">
      <w:pPr>
        <w:spacing w:line="18" w:lineRule="exact"/>
      </w:pPr>
    </w:p>
    <w:tbl>
      <w:tblPr>
        <w:tblStyle w:val="5"/>
        <w:tblW w:w="85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2289"/>
        <w:gridCol w:w="4242"/>
        <w:gridCol w:w="999"/>
      </w:tblGrid>
      <w:tr w14:paraId="5282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98" w:type="dxa"/>
            <w:tcBorders>
              <w:top w:val="single" w:color="000000" w:sz="10" w:space="0"/>
              <w:left w:val="single" w:color="000000" w:sz="10" w:space="0"/>
            </w:tcBorders>
            <w:vAlign w:val="top"/>
          </w:tcPr>
          <w:p w14:paraId="759B02B7">
            <w:pPr>
              <w:pStyle w:val="6"/>
              <w:spacing w:before="207" w:line="229" w:lineRule="auto"/>
              <w:ind w:left="291"/>
            </w:pPr>
            <w:r>
              <w:rPr>
                <w:spacing w:val="5"/>
              </w:rPr>
              <w:t>序号</w:t>
            </w:r>
          </w:p>
        </w:tc>
        <w:tc>
          <w:tcPr>
            <w:tcW w:w="2289" w:type="dxa"/>
            <w:tcBorders>
              <w:top w:val="single" w:color="000000" w:sz="10" w:space="0"/>
            </w:tcBorders>
            <w:vAlign w:val="top"/>
          </w:tcPr>
          <w:p w14:paraId="30251A78">
            <w:pPr>
              <w:pStyle w:val="6"/>
              <w:spacing w:before="208" w:line="228" w:lineRule="auto"/>
              <w:ind w:left="946"/>
            </w:pPr>
            <w:r>
              <w:rPr>
                <w:spacing w:val="3"/>
              </w:rPr>
              <w:t>项目</w:t>
            </w:r>
          </w:p>
        </w:tc>
        <w:tc>
          <w:tcPr>
            <w:tcW w:w="4242" w:type="dxa"/>
            <w:tcBorders>
              <w:top w:val="single" w:color="000000" w:sz="10" w:space="0"/>
            </w:tcBorders>
            <w:vAlign w:val="top"/>
          </w:tcPr>
          <w:p w14:paraId="56294775">
            <w:pPr>
              <w:pStyle w:val="6"/>
              <w:spacing w:before="207" w:line="228" w:lineRule="auto"/>
              <w:ind w:left="1616"/>
            </w:pPr>
            <w:r>
              <w:rPr>
                <w:spacing w:val="8"/>
              </w:rPr>
              <w:t>排土场参数</w:t>
            </w:r>
          </w:p>
        </w:tc>
        <w:tc>
          <w:tcPr>
            <w:tcW w:w="999" w:type="dxa"/>
            <w:tcBorders>
              <w:top w:val="single" w:color="000000" w:sz="10" w:space="0"/>
              <w:right w:val="single" w:color="000000" w:sz="10" w:space="0"/>
            </w:tcBorders>
            <w:vAlign w:val="top"/>
          </w:tcPr>
          <w:p w14:paraId="0F4E8AED">
            <w:pPr>
              <w:pStyle w:val="6"/>
              <w:spacing w:before="207" w:line="229" w:lineRule="auto"/>
              <w:ind w:left="311"/>
            </w:pPr>
            <w:r>
              <w:rPr>
                <w:spacing w:val="3"/>
              </w:rPr>
              <w:t>备注</w:t>
            </w:r>
          </w:p>
        </w:tc>
      </w:tr>
      <w:tr w14:paraId="359DB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98" w:type="dxa"/>
            <w:tcBorders>
              <w:left w:val="single" w:color="000000" w:sz="10" w:space="0"/>
            </w:tcBorders>
            <w:vAlign w:val="top"/>
          </w:tcPr>
          <w:p w14:paraId="2861D219">
            <w:pPr>
              <w:spacing w:before="240" w:line="195" w:lineRule="auto"/>
              <w:ind w:left="46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289" w:type="dxa"/>
            <w:vAlign w:val="top"/>
          </w:tcPr>
          <w:p w14:paraId="7ADE11B1">
            <w:pPr>
              <w:pStyle w:val="6"/>
              <w:spacing w:before="204" w:line="228" w:lineRule="auto"/>
              <w:ind w:left="629"/>
            </w:pPr>
            <w:r>
              <w:rPr>
                <w:spacing w:val="8"/>
              </w:rPr>
              <w:t>排土场分类</w:t>
            </w:r>
          </w:p>
        </w:tc>
        <w:tc>
          <w:tcPr>
            <w:tcW w:w="4242" w:type="dxa"/>
            <w:vAlign w:val="top"/>
          </w:tcPr>
          <w:p w14:paraId="1413D8C7">
            <w:pPr>
              <w:pStyle w:val="6"/>
              <w:spacing w:before="204" w:line="228" w:lineRule="auto"/>
              <w:ind w:left="1509"/>
            </w:pPr>
            <w:r>
              <w:rPr>
                <w:spacing w:val="8"/>
              </w:rPr>
              <w:t>平地型排土场</w:t>
            </w:r>
          </w:p>
        </w:tc>
        <w:tc>
          <w:tcPr>
            <w:tcW w:w="999" w:type="dxa"/>
            <w:tcBorders>
              <w:right w:val="single" w:color="000000" w:sz="10" w:space="0"/>
            </w:tcBorders>
            <w:vAlign w:val="top"/>
          </w:tcPr>
          <w:p w14:paraId="4F75A0EF">
            <w:pPr>
              <w:rPr>
                <w:rFonts w:ascii="Arial"/>
                <w:sz w:val="21"/>
              </w:rPr>
            </w:pPr>
          </w:p>
        </w:tc>
      </w:tr>
      <w:tr w14:paraId="52F65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98" w:type="dxa"/>
            <w:tcBorders>
              <w:left w:val="single" w:color="000000" w:sz="10" w:space="0"/>
            </w:tcBorders>
            <w:vAlign w:val="top"/>
          </w:tcPr>
          <w:p w14:paraId="67FA9171">
            <w:pPr>
              <w:spacing w:before="244" w:line="195" w:lineRule="auto"/>
              <w:ind w:left="44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289" w:type="dxa"/>
            <w:vAlign w:val="top"/>
          </w:tcPr>
          <w:p w14:paraId="68E9F28F">
            <w:pPr>
              <w:pStyle w:val="6"/>
              <w:spacing w:before="208" w:line="230" w:lineRule="auto"/>
              <w:ind w:left="734"/>
            </w:pPr>
            <w:r>
              <w:rPr>
                <w:spacing w:val="7"/>
              </w:rPr>
              <w:t>排土工艺</w:t>
            </w:r>
          </w:p>
        </w:tc>
        <w:tc>
          <w:tcPr>
            <w:tcW w:w="4242" w:type="dxa"/>
            <w:vAlign w:val="top"/>
          </w:tcPr>
          <w:p w14:paraId="01D738E1">
            <w:pPr>
              <w:pStyle w:val="6"/>
              <w:spacing w:before="208" w:line="227" w:lineRule="auto"/>
              <w:ind w:left="879"/>
            </w:pPr>
            <w:r>
              <w:rPr>
                <w:spacing w:val="9"/>
              </w:rPr>
              <w:t>汽车和装载机联合排土工艺</w:t>
            </w:r>
          </w:p>
        </w:tc>
        <w:tc>
          <w:tcPr>
            <w:tcW w:w="999" w:type="dxa"/>
            <w:tcBorders>
              <w:right w:val="single" w:color="000000" w:sz="10" w:space="0"/>
            </w:tcBorders>
            <w:vAlign w:val="top"/>
          </w:tcPr>
          <w:p w14:paraId="14092435">
            <w:pPr>
              <w:rPr>
                <w:rFonts w:ascii="Arial"/>
                <w:sz w:val="21"/>
              </w:rPr>
            </w:pPr>
          </w:p>
        </w:tc>
      </w:tr>
      <w:tr w14:paraId="0BA28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98" w:type="dxa"/>
            <w:tcBorders>
              <w:left w:val="single" w:color="000000" w:sz="10" w:space="0"/>
            </w:tcBorders>
            <w:vAlign w:val="top"/>
          </w:tcPr>
          <w:p w14:paraId="53D84646">
            <w:pPr>
              <w:spacing w:before="245" w:line="195" w:lineRule="auto"/>
              <w:ind w:left="44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289" w:type="dxa"/>
            <w:vAlign w:val="top"/>
          </w:tcPr>
          <w:p w14:paraId="3BE7180C">
            <w:pPr>
              <w:pStyle w:val="6"/>
              <w:spacing w:before="209" w:line="228" w:lineRule="auto"/>
              <w:ind w:left="734"/>
            </w:pPr>
            <w:r>
              <w:rPr>
                <w:spacing w:val="7"/>
              </w:rPr>
              <w:t>排弃方式</w:t>
            </w:r>
          </w:p>
        </w:tc>
        <w:tc>
          <w:tcPr>
            <w:tcW w:w="4242" w:type="dxa"/>
            <w:vAlign w:val="top"/>
          </w:tcPr>
          <w:p w14:paraId="4D061B28">
            <w:pPr>
              <w:pStyle w:val="6"/>
              <w:spacing w:before="210" w:line="229" w:lineRule="auto"/>
              <w:ind w:left="1625"/>
            </w:pPr>
            <w:r>
              <w:rPr>
                <w:spacing w:val="6"/>
              </w:rPr>
              <w:t>多台阶排土</w:t>
            </w:r>
          </w:p>
        </w:tc>
        <w:tc>
          <w:tcPr>
            <w:tcW w:w="999" w:type="dxa"/>
            <w:tcBorders>
              <w:right w:val="single" w:color="000000" w:sz="10" w:space="0"/>
            </w:tcBorders>
            <w:vAlign w:val="top"/>
          </w:tcPr>
          <w:p w14:paraId="59F8954F">
            <w:pPr>
              <w:rPr>
                <w:rFonts w:ascii="Arial"/>
                <w:sz w:val="21"/>
              </w:rPr>
            </w:pPr>
          </w:p>
        </w:tc>
      </w:tr>
      <w:tr w14:paraId="1353B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98" w:type="dxa"/>
            <w:tcBorders>
              <w:left w:val="single" w:color="000000" w:sz="10" w:space="0"/>
            </w:tcBorders>
            <w:vAlign w:val="top"/>
          </w:tcPr>
          <w:p w14:paraId="796BDF43">
            <w:pPr>
              <w:spacing w:before="247" w:line="195"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289" w:type="dxa"/>
            <w:vAlign w:val="top"/>
          </w:tcPr>
          <w:p w14:paraId="3273F057">
            <w:pPr>
              <w:pStyle w:val="6"/>
              <w:spacing w:before="212" w:line="228" w:lineRule="auto"/>
              <w:ind w:left="769"/>
            </w:pPr>
            <w:r>
              <w:rPr>
                <w:spacing w:val="-2"/>
              </w:rPr>
              <w:t>占地面积</w:t>
            </w:r>
          </w:p>
        </w:tc>
        <w:tc>
          <w:tcPr>
            <w:tcW w:w="4242" w:type="dxa"/>
            <w:vAlign w:val="top"/>
          </w:tcPr>
          <w:p w14:paraId="1B5D3016">
            <w:pPr>
              <w:pStyle w:val="6"/>
              <w:spacing w:before="212" w:line="228" w:lineRule="auto"/>
              <w:ind w:left="1541"/>
            </w:pPr>
            <w:r>
              <w:rPr>
                <w:spacing w:val="2"/>
              </w:rPr>
              <w:t>约</w:t>
            </w:r>
            <w:r>
              <w:rPr>
                <w:spacing w:val="-42"/>
              </w:rPr>
              <w:t xml:space="preserve"> </w:t>
            </w:r>
            <w:r>
              <w:rPr>
                <w:rFonts w:ascii="Times New Roman" w:hAnsi="Times New Roman" w:eastAsia="Times New Roman" w:cs="Times New Roman"/>
                <w:spacing w:val="2"/>
              </w:rPr>
              <w:t>21.02</w:t>
            </w:r>
            <w:r>
              <w:rPr>
                <w:rFonts w:ascii="Times New Roman" w:hAnsi="Times New Roman" w:eastAsia="Times New Roman" w:cs="Times New Roman"/>
                <w:spacing w:val="16"/>
                <w:w w:val="101"/>
              </w:rPr>
              <w:t xml:space="preserve"> </w:t>
            </w:r>
            <w:r>
              <w:rPr>
                <w:spacing w:val="2"/>
              </w:rPr>
              <w:t>公顷</w:t>
            </w:r>
          </w:p>
        </w:tc>
        <w:tc>
          <w:tcPr>
            <w:tcW w:w="999" w:type="dxa"/>
            <w:tcBorders>
              <w:right w:val="single" w:color="000000" w:sz="10" w:space="0"/>
            </w:tcBorders>
            <w:vAlign w:val="top"/>
          </w:tcPr>
          <w:p w14:paraId="7FDD584A">
            <w:pPr>
              <w:rPr>
                <w:rFonts w:ascii="Arial"/>
                <w:sz w:val="21"/>
              </w:rPr>
            </w:pPr>
          </w:p>
        </w:tc>
      </w:tr>
      <w:tr w14:paraId="48811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98" w:type="dxa"/>
            <w:tcBorders>
              <w:left w:val="single" w:color="000000" w:sz="10" w:space="0"/>
            </w:tcBorders>
            <w:vAlign w:val="top"/>
          </w:tcPr>
          <w:p w14:paraId="3E26734B">
            <w:pPr>
              <w:spacing w:before="255" w:line="192" w:lineRule="auto"/>
              <w:ind w:left="447"/>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289" w:type="dxa"/>
            <w:vAlign w:val="top"/>
          </w:tcPr>
          <w:p w14:paraId="3CD9F2DB">
            <w:pPr>
              <w:pStyle w:val="6"/>
              <w:spacing w:before="216" w:line="228" w:lineRule="auto"/>
              <w:ind w:left="629"/>
            </w:pPr>
            <w:r>
              <w:rPr>
                <w:spacing w:val="8"/>
              </w:rPr>
              <w:t>排土总堆高</w:t>
            </w:r>
          </w:p>
        </w:tc>
        <w:tc>
          <w:tcPr>
            <w:tcW w:w="4242" w:type="dxa"/>
            <w:vAlign w:val="top"/>
          </w:tcPr>
          <w:p w14:paraId="631BFEBD">
            <w:pPr>
              <w:pStyle w:val="6"/>
              <w:spacing w:before="216" w:line="228" w:lineRule="auto"/>
              <w:ind w:left="1904"/>
            </w:pPr>
            <w:r>
              <w:rPr>
                <w:rFonts w:ascii="Times New Roman" w:hAnsi="Times New Roman" w:eastAsia="Times New Roman" w:cs="Times New Roman"/>
              </w:rPr>
              <w:t>60</w:t>
            </w:r>
            <w:r>
              <w:rPr>
                <w:rFonts w:ascii="Times New Roman" w:hAnsi="Times New Roman" w:eastAsia="Times New Roman" w:cs="Times New Roman"/>
                <w:spacing w:val="10"/>
              </w:rPr>
              <w:t xml:space="preserve"> </w:t>
            </w:r>
            <w:r>
              <w:t>米</w:t>
            </w:r>
          </w:p>
        </w:tc>
        <w:tc>
          <w:tcPr>
            <w:tcW w:w="999" w:type="dxa"/>
            <w:tcBorders>
              <w:right w:val="single" w:color="000000" w:sz="10" w:space="0"/>
            </w:tcBorders>
            <w:vAlign w:val="top"/>
          </w:tcPr>
          <w:p w14:paraId="2F12AA05">
            <w:pPr>
              <w:rPr>
                <w:rFonts w:ascii="Arial"/>
                <w:sz w:val="21"/>
              </w:rPr>
            </w:pPr>
          </w:p>
        </w:tc>
      </w:tr>
      <w:tr w14:paraId="3A3E6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8" w:type="dxa"/>
            <w:tcBorders>
              <w:left w:val="single" w:color="000000" w:sz="10" w:space="0"/>
            </w:tcBorders>
            <w:vAlign w:val="top"/>
          </w:tcPr>
          <w:p w14:paraId="35EA3B73">
            <w:pPr>
              <w:spacing w:before="256" w:line="195" w:lineRule="auto"/>
              <w:ind w:left="452"/>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289" w:type="dxa"/>
            <w:vAlign w:val="top"/>
          </w:tcPr>
          <w:p w14:paraId="624573F1">
            <w:pPr>
              <w:pStyle w:val="6"/>
              <w:spacing w:before="220" w:line="228" w:lineRule="auto"/>
              <w:ind w:left="743"/>
            </w:pPr>
            <w:r>
              <w:rPr>
                <w:spacing w:val="5"/>
              </w:rPr>
              <w:t>阶段高度</w:t>
            </w:r>
          </w:p>
        </w:tc>
        <w:tc>
          <w:tcPr>
            <w:tcW w:w="4242" w:type="dxa"/>
            <w:vAlign w:val="top"/>
          </w:tcPr>
          <w:p w14:paraId="6447601F">
            <w:pPr>
              <w:pStyle w:val="6"/>
              <w:spacing w:before="220" w:line="228" w:lineRule="auto"/>
              <w:ind w:left="1920"/>
            </w:pPr>
            <w:r>
              <w:rPr>
                <w:rFonts w:ascii="Times New Roman" w:hAnsi="Times New Roman" w:eastAsia="Times New Roman" w:cs="Times New Roman"/>
                <w:spacing w:val="-5"/>
              </w:rPr>
              <w:t>10</w:t>
            </w:r>
            <w:r>
              <w:rPr>
                <w:rFonts w:ascii="Times New Roman" w:hAnsi="Times New Roman" w:eastAsia="Times New Roman" w:cs="Times New Roman"/>
                <w:spacing w:val="10"/>
              </w:rPr>
              <w:t xml:space="preserve"> </w:t>
            </w:r>
            <w:r>
              <w:rPr>
                <w:spacing w:val="-5"/>
              </w:rPr>
              <w:t>米</w:t>
            </w:r>
          </w:p>
        </w:tc>
        <w:tc>
          <w:tcPr>
            <w:tcW w:w="999" w:type="dxa"/>
            <w:tcBorders>
              <w:right w:val="single" w:color="000000" w:sz="10" w:space="0"/>
            </w:tcBorders>
            <w:vAlign w:val="top"/>
          </w:tcPr>
          <w:p w14:paraId="08BED407">
            <w:pPr>
              <w:rPr>
                <w:rFonts w:ascii="Arial"/>
                <w:sz w:val="21"/>
              </w:rPr>
            </w:pPr>
          </w:p>
        </w:tc>
      </w:tr>
      <w:tr w14:paraId="6CEF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8" w:type="dxa"/>
            <w:tcBorders>
              <w:left w:val="single" w:color="000000" w:sz="10" w:space="0"/>
            </w:tcBorders>
            <w:vAlign w:val="top"/>
          </w:tcPr>
          <w:p w14:paraId="416CACEF">
            <w:pPr>
              <w:spacing w:before="256" w:line="195" w:lineRule="auto"/>
              <w:ind w:left="448"/>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289" w:type="dxa"/>
            <w:vAlign w:val="top"/>
          </w:tcPr>
          <w:p w14:paraId="21ED35CB">
            <w:pPr>
              <w:pStyle w:val="6"/>
              <w:spacing w:before="221" w:line="228" w:lineRule="auto"/>
              <w:ind w:left="527"/>
            </w:pPr>
            <w:r>
              <w:rPr>
                <w:spacing w:val="7"/>
              </w:rPr>
              <w:t>安全平台宽度</w:t>
            </w:r>
          </w:p>
        </w:tc>
        <w:tc>
          <w:tcPr>
            <w:tcW w:w="4242" w:type="dxa"/>
            <w:vAlign w:val="top"/>
          </w:tcPr>
          <w:p w14:paraId="4581CCEA">
            <w:pPr>
              <w:pStyle w:val="6"/>
              <w:spacing w:before="220" w:line="228" w:lineRule="auto"/>
              <w:ind w:left="1957"/>
            </w:pPr>
            <w:r>
              <w:rPr>
                <w:rFonts w:ascii="Times New Roman" w:hAnsi="Times New Roman" w:eastAsia="Times New Roman" w:cs="Times New Roman"/>
                <w:spacing w:val="-2"/>
              </w:rPr>
              <w:t>3</w:t>
            </w:r>
            <w:r>
              <w:rPr>
                <w:rFonts w:ascii="Times New Roman" w:hAnsi="Times New Roman" w:eastAsia="Times New Roman" w:cs="Times New Roman"/>
                <w:spacing w:val="9"/>
              </w:rPr>
              <w:t xml:space="preserve"> </w:t>
            </w:r>
            <w:r>
              <w:rPr>
                <w:spacing w:val="-2"/>
              </w:rPr>
              <w:t>米</w:t>
            </w:r>
          </w:p>
        </w:tc>
        <w:tc>
          <w:tcPr>
            <w:tcW w:w="999" w:type="dxa"/>
            <w:tcBorders>
              <w:right w:val="single" w:color="000000" w:sz="10" w:space="0"/>
            </w:tcBorders>
            <w:vAlign w:val="top"/>
          </w:tcPr>
          <w:p w14:paraId="2E5B3822">
            <w:pPr>
              <w:rPr>
                <w:rFonts w:ascii="Arial"/>
                <w:sz w:val="21"/>
              </w:rPr>
            </w:pPr>
          </w:p>
        </w:tc>
      </w:tr>
      <w:tr w14:paraId="7C35D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8" w:type="dxa"/>
            <w:tcBorders>
              <w:left w:val="single" w:color="000000" w:sz="10" w:space="0"/>
            </w:tcBorders>
            <w:vAlign w:val="top"/>
          </w:tcPr>
          <w:p w14:paraId="19427097">
            <w:pPr>
              <w:spacing w:before="257" w:line="195" w:lineRule="auto"/>
              <w:ind w:left="41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289" w:type="dxa"/>
            <w:vAlign w:val="top"/>
          </w:tcPr>
          <w:p w14:paraId="708DD750">
            <w:pPr>
              <w:pStyle w:val="6"/>
              <w:spacing w:before="222" w:line="228" w:lineRule="auto"/>
              <w:ind w:left="839"/>
            </w:pPr>
            <w:r>
              <w:rPr>
                <w:spacing w:val="7"/>
              </w:rPr>
              <w:t>废石量</w:t>
            </w:r>
          </w:p>
        </w:tc>
        <w:tc>
          <w:tcPr>
            <w:tcW w:w="4242" w:type="dxa"/>
            <w:vAlign w:val="top"/>
          </w:tcPr>
          <w:p w14:paraId="0005578B">
            <w:pPr>
              <w:pStyle w:val="6"/>
              <w:spacing w:before="221" w:line="228" w:lineRule="auto"/>
              <w:ind w:left="1280"/>
            </w:pPr>
            <w:r>
              <w:rPr>
                <w:spacing w:val="3"/>
              </w:rPr>
              <w:t>约</w:t>
            </w:r>
            <w:r>
              <w:rPr>
                <w:spacing w:val="-34"/>
              </w:rPr>
              <w:t xml:space="preserve"> </w:t>
            </w:r>
            <w:r>
              <w:rPr>
                <w:rFonts w:ascii="Times New Roman" w:hAnsi="Times New Roman" w:eastAsia="Times New Roman" w:cs="Times New Roman"/>
                <w:spacing w:val="3"/>
              </w:rPr>
              <w:t>625.08</w:t>
            </w:r>
            <w:r>
              <w:rPr>
                <w:rFonts w:ascii="Times New Roman" w:hAnsi="Times New Roman" w:eastAsia="Times New Roman" w:cs="Times New Roman"/>
                <w:spacing w:val="14"/>
                <w:w w:val="101"/>
              </w:rPr>
              <w:t xml:space="preserve"> </w:t>
            </w:r>
            <w:r>
              <w:rPr>
                <w:spacing w:val="3"/>
              </w:rPr>
              <w:t>万立方米</w:t>
            </w:r>
          </w:p>
        </w:tc>
        <w:tc>
          <w:tcPr>
            <w:tcW w:w="999" w:type="dxa"/>
            <w:tcBorders>
              <w:right w:val="single" w:color="000000" w:sz="10" w:space="0"/>
            </w:tcBorders>
            <w:vAlign w:val="top"/>
          </w:tcPr>
          <w:p w14:paraId="735C713C">
            <w:pPr>
              <w:rPr>
                <w:rFonts w:ascii="Arial"/>
                <w:sz w:val="21"/>
              </w:rPr>
            </w:pPr>
          </w:p>
        </w:tc>
      </w:tr>
      <w:tr w14:paraId="5819F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8" w:type="dxa"/>
            <w:tcBorders>
              <w:left w:val="single" w:color="000000" w:sz="10" w:space="0"/>
            </w:tcBorders>
            <w:vAlign w:val="top"/>
          </w:tcPr>
          <w:p w14:paraId="5898D2C6">
            <w:pPr>
              <w:spacing w:before="258" w:line="195" w:lineRule="auto"/>
              <w:ind w:left="416"/>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2289" w:type="dxa"/>
            <w:vAlign w:val="top"/>
          </w:tcPr>
          <w:p w14:paraId="4F76E5F8">
            <w:pPr>
              <w:pStyle w:val="6"/>
              <w:spacing w:before="222" w:line="228" w:lineRule="auto"/>
              <w:ind w:left="946"/>
            </w:pPr>
            <w:r>
              <w:rPr>
                <w:spacing w:val="3"/>
              </w:rPr>
              <w:t>容量</w:t>
            </w:r>
          </w:p>
        </w:tc>
        <w:tc>
          <w:tcPr>
            <w:tcW w:w="4242" w:type="dxa"/>
            <w:vAlign w:val="top"/>
          </w:tcPr>
          <w:p w14:paraId="33109E2C">
            <w:pPr>
              <w:pStyle w:val="6"/>
              <w:spacing w:before="221" w:line="228" w:lineRule="auto"/>
              <w:ind w:left="1280"/>
            </w:pPr>
            <w:r>
              <w:rPr>
                <w:spacing w:val="3"/>
              </w:rPr>
              <w:t>约</w:t>
            </w:r>
            <w:r>
              <w:rPr>
                <w:spacing w:val="-34"/>
              </w:rPr>
              <w:t xml:space="preserve"> </w:t>
            </w:r>
            <w:r>
              <w:rPr>
                <w:rFonts w:ascii="Times New Roman" w:hAnsi="Times New Roman" w:eastAsia="Times New Roman" w:cs="Times New Roman"/>
                <w:spacing w:val="3"/>
              </w:rPr>
              <w:t>906.98</w:t>
            </w:r>
            <w:r>
              <w:rPr>
                <w:rFonts w:ascii="Times New Roman" w:hAnsi="Times New Roman" w:eastAsia="Times New Roman" w:cs="Times New Roman"/>
                <w:spacing w:val="14"/>
                <w:w w:val="101"/>
              </w:rPr>
              <w:t xml:space="preserve"> </w:t>
            </w:r>
            <w:r>
              <w:rPr>
                <w:spacing w:val="3"/>
              </w:rPr>
              <w:t>万立方米</w:t>
            </w:r>
          </w:p>
        </w:tc>
        <w:tc>
          <w:tcPr>
            <w:tcW w:w="999" w:type="dxa"/>
            <w:tcBorders>
              <w:right w:val="single" w:color="000000" w:sz="10" w:space="0"/>
            </w:tcBorders>
            <w:vAlign w:val="top"/>
          </w:tcPr>
          <w:p w14:paraId="7C30D906">
            <w:pPr>
              <w:rPr>
                <w:rFonts w:ascii="Arial"/>
                <w:sz w:val="21"/>
              </w:rPr>
            </w:pPr>
          </w:p>
        </w:tc>
      </w:tr>
      <w:tr w14:paraId="5AAC3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8" w:type="dxa"/>
            <w:tcBorders>
              <w:left w:val="single" w:color="000000" w:sz="10" w:space="0"/>
            </w:tcBorders>
            <w:vAlign w:val="top"/>
          </w:tcPr>
          <w:p w14:paraId="153256B8">
            <w:pPr>
              <w:spacing w:before="258" w:line="195" w:lineRule="auto"/>
              <w:ind w:left="41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2289" w:type="dxa"/>
            <w:vAlign w:val="top"/>
          </w:tcPr>
          <w:p w14:paraId="5208242F">
            <w:pPr>
              <w:pStyle w:val="6"/>
              <w:spacing w:before="223" w:line="228" w:lineRule="auto"/>
              <w:ind w:left="527"/>
            </w:pPr>
            <w:r>
              <w:rPr>
                <w:spacing w:val="7"/>
              </w:rPr>
              <w:t>安全防护距离</w:t>
            </w:r>
          </w:p>
        </w:tc>
        <w:tc>
          <w:tcPr>
            <w:tcW w:w="4242" w:type="dxa"/>
            <w:vAlign w:val="top"/>
          </w:tcPr>
          <w:p w14:paraId="2A1CCC61">
            <w:pPr>
              <w:pStyle w:val="6"/>
              <w:spacing w:before="222" w:line="228" w:lineRule="auto"/>
              <w:ind w:left="1867"/>
            </w:pPr>
            <w:r>
              <w:rPr>
                <w:rFonts w:ascii="Times New Roman" w:hAnsi="Times New Roman" w:eastAsia="Times New Roman" w:cs="Times New Roman"/>
                <w:spacing w:val="-2"/>
              </w:rPr>
              <w:t>120</w:t>
            </w:r>
            <w:r>
              <w:rPr>
                <w:rFonts w:ascii="Times New Roman" w:hAnsi="Times New Roman" w:eastAsia="Times New Roman" w:cs="Times New Roman"/>
                <w:spacing w:val="9"/>
              </w:rPr>
              <w:t xml:space="preserve"> </w:t>
            </w:r>
            <w:r>
              <w:rPr>
                <w:spacing w:val="-2"/>
              </w:rPr>
              <w:t>米</w:t>
            </w:r>
          </w:p>
        </w:tc>
        <w:tc>
          <w:tcPr>
            <w:tcW w:w="999" w:type="dxa"/>
            <w:tcBorders>
              <w:right w:val="single" w:color="000000" w:sz="10" w:space="0"/>
            </w:tcBorders>
            <w:vAlign w:val="top"/>
          </w:tcPr>
          <w:p w14:paraId="65BCBC32">
            <w:pPr>
              <w:rPr>
                <w:rFonts w:ascii="Arial"/>
                <w:sz w:val="21"/>
              </w:rPr>
            </w:pPr>
          </w:p>
        </w:tc>
      </w:tr>
      <w:tr w14:paraId="3DE9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8" w:type="dxa"/>
            <w:tcBorders>
              <w:left w:val="single" w:color="000000" w:sz="10" w:space="0"/>
            </w:tcBorders>
            <w:vAlign w:val="top"/>
          </w:tcPr>
          <w:p w14:paraId="5E72A7B5">
            <w:pPr>
              <w:spacing w:before="259" w:line="195" w:lineRule="auto"/>
              <w:ind w:left="41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2289" w:type="dxa"/>
            <w:vAlign w:val="top"/>
          </w:tcPr>
          <w:p w14:paraId="540A2168">
            <w:pPr>
              <w:pStyle w:val="6"/>
              <w:spacing w:before="223" w:line="228" w:lineRule="auto"/>
              <w:ind w:left="734"/>
            </w:pPr>
            <w:r>
              <w:rPr>
                <w:spacing w:val="7"/>
              </w:rPr>
              <w:t>服务年限</w:t>
            </w:r>
          </w:p>
        </w:tc>
        <w:tc>
          <w:tcPr>
            <w:tcW w:w="4242" w:type="dxa"/>
            <w:vAlign w:val="top"/>
          </w:tcPr>
          <w:p w14:paraId="4C624CD4">
            <w:pPr>
              <w:pStyle w:val="6"/>
              <w:spacing w:before="223" w:line="228" w:lineRule="auto"/>
              <w:ind w:left="1793"/>
            </w:pPr>
            <w:r>
              <w:rPr>
                <w:rFonts w:ascii="Times New Roman" w:hAnsi="Times New Roman" w:eastAsia="Times New Roman" w:cs="Times New Roman"/>
                <w:spacing w:val="-2"/>
              </w:rPr>
              <w:t>11.93</w:t>
            </w:r>
            <w:r>
              <w:rPr>
                <w:rFonts w:ascii="Times New Roman" w:hAnsi="Times New Roman" w:eastAsia="Times New Roman" w:cs="Times New Roman"/>
                <w:spacing w:val="13"/>
                <w:w w:val="101"/>
              </w:rPr>
              <w:t xml:space="preserve"> </w:t>
            </w:r>
            <w:r>
              <w:rPr>
                <w:spacing w:val="-2"/>
              </w:rPr>
              <w:t>年</w:t>
            </w:r>
          </w:p>
        </w:tc>
        <w:tc>
          <w:tcPr>
            <w:tcW w:w="999" w:type="dxa"/>
            <w:tcBorders>
              <w:right w:val="single" w:color="000000" w:sz="10" w:space="0"/>
            </w:tcBorders>
            <w:vAlign w:val="top"/>
          </w:tcPr>
          <w:p w14:paraId="292A3D81">
            <w:pPr>
              <w:rPr>
                <w:rFonts w:ascii="Arial"/>
                <w:sz w:val="21"/>
              </w:rPr>
            </w:pPr>
          </w:p>
        </w:tc>
      </w:tr>
      <w:tr w14:paraId="2D63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8" w:type="dxa"/>
            <w:tcBorders>
              <w:left w:val="single" w:color="000000" w:sz="10" w:space="0"/>
            </w:tcBorders>
            <w:vAlign w:val="top"/>
          </w:tcPr>
          <w:p w14:paraId="3BB23D15">
            <w:pPr>
              <w:spacing w:before="262" w:line="195" w:lineRule="auto"/>
              <w:ind w:left="41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2289" w:type="dxa"/>
            <w:vAlign w:val="top"/>
          </w:tcPr>
          <w:p w14:paraId="3D354939">
            <w:pPr>
              <w:pStyle w:val="6"/>
              <w:spacing w:before="227" w:line="228" w:lineRule="auto"/>
              <w:ind w:left="734"/>
            </w:pPr>
            <w:r>
              <w:rPr>
                <w:spacing w:val="7"/>
              </w:rPr>
              <w:t>排土设备</w:t>
            </w:r>
          </w:p>
        </w:tc>
        <w:tc>
          <w:tcPr>
            <w:tcW w:w="4242" w:type="dxa"/>
            <w:vAlign w:val="top"/>
          </w:tcPr>
          <w:p w14:paraId="723F7655">
            <w:pPr>
              <w:pStyle w:val="6"/>
              <w:spacing w:before="226" w:line="227" w:lineRule="auto"/>
              <w:ind w:left="1421"/>
            </w:pPr>
            <w:r>
              <w:rPr>
                <w:rFonts w:ascii="Times New Roman" w:hAnsi="Times New Roman" w:eastAsia="Times New Roman" w:cs="Times New Roman"/>
              </w:rPr>
              <w:t>ZL</w:t>
            </w:r>
            <w:r>
              <w:rPr>
                <w:rFonts w:ascii="Times New Roman" w:hAnsi="Times New Roman" w:eastAsia="Times New Roman" w:cs="Times New Roman"/>
                <w:spacing w:val="6"/>
              </w:rPr>
              <w:t>-50</w:t>
            </w:r>
            <w:r>
              <w:rPr>
                <w:rFonts w:ascii="Times New Roman" w:hAnsi="Times New Roman" w:eastAsia="Times New Roman" w:cs="Times New Roman"/>
                <w:spacing w:val="19"/>
              </w:rPr>
              <w:t xml:space="preserve"> </w:t>
            </w:r>
            <w:r>
              <w:rPr>
                <w:spacing w:val="6"/>
              </w:rPr>
              <w:t>型装载机</w:t>
            </w:r>
          </w:p>
        </w:tc>
        <w:tc>
          <w:tcPr>
            <w:tcW w:w="999" w:type="dxa"/>
            <w:tcBorders>
              <w:right w:val="single" w:color="000000" w:sz="10" w:space="0"/>
            </w:tcBorders>
            <w:vAlign w:val="top"/>
          </w:tcPr>
          <w:p w14:paraId="2E27080C">
            <w:pPr>
              <w:rPr>
                <w:rFonts w:ascii="Arial"/>
                <w:sz w:val="21"/>
              </w:rPr>
            </w:pPr>
          </w:p>
        </w:tc>
      </w:tr>
      <w:tr w14:paraId="7A74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98" w:type="dxa"/>
            <w:tcBorders>
              <w:left w:val="single" w:color="000000" w:sz="10" w:space="0"/>
            </w:tcBorders>
            <w:vAlign w:val="top"/>
          </w:tcPr>
          <w:p w14:paraId="0FCFC19B">
            <w:pPr>
              <w:spacing w:before="262" w:line="195" w:lineRule="auto"/>
              <w:ind w:left="41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2289" w:type="dxa"/>
            <w:vAlign w:val="top"/>
          </w:tcPr>
          <w:p w14:paraId="0E7F8EE3">
            <w:pPr>
              <w:pStyle w:val="6"/>
              <w:spacing w:before="226" w:line="228" w:lineRule="auto"/>
              <w:ind w:left="633"/>
            </w:pPr>
            <w:r>
              <w:rPr>
                <w:spacing w:val="7"/>
              </w:rPr>
              <w:t>卸车线长度</w:t>
            </w:r>
          </w:p>
        </w:tc>
        <w:tc>
          <w:tcPr>
            <w:tcW w:w="4242" w:type="dxa"/>
            <w:vAlign w:val="top"/>
          </w:tcPr>
          <w:p w14:paraId="1D626BAE">
            <w:pPr>
              <w:pStyle w:val="6"/>
              <w:spacing w:before="226" w:line="228" w:lineRule="auto"/>
              <w:ind w:left="1899"/>
            </w:pPr>
            <w:r>
              <w:rPr>
                <w:rFonts w:ascii="Times New Roman" w:hAnsi="Times New Roman" w:eastAsia="Times New Roman" w:cs="Times New Roman"/>
                <w:spacing w:val="2"/>
              </w:rPr>
              <w:t>40</w:t>
            </w:r>
            <w:r>
              <w:rPr>
                <w:rFonts w:ascii="Times New Roman" w:hAnsi="Times New Roman" w:eastAsia="Times New Roman" w:cs="Times New Roman"/>
                <w:spacing w:val="10"/>
              </w:rPr>
              <w:t xml:space="preserve"> </w:t>
            </w:r>
            <w:r>
              <w:rPr>
                <w:spacing w:val="2"/>
              </w:rPr>
              <w:t>米</w:t>
            </w:r>
          </w:p>
        </w:tc>
        <w:tc>
          <w:tcPr>
            <w:tcW w:w="999" w:type="dxa"/>
            <w:tcBorders>
              <w:right w:val="single" w:color="000000" w:sz="10" w:space="0"/>
            </w:tcBorders>
            <w:vAlign w:val="top"/>
          </w:tcPr>
          <w:p w14:paraId="56F363B0">
            <w:pPr>
              <w:rPr>
                <w:rFonts w:ascii="Arial"/>
                <w:sz w:val="21"/>
              </w:rPr>
            </w:pPr>
          </w:p>
        </w:tc>
      </w:tr>
      <w:tr w14:paraId="2A061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8" w:type="dxa"/>
            <w:tcBorders>
              <w:left w:val="single" w:color="000000" w:sz="10" w:space="0"/>
              <w:bottom w:val="single" w:color="000000" w:sz="10" w:space="0"/>
            </w:tcBorders>
            <w:vAlign w:val="top"/>
          </w:tcPr>
          <w:p w14:paraId="2CD17031">
            <w:pPr>
              <w:spacing w:before="263" w:line="195" w:lineRule="auto"/>
              <w:ind w:left="41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2289" w:type="dxa"/>
            <w:tcBorders>
              <w:bottom w:val="single" w:color="000000" w:sz="10" w:space="0"/>
            </w:tcBorders>
            <w:vAlign w:val="top"/>
          </w:tcPr>
          <w:p w14:paraId="2FF57759">
            <w:pPr>
              <w:pStyle w:val="6"/>
              <w:spacing w:before="228" w:line="228" w:lineRule="auto"/>
              <w:ind w:left="944"/>
            </w:pPr>
            <w:r>
              <w:rPr>
                <w:spacing w:val="4"/>
              </w:rPr>
              <w:t>反坡</w:t>
            </w:r>
          </w:p>
        </w:tc>
        <w:tc>
          <w:tcPr>
            <w:tcW w:w="4242" w:type="dxa"/>
            <w:tcBorders>
              <w:bottom w:val="single" w:color="000000" w:sz="10" w:space="0"/>
            </w:tcBorders>
            <w:vAlign w:val="top"/>
          </w:tcPr>
          <w:p w14:paraId="58515311">
            <w:pPr>
              <w:pStyle w:val="6"/>
              <w:spacing w:before="227" w:line="228" w:lineRule="auto"/>
              <w:ind w:left="363"/>
            </w:pPr>
            <w:r>
              <w:rPr>
                <w:spacing w:val="8"/>
              </w:rPr>
              <w:t>排土场内的平台应设置</w:t>
            </w:r>
            <w:r>
              <w:rPr>
                <w:spacing w:val="-35"/>
              </w:rPr>
              <w:t xml:space="preserve"> </w:t>
            </w:r>
            <w:r>
              <w:rPr>
                <w:rFonts w:ascii="Times New Roman" w:hAnsi="Times New Roman" w:eastAsia="Times New Roman" w:cs="Times New Roman"/>
                <w:spacing w:val="8"/>
              </w:rPr>
              <w:t>2%</w:t>
            </w:r>
            <w:r>
              <w:rPr>
                <w:spacing w:val="8"/>
              </w:rPr>
              <w:t>～</w:t>
            </w:r>
            <w:r>
              <w:rPr>
                <w:rFonts w:ascii="Times New Roman" w:hAnsi="Times New Roman" w:eastAsia="Times New Roman" w:cs="Times New Roman"/>
                <w:spacing w:val="8"/>
              </w:rPr>
              <w:t>5%</w:t>
            </w:r>
            <w:r>
              <w:rPr>
                <w:spacing w:val="8"/>
              </w:rPr>
              <w:t>的反坡</w:t>
            </w:r>
          </w:p>
        </w:tc>
        <w:tc>
          <w:tcPr>
            <w:tcW w:w="999" w:type="dxa"/>
            <w:tcBorders>
              <w:bottom w:val="single" w:color="000000" w:sz="10" w:space="0"/>
              <w:right w:val="single" w:color="000000" w:sz="10" w:space="0"/>
            </w:tcBorders>
            <w:vAlign w:val="top"/>
          </w:tcPr>
          <w:p w14:paraId="132586A1">
            <w:pPr>
              <w:rPr>
                <w:rFonts w:ascii="Arial"/>
                <w:sz w:val="21"/>
              </w:rPr>
            </w:pPr>
          </w:p>
        </w:tc>
      </w:tr>
    </w:tbl>
    <w:p w14:paraId="6BB331CA">
      <w:pPr>
        <w:spacing w:before="180" w:line="219" w:lineRule="auto"/>
        <w:ind w:left="62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7</w:t>
      </w:r>
      <w:r>
        <w:rPr>
          <w:rFonts w:ascii="宋体" w:hAnsi="宋体" w:eastAsia="宋体" w:cs="宋体"/>
          <w:spacing w:val="-3"/>
          <w:sz w:val="24"/>
          <w:szCs w:val="24"/>
        </w:rPr>
        <w:t>）破碎筛分生产</w:t>
      </w:r>
    </w:p>
    <w:p w14:paraId="0D172B91">
      <w:pPr>
        <w:spacing w:before="194" w:line="219" w:lineRule="auto"/>
        <w:ind w:left="613"/>
        <w:rPr>
          <w:rFonts w:ascii="宋体" w:hAnsi="宋体" w:eastAsia="宋体" w:cs="宋体"/>
          <w:sz w:val="24"/>
          <w:szCs w:val="24"/>
        </w:rPr>
      </w:pPr>
      <w:r>
        <w:rPr>
          <w:rFonts w:ascii="宋体" w:hAnsi="宋体" w:eastAsia="宋体" w:cs="宋体"/>
          <w:sz w:val="24"/>
          <w:szCs w:val="24"/>
        </w:rPr>
        <w:t>位于转运堆场旁边，主要将开采出的矿石破碎为</w:t>
      </w:r>
      <w:r>
        <w:rPr>
          <w:rFonts w:ascii="宋体" w:hAnsi="宋体" w:eastAsia="宋体" w:cs="宋体"/>
          <w:spacing w:val="-1"/>
          <w:sz w:val="24"/>
          <w:szCs w:val="24"/>
        </w:rPr>
        <w:t>合适的规模，进行运输。</w:t>
      </w:r>
    </w:p>
    <w:p w14:paraId="5D4609B6">
      <w:pPr>
        <w:spacing w:before="196" w:line="219" w:lineRule="auto"/>
        <w:ind w:left="62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8</w:t>
      </w:r>
      <w:r>
        <w:rPr>
          <w:rFonts w:ascii="宋体" w:hAnsi="宋体" w:eastAsia="宋体" w:cs="宋体"/>
          <w:spacing w:val="-3"/>
          <w:sz w:val="24"/>
          <w:szCs w:val="24"/>
        </w:rPr>
        <w:t>）运输道路</w:t>
      </w:r>
    </w:p>
    <w:p w14:paraId="1270B0E7">
      <w:pPr>
        <w:spacing w:before="196" w:line="219" w:lineRule="auto"/>
        <w:ind w:left="632"/>
        <w:rPr>
          <w:rFonts w:ascii="宋体" w:hAnsi="宋体" w:eastAsia="宋体" w:cs="宋体"/>
          <w:sz w:val="24"/>
          <w:szCs w:val="24"/>
        </w:rPr>
      </w:pPr>
      <w:r>
        <w:rPr>
          <w:rFonts w:ascii="Times New Roman" w:hAnsi="Times New Roman" w:eastAsia="Times New Roman" w:cs="Times New Roman"/>
          <w:spacing w:val="-10"/>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10"/>
          <w:sz w:val="24"/>
          <w:szCs w:val="24"/>
        </w:rPr>
        <w:t>、开拓道路</w:t>
      </w:r>
    </w:p>
    <w:p w14:paraId="19D4D9C7">
      <w:pPr>
        <w:spacing w:before="195" w:line="369" w:lineRule="auto"/>
        <w:ind w:left="136" w:right="61" w:firstLine="480"/>
        <w:rPr>
          <w:rFonts w:ascii="宋体" w:hAnsi="宋体" w:eastAsia="宋体" w:cs="宋体"/>
          <w:sz w:val="24"/>
          <w:szCs w:val="24"/>
        </w:rPr>
      </w:pPr>
      <w:r>
        <w:rPr>
          <w:rFonts w:ascii="宋体" w:hAnsi="宋体" w:eastAsia="宋体" w:cs="宋体"/>
          <w:spacing w:val="-3"/>
          <w:sz w:val="24"/>
          <w:szCs w:val="24"/>
        </w:rPr>
        <w:t>设计矿山道路从西北部</w:t>
      </w:r>
      <w:r>
        <w:rPr>
          <w:rFonts w:ascii="宋体" w:hAnsi="宋体" w:eastAsia="宋体" w:cs="宋体"/>
          <w:spacing w:val="-65"/>
          <w:sz w:val="24"/>
          <w:szCs w:val="24"/>
        </w:rPr>
        <w:t xml:space="preserve"> </w:t>
      </w:r>
      <w:r>
        <w:rPr>
          <w:rFonts w:ascii="Times New Roman" w:hAnsi="Times New Roman" w:eastAsia="Times New Roman" w:cs="Times New Roman"/>
          <w:spacing w:val="-3"/>
          <w:sz w:val="24"/>
          <w:szCs w:val="24"/>
        </w:rPr>
        <w:t>934m</w:t>
      </w:r>
      <w:r>
        <w:rPr>
          <w:rFonts w:ascii="宋体" w:hAnsi="宋体" w:eastAsia="宋体" w:cs="宋体"/>
          <w:spacing w:val="-3"/>
          <w:sz w:val="24"/>
          <w:szCs w:val="24"/>
        </w:rPr>
        <w:t>至</w:t>
      </w:r>
      <w:r>
        <w:rPr>
          <w:rFonts w:ascii="宋体" w:hAnsi="宋体" w:eastAsia="宋体" w:cs="宋体"/>
          <w:spacing w:val="-62"/>
          <w:sz w:val="24"/>
          <w:szCs w:val="24"/>
        </w:rPr>
        <w:t xml:space="preserve"> </w:t>
      </w:r>
      <w:r>
        <w:rPr>
          <w:rFonts w:ascii="Times New Roman" w:hAnsi="Times New Roman" w:eastAsia="Times New Roman" w:cs="Times New Roman"/>
          <w:spacing w:val="-3"/>
          <w:sz w:val="24"/>
          <w:szCs w:val="24"/>
        </w:rPr>
        <w:t>970m</w:t>
      </w:r>
      <w:r>
        <w:rPr>
          <w:rFonts w:ascii="宋体" w:hAnsi="宋体" w:eastAsia="宋体" w:cs="宋体"/>
          <w:spacing w:val="-3"/>
          <w:sz w:val="24"/>
          <w:szCs w:val="24"/>
        </w:rPr>
        <w:t>水平为三</w:t>
      </w:r>
      <w:r>
        <w:rPr>
          <w:rFonts w:ascii="宋体" w:hAnsi="宋体" w:eastAsia="宋体" w:cs="宋体"/>
          <w:spacing w:val="-4"/>
          <w:sz w:val="24"/>
          <w:szCs w:val="24"/>
        </w:rPr>
        <w:t>级运输道路，平均坡度</w:t>
      </w:r>
      <w:r>
        <w:rPr>
          <w:rFonts w:ascii="宋体" w:hAnsi="宋体" w:eastAsia="宋体" w:cs="宋体"/>
          <w:spacing w:val="-64"/>
          <w:sz w:val="24"/>
          <w:szCs w:val="24"/>
        </w:rPr>
        <w:t xml:space="preserve"> </w:t>
      </w:r>
      <w:r>
        <w:rPr>
          <w:rFonts w:ascii="Times New Roman" w:hAnsi="Times New Roman" w:eastAsia="Times New Roman" w:cs="Times New Roman"/>
          <w:spacing w:val="-4"/>
          <w:sz w:val="24"/>
          <w:szCs w:val="24"/>
        </w:rPr>
        <w:t>6.5%</w:t>
      </w:r>
      <w:r>
        <w:rPr>
          <w:rFonts w:ascii="宋体" w:hAnsi="宋体" w:eastAsia="宋体" w:cs="宋体"/>
          <w:spacing w:val="-4"/>
          <w:sz w:val="24"/>
          <w:szCs w:val="24"/>
        </w:rPr>
        <w:t>，</w:t>
      </w:r>
      <w:r>
        <w:rPr>
          <w:rFonts w:ascii="宋体" w:hAnsi="宋体" w:eastAsia="宋体" w:cs="宋体"/>
          <w:spacing w:val="-5"/>
          <w:sz w:val="24"/>
          <w:szCs w:val="24"/>
        </w:rPr>
        <w:t>最大坡度不大于</w:t>
      </w:r>
      <w:r>
        <w:rPr>
          <w:rFonts w:ascii="宋体" w:hAnsi="宋体" w:eastAsia="宋体" w:cs="宋体"/>
          <w:spacing w:val="-48"/>
          <w:sz w:val="24"/>
          <w:szCs w:val="24"/>
        </w:rPr>
        <w:t xml:space="preserve"> </w:t>
      </w:r>
      <w:r>
        <w:rPr>
          <w:rFonts w:ascii="Times New Roman" w:hAnsi="Times New Roman" w:eastAsia="Times New Roman" w:cs="Times New Roman"/>
          <w:spacing w:val="-5"/>
          <w:sz w:val="24"/>
          <w:szCs w:val="24"/>
        </w:rPr>
        <w:t>9.0%</w:t>
      </w:r>
      <w:r>
        <w:rPr>
          <w:rFonts w:ascii="Times New Roman" w:hAnsi="Times New Roman" w:eastAsia="Times New Roman" w:cs="Times New Roman"/>
          <w:spacing w:val="-31"/>
          <w:sz w:val="24"/>
          <w:szCs w:val="24"/>
        </w:rPr>
        <w:t xml:space="preserve"> </w:t>
      </w:r>
      <w:r>
        <w:rPr>
          <w:rFonts w:ascii="宋体" w:hAnsi="宋体" w:eastAsia="宋体" w:cs="宋体"/>
          <w:spacing w:val="-5"/>
          <w:sz w:val="24"/>
          <w:szCs w:val="24"/>
        </w:rPr>
        <w:t>，最小转弯半径为</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15m</w:t>
      </w:r>
      <w:r>
        <w:rPr>
          <w:rFonts w:ascii="宋体" w:hAnsi="宋体" w:eastAsia="宋体" w:cs="宋体"/>
          <w:spacing w:val="-5"/>
          <w:sz w:val="24"/>
          <w:szCs w:val="24"/>
        </w:rPr>
        <w:t>，路基宽</w:t>
      </w:r>
      <w:r>
        <w:rPr>
          <w:rFonts w:ascii="宋体" w:hAnsi="宋体" w:eastAsia="宋体" w:cs="宋体"/>
          <w:spacing w:val="-51"/>
          <w:sz w:val="24"/>
          <w:szCs w:val="24"/>
        </w:rPr>
        <w:t xml:space="preserve"> </w:t>
      </w:r>
      <w:r>
        <w:rPr>
          <w:rFonts w:ascii="Times New Roman" w:hAnsi="Times New Roman" w:eastAsia="Times New Roman" w:cs="Times New Roman"/>
          <w:spacing w:val="-5"/>
          <w:sz w:val="24"/>
          <w:szCs w:val="24"/>
        </w:rPr>
        <w:t>7.5m</w:t>
      </w:r>
      <w:r>
        <w:rPr>
          <w:rFonts w:ascii="宋体" w:hAnsi="宋体" w:eastAsia="宋体" w:cs="宋体"/>
          <w:spacing w:val="-5"/>
          <w:sz w:val="24"/>
          <w:szCs w:val="24"/>
        </w:rPr>
        <w:t>，路面宽</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6.5m</w:t>
      </w:r>
      <w:r>
        <w:rPr>
          <w:rFonts w:ascii="Times New Roman" w:hAnsi="Times New Roman" w:eastAsia="Times New Roman" w:cs="Times New Roman"/>
          <w:spacing w:val="-30"/>
          <w:sz w:val="24"/>
          <w:szCs w:val="24"/>
        </w:rPr>
        <w:t xml:space="preserve"> </w:t>
      </w:r>
      <w:r>
        <w:rPr>
          <w:rFonts w:ascii="宋体" w:hAnsi="宋体" w:eastAsia="宋体" w:cs="宋体"/>
          <w:spacing w:val="-5"/>
          <w:sz w:val="24"/>
          <w:szCs w:val="24"/>
        </w:rPr>
        <w:t>，总长</w:t>
      </w:r>
      <w:r>
        <w:rPr>
          <w:rFonts w:ascii="宋体" w:hAnsi="宋体" w:eastAsia="宋体" w:cs="宋体"/>
          <w:spacing w:val="-4"/>
          <w:sz w:val="24"/>
          <w:szCs w:val="24"/>
        </w:rPr>
        <w:t>约</w:t>
      </w:r>
      <w:r>
        <w:rPr>
          <w:rFonts w:ascii="宋体" w:hAnsi="宋体" w:eastAsia="宋体" w:cs="宋体"/>
          <w:spacing w:val="-46"/>
          <w:sz w:val="24"/>
          <w:szCs w:val="24"/>
        </w:rPr>
        <w:t xml:space="preserve"> </w:t>
      </w:r>
      <w:r>
        <w:rPr>
          <w:rFonts w:ascii="Times New Roman" w:hAnsi="Times New Roman" w:eastAsia="Times New Roman" w:cs="Times New Roman"/>
          <w:spacing w:val="-4"/>
          <w:sz w:val="24"/>
          <w:szCs w:val="24"/>
        </w:rPr>
        <w:t>3900m</w:t>
      </w:r>
      <w:r>
        <w:rPr>
          <w:rFonts w:ascii="宋体" w:hAnsi="宋体" w:eastAsia="宋体" w:cs="宋体"/>
          <w:spacing w:val="-4"/>
          <w:sz w:val="24"/>
          <w:szCs w:val="24"/>
        </w:rPr>
        <w:t>。</w:t>
      </w:r>
    </w:p>
    <w:p w14:paraId="13603116">
      <w:pPr>
        <w:spacing w:before="1" w:line="219" w:lineRule="auto"/>
        <w:ind w:left="609"/>
        <w:rPr>
          <w:rFonts w:ascii="宋体" w:hAnsi="宋体" w:eastAsia="宋体" w:cs="宋体"/>
          <w:sz w:val="24"/>
          <w:szCs w:val="24"/>
        </w:rPr>
      </w:pPr>
      <w:r>
        <w:rPr>
          <w:rFonts w:ascii="Times New Roman" w:hAnsi="Times New Roman" w:eastAsia="Times New Roman" w:cs="Times New Roman"/>
          <w:spacing w:val="-4"/>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、外部运输道路</w:t>
      </w:r>
    </w:p>
    <w:p w14:paraId="1992807F">
      <w:pPr>
        <w:spacing w:before="195" w:line="219" w:lineRule="auto"/>
        <w:ind w:left="612"/>
        <w:rPr>
          <w:rFonts w:ascii="宋体" w:hAnsi="宋体" w:eastAsia="宋体" w:cs="宋体"/>
          <w:sz w:val="24"/>
          <w:szCs w:val="24"/>
        </w:rPr>
      </w:pPr>
      <w:r>
        <w:rPr>
          <w:rFonts w:ascii="宋体" w:hAnsi="宋体" w:eastAsia="宋体" w:cs="宋体"/>
          <w:spacing w:val="-2"/>
          <w:sz w:val="24"/>
          <w:szCs w:val="24"/>
        </w:rPr>
        <w:t>矿区外部运输道路，主要为矿石运输道路，路基宽</w:t>
      </w:r>
      <w:r>
        <w:rPr>
          <w:rFonts w:ascii="宋体" w:hAnsi="宋体" w:eastAsia="宋体" w:cs="宋体"/>
          <w:spacing w:val="-46"/>
          <w:sz w:val="24"/>
          <w:szCs w:val="24"/>
        </w:rPr>
        <w:t xml:space="preserve"> </w:t>
      </w:r>
      <w:r>
        <w:rPr>
          <w:rFonts w:ascii="Times New Roman" w:hAnsi="Times New Roman" w:eastAsia="Times New Roman" w:cs="Times New Roman"/>
          <w:spacing w:val="-2"/>
          <w:sz w:val="24"/>
          <w:szCs w:val="24"/>
        </w:rPr>
        <w:t>7.5m</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，路面宽</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6.5m</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，平</w:t>
      </w:r>
    </w:p>
    <w:p w14:paraId="5C5E4E6B">
      <w:pPr>
        <w:spacing w:line="219" w:lineRule="auto"/>
        <w:rPr>
          <w:rFonts w:ascii="宋体" w:hAnsi="宋体" w:eastAsia="宋体" w:cs="宋体"/>
          <w:sz w:val="24"/>
          <w:szCs w:val="24"/>
        </w:rPr>
        <w:sectPr>
          <w:headerReference r:id="rId17" w:type="default"/>
          <w:footerReference r:id="rId18" w:type="default"/>
          <w:pgSz w:w="11906" w:h="16839"/>
          <w:pgMar w:top="1152" w:right="1676" w:bottom="1252" w:left="1675" w:header="849" w:footer="1036" w:gutter="0"/>
          <w:cols w:space="720" w:num="1"/>
        </w:sectPr>
      </w:pPr>
    </w:p>
    <w:p w14:paraId="244FBD0F">
      <w:pPr>
        <w:spacing w:line="28" w:lineRule="exact"/>
        <w:ind w:firstLine="14"/>
      </w:pPr>
      <w:r>
        <w:pict>
          <v:shape id="_x0000_s1038" o:spid="_x0000_s1038" style="height:1.45pt;width:415.3pt;" fillcolor="#000000" filled="t" stroked="f" coordsize="8305,29" path="m0,0l8305,0,8305,28,0,28,0,0xe">
            <v:path/>
            <v:fill on="t" focussize="0,0"/>
            <v:stroke on="f"/>
            <v:imagedata o:title=""/>
            <o:lock v:ext="edit"/>
            <w10:wrap type="none"/>
            <w10:anchorlock/>
          </v:shape>
        </w:pict>
      </w:r>
    </w:p>
    <w:p w14:paraId="56301543">
      <w:pPr>
        <w:pStyle w:val="2"/>
        <w:spacing w:line="358" w:lineRule="auto"/>
      </w:pPr>
    </w:p>
    <w:p w14:paraId="7069C8E0">
      <w:pPr>
        <w:spacing w:before="78" w:line="370" w:lineRule="auto"/>
        <w:ind w:left="22" w:right="13" w:firstLine="1"/>
        <w:jc w:val="both"/>
        <w:rPr>
          <w:rFonts w:ascii="宋体" w:hAnsi="宋体" w:eastAsia="宋体" w:cs="宋体"/>
          <w:sz w:val="24"/>
          <w:szCs w:val="24"/>
        </w:rPr>
      </w:pPr>
      <w:r>
        <w:rPr>
          <w:rFonts w:ascii="宋体" w:hAnsi="宋体" w:eastAsia="宋体" w:cs="宋体"/>
          <w:spacing w:val="-4"/>
          <w:sz w:val="24"/>
          <w:szCs w:val="24"/>
        </w:rPr>
        <w:t>均坡度</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6.5%</w:t>
      </w:r>
      <w:r>
        <w:rPr>
          <w:rFonts w:ascii="Times New Roman" w:hAnsi="Times New Roman" w:eastAsia="Times New Roman" w:cs="Times New Roman"/>
          <w:spacing w:val="-32"/>
          <w:sz w:val="24"/>
          <w:szCs w:val="24"/>
        </w:rPr>
        <w:t xml:space="preserve"> </w:t>
      </w:r>
      <w:r>
        <w:rPr>
          <w:rFonts w:ascii="宋体" w:hAnsi="宋体" w:eastAsia="宋体" w:cs="宋体"/>
          <w:spacing w:val="-4"/>
          <w:sz w:val="24"/>
          <w:szCs w:val="24"/>
        </w:rPr>
        <w:t>，最大坡度不大于</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9.0%</w:t>
      </w:r>
      <w:r>
        <w:rPr>
          <w:rFonts w:ascii="Times New Roman" w:hAnsi="Times New Roman" w:eastAsia="Times New Roman" w:cs="Times New Roman"/>
          <w:spacing w:val="-32"/>
          <w:sz w:val="24"/>
          <w:szCs w:val="24"/>
        </w:rPr>
        <w:t xml:space="preserve"> </w:t>
      </w:r>
      <w:r>
        <w:rPr>
          <w:rFonts w:ascii="宋体" w:hAnsi="宋体" w:eastAsia="宋体" w:cs="宋体"/>
          <w:spacing w:val="-4"/>
          <w:sz w:val="24"/>
          <w:szCs w:val="24"/>
        </w:rPr>
        <w:t>，转弯半径</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15m</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，现</w:t>
      </w:r>
      <w:r>
        <w:rPr>
          <w:rFonts w:ascii="宋体" w:hAnsi="宋体" w:eastAsia="宋体" w:cs="宋体"/>
          <w:spacing w:val="-5"/>
          <w:sz w:val="24"/>
          <w:szCs w:val="24"/>
        </w:rPr>
        <w:t>有的道路标准符合《厂</w:t>
      </w:r>
      <w:r>
        <w:rPr>
          <w:rFonts w:ascii="宋体" w:hAnsi="宋体" w:eastAsia="宋体" w:cs="宋体"/>
          <w:spacing w:val="-2"/>
          <w:sz w:val="24"/>
          <w:szCs w:val="24"/>
        </w:rPr>
        <w:t>矿道路设计规范》</w:t>
      </w:r>
      <w:r>
        <w:rPr>
          <w:rFonts w:ascii="Times New Roman" w:hAnsi="Times New Roman" w:eastAsia="Times New Roman" w:cs="Times New Roman"/>
          <w:spacing w:val="-2"/>
          <w:sz w:val="24"/>
          <w:szCs w:val="24"/>
        </w:rPr>
        <w:t xml:space="preserve">GBJ22-1987 </w:t>
      </w:r>
      <w:r>
        <w:rPr>
          <w:rFonts w:ascii="宋体" w:hAnsi="宋体" w:eastAsia="宋体" w:cs="宋体"/>
          <w:spacing w:val="-2"/>
          <w:sz w:val="24"/>
          <w:szCs w:val="24"/>
        </w:rPr>
        <w:t>第</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 xml:space="preserve">2.2.3 </w:t>
      </w:r>
      <w:r>
        <w:rPr>
          <w:rFonts w:ascii="宋体" w:hAnsi="宋体" w:eastAsia="宋体" w:cs="宋体"/>
          <w:spacing w:val="-2"/>
          <w:sz w:val="24"/>
          <w:szCs w:val="24"/>
        </w:rPr>
        <w:t>条规定。矿区外部运输道路，由矿区到位</w:t>
      </w:r>
      <w:r>
        <w:rPr>
          <w:rFonts w:ascii="宋体" w:hAnsi="宋体" w:eastAsia="宋体" w:cs="宋体"/>
          <w:spacing w:val="-4"/>
          <w:sz w:val="24"/>
          <w:szCs w:val="24"/>
        </w:rPr>
        <w:t>于鄯善县迪坎尔镇的新疆众和金源镁业有限公司，距离约</w:t>
      </w:r>
      <w:r>
        <w:rPr>
          <w:rFonts w:ascii="宋体" w:hAnsi="宋体" w:eastAsia="宋体" w:cs="宋体"/>
          <w:spacing w:val="-22"/>
          <w:sz w:val="24"/>
          <w:szCs w:val="24"/>
        </w:rPr>
        <w:t xml:space="preserve"> </w:t>
      </w:r>
      <w:r>
        <w:rPr>
          <w:rFonts w:ascii="Times New Roman" w:hAnsi="Times New Roman" w:eastAsia="Times New Roman" w:cs="Times New Roman"/>
          <w:spacing w:val="-4"/>
          <w:sz w:val="24"/>
          <w:szCs w:val="24"/>
        </w:rPr>
        <w:t>120km</w:t>
      </w:r>
      <w:r>
        <w:rPr>
          <w:rFonts w:ascii="宋体" w:hAnsi="宋体" w:eastAsia="宋体" w:cs="宋体"/>
          <w:spacing w:val="-4"/>
          <w:sz w:val="24"/>
          <w:szCs w:val="24"/>
        </w:rPr>
        <w:t>。具体外运线路</w:t>
      </w:r>
      <w:r>
        <w:rPr>
          <w:rFonts w:ascii="宋体" w:hAnsi="宋体" w:eastAsia="宋体" w:cs="宋体"/>
          <w:spacing w:val="-2"/>
          <w:sz w:val="24"/>
          <w:szCs w:val="24"/>
        </w:rPr>
        <w:t>示意图见图</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3.2-5</w:t>
      </w:r>
      <w:r>
        <w:rPr>
          <w:rFonts w:ascii="宋体" w:hAnsi="宋体" w:eastAsia="宋体" w:cs="宋体"/>
          <w:spacing w:val="-2"/>
          <w:sz w:val="24"/>
          <w:szCs w:val="24"/>
        </w:rPr>
        <w:t>。</w:t>
      </w:r>
    </w:p>
    <w:p w14:paraId="4D6BBD52">
      <w:pPr>
        <w:spacing w:before="114" w:line="219" w:lineRule="auto"/>
        <w:ind w:left="497"/>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3.2.6.2 </w:t>
      </w:r>
      <w:r>
        <w:rPr>
          <w:rFonts w:ascii="宋体" w:hAnsi="宋体" w:eastAsia="宋体" w:cs="宋体"/>
          <w:b/>
          <w:bCs/>
          <w:spacing w:val="-2"/>
          <w:sz w:val="24"/>
          <w:szCs w:val="24"/>
        </w:rPr>
        <w:t>平面布置合理性分析</w:t>
      </w:r>
    </w:p>
    <w:p w14:paraId="3C89352B">
      <w:pPr>
        <w:spacing w:before="316"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）运输道路</w:t>
      </w:r>
    </w:p>
    <w:p w14:paraId="399B063D">
      <w:pPr>
        <w:spacing w:before="195" w:line="369" w:lineRule="auto"/>
        <w:ind w:left="22" w:right="13" w:firstLine="481"/>
        <w:rPr>
          <w:rFonts w:ascii="宋体" w:hAnsi="宋体" w:eastAsia="宋体" w:cs="宋体"/>
          <w:sz w:val="24"/>
          <w:szCs w:val="24"/>
        </w:rPr>
      </w:pPr>
      <w:r>
        <w:rPr>
          <w:rFonts w:ascii="宋体" w:hAnsi="宋体" w:eastAsia="宋体" w:cs="宋体"/>
          <w:spacing w:val="-3"/>
          <w:sz w:val="24"/>
          <w:szCs w:val="24"/>
        </w:rPr>
        <w:t>本项目运输道路根据采场周围的地形条件和采场结构尺寸设计</w:t>
      </w:r>
      <w:r>
        <w:rPr>
          <w:rFonts w:ascii="宋体" w:hAnsi="宋体" w:eastAsia="宋体" w:cs="宋体"/>
          <w:spacing w:val="-4"/>
          <w:sz w:val="24"/>
          <w:szCs w:val="24"/>
        </w:rPr>
        <w:t>，由于矿山道</w:t>
      </w:r>
      <w:r>
        <w:rPr>
          <w:rFonts w:ascii="宋体" w:hAnsi="宋体" w:eastAsia="宋体" w:cs="宋体"/>
          <w:spacing w:val="-3"/>
          <w:sz w:val="24"/>
          <w:szCs w:val="24"/>
        </w:rPr>
        <w:t>路沿途除矿山生活区工作人员外，几乎没有人流，也无居民点，因此，在生产运</w:t>
      </w:r>
      <w:r>
        <w:rPr>
          <w:rFonts w:ascii="宋体" w:hAnsi="宋体" w:eastAsia="宋体" w:cs="宋体"/>
          <w:spacing w:val="-1"/>
          <w:sz w:val="24"/>
          <w:szCs w:val="24"/>
        </w:rPr>
        <w:t>输过程中，对环境的影响不大。</w:t>
      </w:r>
    </w:p>
    <w:p w14:paraId="65767249">
      <w:pPr>
        <w:spacing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）矿区生活区</w:t>
      </w:r>
    </w:p>
    <w:p w14:paraId="7A9D51E1">
      <w:pPr>
        <w:spacing w:before="197" w:line="370" w:lineRule="auto"/>
        <w:ind w:left="25" w:right="13" w:firstLine="477"/>
        <w:rPr>
          <w:rFonts w:ascii="宋体" w:hAnsi="宋体" w:eastAsia="宋体" w:cs="宋体"/>
          <w:sz w:val="24"/>
          <w:szCs w:val="24"/>
        </w:rPr>
      </w:pPr>
      <w:r>
        <w:pict>
          <v:shape id="_x0000_s1039" o:spid="_x0000_s1039" style="position:absolute;left:0pt;margin-left:0.7pt;margin-top:444.65pt;height:0.5pt;width:415.3pt;z-index:251666432;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3"/>
          <w:sz w:val="24"/>
          <w:szCs w:val="24"/>
        </w:rPr>
        <w:t>根据开发利用方案，矿部生活区布置在矿区西北侧</w:t>
      </w:r>
      <w:r>
        <w:rPr>
          <w:rFonts w:ascii="宋体" w:hAnsi="宋体" w:eastAsia="宋体" w:cs="宋体"/>
          <w:spacing w:val="-49"/>
          <w:sz w:val="24"/>
          <w:szCs w:val="24"/>
        </w:rPr>
        <w:t xml:space="preserve"> </w:t>
      </w:r>
      <w:r>
        <w:rPr>
          <w:rFonts w:ascii="Times New Roman" w:hAnsi="Times New Roman" w:eastAsia="Times New Roman" w:cs="Times New Roman"/>
          <w:spacing w:val="-3"/>
          <w:sz w:val="24"/>
          <w:szCs w:val="24"/>
        </w:rPr>
        <w:t>661</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米的平缓地带，周围</w:t>
      </w:r>
      <w:r>
        <w:rPr>
          <w:rFonts w:ascii="Times New Roman" w:hAnsi="Times New Roman" w:eastAsia="Times New Roman" w:cs="Times New Roman"/>
          <w:sz w:val="24"/>
          <w:szCs w:val="24"/>
        </w:rPr>
        <w:t>500m</w:t>
      </w:r>
      <w:r>
        <w:rPr>
          <w:rFonts w:ascii="Times New Roman" w:hAnsi="Times New Roman" w:eastAsia="Times New Roman" w:cs="Times New Roman"/>
          <w:spacing w:val="16"/>
          <w:sz w:val="24"/>
          <w:szCs w:val="24"/>
        </w:rPr>
        <w:t xml:space="preserve"> </w:t>
      </w:r>
      <w:r>
        <w:rPr>
          <w:rFonts w:ascii="宋体" w:hAnsi="宋体" w:eastAsia="宋体" w:cs="宋体"/>
          <w:sz w:val="24"/>
          <w:szCs w:val="24"/>
        </w:rPr>
        <w:t>范围内无矿体、工业广场、废石堆场等设施，生活区</w:t>
      </w:r>
      <w:r>
        <w:rPr>
          <w:rFonts w:ascii="宋体" w:hAnsi="宋体" w:eastAsia="宋体" w:cs="宋体"/>
          <w:spacing w:val="-1"/>
          <w:sz w:val="24"/>
          <w:szCs w:val="24"/>
        </w:rPr>
        <w:t>位于工业场地的侧风向，选址可行。以上分析可知本项目总平面布置是合理和可行的。</w:t>
      </w:r>
    </w:p>
    <w:p w14:paraId="152827C2">
      <w:pPr>
        <w:spacing w:line="370" w:lineRule="auto"/>
        <w:rPr>
          <w:rFonts w:ascii="宋体" w:hAnsi="宋体" w:eastAsia="宋体" w:cs="宋体"/>
          <w:sz w:val="24"/>
          <w:szCs w:val="24"/>
        </w:rPr>
        <w:sectPr>
          <w:headerReference r:id="rId19" w:type="default"/>
          <w:footerReference r:id="rId20" w:type="default"/>
          <w:pgSz w:w="11906" w:h="16839"/>
          <w:pgMar w:top="1152" w:right="1785" w:bottom="1166" w:left="1785" w:header="849" w:footer="1003" w:gutter="0"/>
          <w:cols w:space="720" w:num="1"/>
        </w:sectPr>
      </w:pPr>
    </w:p>
    <w:p w14:paraId="27576EF5">
      <w:pPr>
        <w:spacing w:line="28" w:lineRule="exact"/>
        <w:ind w:firstLine="14"/>
      </w:pPr>
      <w:r>
        <w:pict>
          <v:shape id="_x0000_s1040" o:spid="_x0000_s1040" style="height:1.45pt;width:415.3pt;" fillcolor="#000000" filled="t" stroked="f" coordsize="8305,29" path="m0,0l8305,0,8305,28,0,28,0,0xe">
            <v:path/>
            <v:fill on="t" focussize="0,0"/>
            <v:stroke on="f"/>
            <v:imagedata o:title=""/>
            <o:lock v:ext="edit"/>
            <w10:wrap type="none"/>
            <w10:anchorlock/>
          </v:shape>
        </w:pict>
      </w:r>
    </w:p>
    <w:p w14:paraId="2E7CA8F8">
      <w:pPr>
        <w:pStyle w:val="2"/>
        <w:spacing w:line="330" w:lineRule="auto"/>
      </w:pPr>
    </w:p>
    <w:p w14:paraId="3A06CCFE">
      <w:pPr>
        <w:spacing w:before="101" w:line="225" w:lineRule="auto"/>
        <w:ind w:left="19"/>
        <w:outlineLvl w:val="1"/>
        <w:rPr>
          <w:rFonts w:ascii="宋体" w:hAnsi="宋体" w:eastAsia="宋体" w:cs="宋体"/>
          <w:sz w:val="31"/>
          <w:szCs w:val="31"/>
        </w:rPr>
      </w:pPr>
      <w:r>
        <w:rPr>
          <w:rFonts w:ascii="Times New Roman" w:hAnsi="Times New Roman" w:eastAsia="Times New Roman" w:cs="Times New Roman"/>
          <w:b/>
          <w:bCs/>
          <w:spacing w:val="5"/>
          <w:sz w:val="31"/>
          <w:szCs w:val="31"/>
        </w:rPr>
        <w:t xml:space="preserve">3.4 </w:t>
      </w:r>
      <w:r>
        <w:rPr>
          <w:rFonts w:ascii="宋体" w:hAnsi="宋体" w:eastAsia="宋体" w:cs="宋体"/>
          <w:b/>
          <w:bCs/>
          <w:spacing w:val="5"/>
          <w:sz w:val="31"/>
          <w:szCs w:val="31"/>
        </w:rPr>
        <w:t>产污环节分析</w:t>
      </w:r>
    </w:p>
    <w:p w14:paraId="43C6D5A0">
      <w:pPr>
        <w:spacing w:before="306" w:line="369" w:lineRule="auto"/>
        <w:ind w:left="22" w:right="80" w:firstLine="481"/>
        <w:jc w:val="both"/>
        <w:rPr>
          <w:rFonts w:ascii="宋体" w:hAnsi="宋体" w:eastAsia="宋体" w:cs="宋体"/>
          <w:sz w:val="24"/>
          <w:szCs w:val="24"/>
        </w:rPr>
      </w:pPr>
      <w:r>
        <w:rPr>
          <w:rFonts w:ascii="宋体" w:hAnsi="宋体" w:eastAsia="宋体" w:cs="宋体"/>
          <w:spacing w:val="-3"/>
          <w:sz w:val="24"/>
          <w:szCs w:val="24"/>
        </w:rPr>
        <w:t>本矿山采取露天开采方式。露天矿采用自上而下水平分层、台</w:t>
      </w:r>
      <w:r>
        <w:rPr>
          <w:rFonts w:ascii="宋体" w:hAnsi="宋体" w:eastAsia="宋体" w:cs="宋体"/>
          <w:spacing w:val="-4"/>
          <w:sz w:val="24"/>
          <w:szCs w:val="24"/>
        </w:rPr>
        <w:t>阶开采。沿或</w:t>
      </w:r>
      <w:r>
        <w:rPr>
          <w:rFonts w:ascii="宋体" w:hAnsi="宋体" w:eastAsia="宋体" w:cs="宋体"/>
          <w:spacing w:val="-3"/>
          <w:sz w:val="24"/>
          <w:szCs w:val="24"/>
        </w:rPr>
        <w:t>斜交矿体走向掘开段沟，沿或斜交矿体走向布置采剥工作面，由上盘向下盘推进工作面。采用潜孔钻机钻凿中深孔，多排孔爆破，柴油挖掘机采装，自卸汽车运</w:t>
      </w:r>
      <w:r>
        <w:rPr>
          <w:rFonts w:ascii="宋体" w:hAnsi="宋体" w:eastAsia="宋体" w:cs="宋体"/>
          <w:spacing w:val="-5"/>
          <w:sz w:val="24"/>
          <w:szCs w:val="24"/>
        </w:rPr>
        <w:t>输。</w:t>
      </w:r>
    </w:p>
    <w:p w14:paraId="28E9F5FB">
      <w:pPr>
        <w:spacing w:before="1" w:line="217" w:lineRule="auto"/>
        <w:jc w:val="right"/>
        <w:rPr>
          <w:rFonts w:ascii="宋体" w:hAnsi="宋体" w:eastAsia="宋体" w:cs="宋体"/>
          <w:sz w:val="24"/>
          <w:szCs w:val="24"/>
        </w:rPr>
      </w:pPr>
      <w:r>
        <w:rPr>
          <w:rFonts w:ascii="宋体" w:hAnsi="宋体" w:eastAsia="宋体" w:cs="宋体"/>
          <w:spacing w:val="-2"/>
          <w:sz w:val="24"/>
          <w:szCs w:val="24"/>
        </w:rPr>
        <w:t>生产工艺过程主要包括穿孔、爆破、采装、运输和排土等工序，分述如下。</w:t>
      </w:r>
    </w:p>
    <w:p w14:paraId="78CBE8AF">
      <w:pPr>
        <w:spacing w:before="196" w:line="221" w:lineRule="auto"/>
        <w:ind w:left="514"/>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）穿孔</w:t>
      </w:r>
    </w:p>
    <w:p w14:paraId="477005F5">
      <w:pPr>
        <w:spacing w:before="193" w:line="369" w:lineRule="auto"/>
        <w:ind w:left="19" w:right="80" w:firstLine="496"/>
        <w:rPr>
          <w:rFonts w:ascii="宋体" w:hAnsi="宋体" w:eastAsia="宋体" w:cs="宋体"/>
          <w:sz w:val="24"/>
          <w:szCs w:val="24"/>
        </w:rPr>
      </w:pPr>
      <w:r>
        <w:rPr>
          <w:rFonts w:ascii="宋体" w:hAnsi="宋体" w:eastAsia="宋体" w:cs="宋体"/>
          <w:spacing w:val="-5"/>
          <w:sz w:val="24"/>
          <w:szCs w:val="24"/>
        </w:rPr>
        <w:t>穿孔作业选用</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8"/>
          <w:sz w:val="24"/>
          <w:szCs w:val="24"/>
        </w:rPr>
        <w:t xml:space="preserve"> </w:t>
      </w:r>
      <w:r>
        <w:rPr>
          <w:rFonts w:ascii="宋体" w:hAnsi="宋体" w:eastAsia="宋体" w:cs="宋体"/>
          <w:spacing w:val="-5"/>
          <w:sz w:val="24"/>
          <w:szCs w:val="24"/>
        </w:rPr>
        <w:t>台</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600DR</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型履带式气动潜孔钻机，钻孔直径</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150mm</w:t>
      </w:r>
      <w:r>
        <w:rPr>
          <w:rFonts w:ascii="Times New Roman" w:hAnsi="Times New Roman" w:eastAsia="Times New Roman" w:cs="Times New Roman"/>
          <w:spacing w:val="-32"/>
          <w:sz w:val="24"/>
          <w:szCs w:val="24"/>
        </w:rPr>
        <w:t xml:space="preserve"> </w:t>
      </w:r>
      <w:r>
        <w:rPr>
          <w:rFonts w:ascii="宋体" w:hAnsi="宋体" w:eastAsia="宋体" w:cs="宋体"/>
          <w:spacing w:val="-5"/>
          <w:sz w:val="24"/>
          <w:szCs w:val="24"/>
        </w:rPr>
        <w:t>，深度</w:t>
      </w:r>
      <w:r>
        <w:rPr>
          <w:rFonts w:ascii="Times New Roman" w:hAnsi="Times New Roman" w:eastAsia="Times New Roman" w:cs="Times New Roman"/>
          <w:spacing w:val="-4"/>
          <w:sz w:val="24"/>
          <w:szCs w:val="24"/>
        </w:rPr>
        <w:t>20m</w:t>
      </w:r>
      <w:r>
        <w:rPr>
          <w:rFonts w:ascii="Times New Roman" w:hAnsi="Times New Roman" w:eastAsia="Times New Roman" w:cs="Times New Roman"/>
          <w:spacing w:val="-25"/>
          <w:sz w:val="24"/>
          <w:szCs w:val="24"/>
        </w:rPr>
        <w:t xml:space="preserve"> </w:t>
      </w:r>
      <w:r>
        <w:rPr>
          <w:rFonts w:ascii="宋体" w:hAnsi="宋体" w:eastAsia="宋体" w:cs="宋体"/>
          <w:spacing w:val="-4"/>
          <w:sz w:val="24"/>
          <w:szCs w:val="24"/>
        </w:rPr>
        <w:t>。台阶布孔方案采用最小抵抗线</w:t>
      </w:r>
      <w:r>
        <w:rPr>
          <w:rFonts w:ascii="宋体" w:hAnsi="宋体" w:eastAsia="宋体" w:cs="宋体"/>
          <w:spacing w:val="-56"/>
          <w:sz w:val="24"/>
          <w:szCs w:val="24"/>
        </w:rPr>
        <w:t xml:space="preserve"> </w:t>
      </w:r>
      <w:r>
        <w:rPr>
          <w:rFonts w:ascii="Times New Roman" w:hAnsi="Times New Roman" w:eastAsia="Times New Roman" w:cs="Times New Roman"/>
          <w:spacing w:val="-4"/>
          <w:sz w:val="24"/>
          <w:szCs w:val="24"/>
        </w:rPr>
        <w:t>4m</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，孔距</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6m</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，排距</w:t>
      </w:r>
      <w:r>
        <w:rPr>
          <w:rFonts w:ascii="宋体" w:hAnsi="宋体" w:eastAsia="宋体" w:cs="宋体"/>
          <w:spacing w:val="-57"/>
          <w:sz w:val="24"/>
          <w:szCs w:val="24"/>
        </w:rPr>
        <w:t xml:space="preserve"> </w:t>
      </w:r>
      <w:r>
        <w:rPr>
          <w:rFonts w:ascii="Times New Roman" w:hAnsi="Times New Roman" w:eastAsia="Times New Roman" w:cs="Times New Roman"/>
          <w:spacing w:val="-4"/>
          <w:sz w:val="24"/>
          <w:szCs w:val="24"/>
        </w:rPr>
        <w:t>4m</w:t>
      </w:r>
      <w:r>
        <w:rPr>
          <w:rFonts w:ascii="宋体" w:hAnsi="宋体" w:eastAsia="宋体" w:cs="宋体"/>
          <w:spacing w:val="-4"/>
          <w:sz w:val="24"/>
          <w:szCs w:val="24"/>
        </w:rPr>
        <w:t>。</w:t>
      </w:r>
    </w:p>
    <w:p w14:paraId="67A1B0D8">
      <w:pPr>
        <w:spacing w:before="1" w:line="369" w:lineRule="auto"/>
        <w:ind w:left="23" w:right="82" w:firstLine="479"/>
        <w:rPr>
          <w:rFonts w:ascii="宋体" w:hAnsi="宋体" w:eastAsia="宋体" w:cs="宋体"/>
          <w:sz w:val="24"/>
          <w:szCs w:val="24"/>
        </w:rPr>
      </w:pPr>
      <w:r>
        <w:rPr>
          <w:rFonts w:ascii="宋体" w:hAnsi="宋体" w:eastAsia="宋体" w:cs="宋体"/>
          <w:sz w:val="24"/>
          <w:szCs w:val="24"/>
        </w:rPr>
        <w:t>平整钻机作业平台、修整边坡和处理边角矿体等采用</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3</w:t>
      </w:r>
      <w:r>
        <w:rPr>
          <w:rFonts w:ascii="Times New Roman" w:hAnsi="Times New Roman" w:eastAsia="Times New Roman" w:cs="Times New Roman"/>
          <w:spacing w:val="30"/>
          <w:sz w:val="24"/>
          <w:szCs w:val="24"/>
        </w:rPr>
        <w:t xml:space="preserve"> </w:t>
      </w:r>
      <w:r>
        <w:rPr>
          <w:rFonts w:ascii="宋体" w:hAnsi="宋体" w:eastAsia="宋体" w:cs="宋体"/>
          <w:sz w:val="24"/>
          <w:szCs w:val="24"/>
        </w:rPr>
        <w:t>台</w:t>
      </w:r>
      <w:r>
        <w:rPr>
          <w:rFonts w:ascii="宋体" w:hAnsi="宋体" w:eastAsia="宋体" w:cs="宋体"/>
          <w:spacing w:val="-55"/>
          <w:sz w:val="24"/>
          <w:szCs w:val="24"/>
        </w:rPr>
        <w:t xml:space="preserve"> </w:t>
      </w:r>
      <w:r>
        <w:rPr>
          <w:rFonts w:ascii="Times New Roman" w:hAnsi="Times New Roman" w:eastAsia="Times New Roman" w:cs="Times New Roman"/>
          <w:sz w:val="24"/>
          <w:szCs w:val="24"/>
        </w:rPr>
        <w:t>Y24</w:t>
      </w:r>
      <w:r>
        <w:rPr>
          <w:rFonts w:ascii="Times New Roman" w:hAnsi="Times New Roman" w:eastAsia="Times New Roman" w:cs="Times New Roman"/>
          <w:spacing w:val="19"/>
          <w:sz w:val="24"/>
          <w:szCs w:val="24"/>
        </w:rPr>
        <w:t xml:space="preserve"> </w:t>
      </w:r>
      <w:r>
        <w:rPr>
          <w:rFonts w:ascii="宋体" w:hAnsi="宋体" w:eastAsia="宋体" w:cs="宋体"/>
          <w:sz w:val="24"/>
          <w:szCs w:val="24"/>
        </w:rPr>
        <w:t>型手持式凿</w:t>
      </w:r>
      <w:r>
        <w:rPr>
          <w:rFonts w:ascii="宋体" w:hAnsi="宋体" w:eastAsia="宋体" w:cs="宋体"/>
          <w:spacing w:val="-4"/>
          <w:sz w:val="24"/>
          <w:szCs w:val="24"/>
        </w:rPr>
        <w:t>岩机。</w:t>
      </w:r>
    </w:p>
    <w:p w14:paraId="64DA8E2D">
      <w:pPr>
        <w:spacing w:before="1" w:line="217" w:lineRule="auto"/>
        <w:ind w:left="514"/>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）爆破</w:t>
      </w:r>
    </w:p>
    <w:p w14:paraId="2B317B64">
      <w:pPr>
        <w:spacing w:before="197" w:line="369" w:lineRule="auto"/>
        <w:ind w:left="22" w:right="80" w:firstLine="480"/>
        <w:rPr>
          <w:rFonts w:ascii="宋体" w:hAnsi="宋体" w:eastAsia="宋体" w:cs="宋体"/>
          <w:sz w:val="24"/>
          <w:szCs w:val="24"/>
        </w:rPr>
      </w:pPr>
      <w:r>
        <w:rPr>
          <w:rFonts w:ascii="宋体" w:hAnsi="宋体" w:eastAsia="宋体" w:cs="宋体"/>
          <w:spacing w:val="2"/>
          <w:sz w:val="24"/>
          <w:szCs w:val="24"/>
        </w:rPr>
        <w:t>采用三角形布孔，大区多排孔微差挤压爆破，对角线起爆</w:t>
      </w:r>
      <w:r>
        <w:rPr>
          <w:rFonts w:ascii="宋体" w:hAnsi="宋体" w:eastAsia="宋体" w:cs="宋体"/>
          <w:spacing w:val="1"/>
          <w:sz w:val="24"/>
          <w:szCs w:val="24"/>
        </w:rPr>
        <w:t>或</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V</w:t>
      </w:r>
      <w:r>
        <w:rPr>
          <w:rFonts w:ascii="Times New Roman" w:hAnsi="Times New Roman" w:eastAsia="Times New Roman" w:cs="Times New Roman"/>
          <w:spacing w:val="21"/>
          <w:w w:val="101"/>
          <w:sz w:val="24"/>
          <w:szCs w:val="24"/>
        </w:rPr>
        <w:t xml:space="preserve"> </w:t>
      </w:r>
      <w:r>
        <w:rPr>
          <w:rFonts w:ascii="宋体" w:hAnsi="宋体" w:eastAsia="宋体" w:cs="宋体"/>
          <w:spacing w:val="1"/>
          <w:sz w:val="24"/>
          <w:szCs w:val="24"/>
        </w:rPr>
        <w:t>型起爆。靠</w:t>
      </w:r>
      <w:r>
        <w:rPr>
          <w:rFonts w:ascii="宋体" w:hAnsi="宋体" w:eastAsia="宋体" w:cs="宋体"/>
          <w:sz w:val="24"/>
          <w:szCs w:val="24"/>
        </w:rPr>
        <w:t>近最终边坡的爆破作业采用预裂爆破等方法，中深</w:t>
      </w:r>
      <w:r>
        <w:rPr>
          <w:rFonts w:ascii="宋体" w:hAnsi="宋体" w:eastAsia="宋体" w:cs="宋体"/>
          <w:spacing w:val="-1"/>
          <w:sz w:val="24"/>
          <w:szCs w:val="24"/>
        </w:rPr>
        <w:t>孔爆破采用电力起爆。</w:t>
      </w:r>
    </w:p>
    <w:p w14:paraId="4F0FC8F1">
      <w:pPr>
        <w:spacing w:before="2" w:line="217" w:lineRule="auto"/>
        <w:ind w:left="503"/>
        <w:rPr>
          <w:rFonts w:ascii="宋体" w:hAnsi="宋体" w:eastAsia="宋体" w:cs="宋体"/>
          <w:sz w:val="24"/>
          <w:szCs w:val="24"/>
        </w:rPr>
      </w:pPr>
      <w:r>
        <w:rPr>
          <w:rFonts w:ascii="宋体" w:hAnsi="宋体" w:eastAsia="宋体" w:cs="宋体"/>
          <w:spacing w:val="7"/>
          <w:sz w:val="24"/>
          <w:szCs w:val="24"/>
        </w:rPr>
        <w:t>爆破周期为</w:t>
      </w:r>
      <w:r>
        <w:rPr>
          <w:rFonts w:ascii="宋体" w:hAnsi="宋体" w:eastAsia="宋体" w:cs="宋体"/>
          <w:spacing w:val="-44"/>
          <w:sz w:val="24"/>
          <w:szCs w:val="24"/>
        </w:rPr>
        <w:t xml:space="preserve"> </w:t>
      </w:r>
      <w:r>
        <w:rPr>
          <w:rFonts w:ascii="Times New Roman" w:hAnsi="Times New Roman" w:eastAsia="Times New Roman" w:cs="Times New Roman"/>
          <w:spacing w:val="7"/>
          <w:sz w:val="24"/>
          <w:szCs w:val="24"/>
        </w:rPr>
        <w:t>7d</w:t>
      </w:r>
      <w:r>
        <w:rPr>
          <w:rFonts w:ascii="Times New Roman" w:hAnsi="Times New Roman" w:eastAsia="Times New Roman" w:cs="Times New Roman"/>
          <w:spacing w:val="22"/>
          <w:w w:val="101"/>
          <w:sz w:val="24"/>
          <w:szCs w:val="24"/>
        </w:rPr>
        <w:t xml:space="preserve"> </w:t>
      </w:r>
      <w:r>
        <w:rPr>
          <w:rFonts w:ascii="宋体" w:hAnsi="宋体" w:eastAsia="宋体" w:cs="宋体"/>
          <w:spacing w:val="7"/>
          <w:sz w:val="24"/>
          <w:szCs w:val="24"/>
        </w:rPr>
        <w:t>一次。矿山爆破均设计在白班进行作</w:t>
      </w:r>
      <w:r>
        <w:rPr>
          <w:rFonts w:ascii="宋体" w:hAnsi="宋体" w:eastAsia="宋体" w:cs="宋体"/>
          <w:spacing w:val="6"/>
          <w:sz w:val="24"/>
          <w:szCs w:val="24"/>
        </w:rPr>
        <w:t>业。爆破安全距离为</w:t>
      </w:r>
    </w:p>
    <w:p w14:paraId="58CC7DEF">
      <w:pPr>
        <w:spacing w:before="238" w:line="180" w:lineRule="auto"/>
        <w:ind w:left="23"/>
        <w:rPr>
          <w:rFonts w:ascii="宋体" w:hAnsi="宋体" w:eastAsia="宋体" w:cs="宋体"/>
          <w:sz w:val="24"/>
          <w:szCs w:val="24"/>
        </w:rPr>
      </w:pPr>
      <w:r>
        <w:rPr>
          <w:rFonts w:ascii="Times New Roman" w:hAnsi="Times New Roman" w:eastAsia="Times New Roman" w:cs="Times New Roman"/>
          <w:spacing w:val="-3"/>
          <w:sz w:val="24"/>
          <w:szCs w:val="24"/>
        </w:rPr>
        <w:t>300m</w:t>
      </w:r>
      <w:r>
        <w:rPr>
          <w:rFonts w:ascii="宋体" w:hAnsi="宋体" w:eastAsia="宋体" w:cs="宋体"/>
          <w:spacing w:val="-3"/>
          <w:sz w:val="24"/>
          <w:szCs w:val="24"/>
        </w:rPr>
        <w:t>。</w:t>
      </w:r>
    </w:p>
    <w:p w14:paraId="0A682C26">
      <w:pPr>
        <w:spacing w:before="204" w:line="217" w:lineRule="auto"/>
        <w:ind w:left="501"/>
        <w:rPr>
          <w:rFonts w:ascii="宋体" w:hAnsi="宋体" w:eastAsia="宋体" w:cs="宋体"/>
          <w:sz w:val="24"/>
          <w:szCs w:val="24"/>
        </w:rPr>
      </w:pPr>
      <w:r>
        <w:rPr>
          <w:rFonts w:ascii="宋体" w:hAnsi="宋体" w:eastAsia="宋体" w:cs="宋体"/>
          <w:spacing w:val="-3"/>
          <w:sz w:val="24"/>
          <w:szCs w:val="24"/>
        </w:rPr>
        <w:t>③采装</w:t>
      </w:r>
    </w:p>
    <w:p w14:paraId="2DC24BD2">
      <w:pPr>
        <w:spacing w:before="199" w:line="369" w:lineRule="auto"/>
        <w:ind w:left="22" w:right="80" w:firstLine="480"/>
        <w:rPr>
          <w:rFonts w:ascii="宋体" w:hAnsi="宋体" w:eastAsia="宋体" w:cs="宋体"/>
          <w:sz w:val="24"/>
          <w:szCs w:val="24"/>
        </w:rPr>
      </w:pPr>
      <w:r>
        <w:rPr>
          <w:rFonts w:ascii="宋体" w:hAnsi="宋体" w:eastAsia="宋体" w:cs="宋体"/>
          <w:spacing w:val="-5"/>
          <w:sz w:val="24"/>
          <w:szCs w:val="24"/>
        </w:rPr>
        <w:t>采装作业选用斗容</w:t>
      </w:r>
      <w:r>
        <w:rPr>
          <w:rFonts w:ascii="宋体" w:hAnsi="宋体" w:eastAsia="宋体" w:cs="宋体"/>
          <w:spacing w:val="-38"/>
          <w:sz w:val="24"/>
          <w:szCs w:val="24"/>
        </w:rPr>
        <w:t xml:space="preserve"> </w:t>
      </w:r>
      <w:r>
        <w:rPr>
          <w:rFonts w:ascii="Times New Roman" w:hAnsi="Times New Roman" w:eastAsia="Times New Roman" w:cs="Times New Roman"/>
          <w:spacing w:val="-5"/>
          <w:sz w:val="24"/>
          <w:szCs w:val="24"/>
        </w:rPr>
        <w:t>3.4m</w:t>
      </w:r>
      <w:r>
        <w:rPr>
          <w:rFonts w:ascii="宋体" w:hAnsi="宋体" w:eastAsia="宋体" w:cs="宋体"/>
          <w:spacing w:val="-5"/>
          <w:sz w:val="24"/>
          <w:szCs w:val="24"/>
        </w:rPr>
        <w:t>³</w:t>
      </w:r>
      <w:r>
        <w:rPr>
          <w:rFonts w:ascii="Times New Roman" w:hAnsi="Times New Roman" w:eastAsia="Times New Roman" w:cs="Times New Roman"/>
          <w:spacing w:val="-5"/>
          <w:sz w:val="24"/>
          <w:szCs w:val="24"/>
        </w:rPr>
        <w:t>CAT385C</w:t>
      </w:r>
      <w:r>
        <w:rPr>
          <w:rFonts w:ascii="Times New Roman" w:hAnsi="Times New Roman" w:eastAsia="Times New Roman" w:cs="Times New Roman"/>
          <w:spacing w:val="18"/>
          <w:sz w:val="24"/>
          <w:szCs w:val="24"/>
        </w:rPr>
        <w:t xml:space="preserve"> </w:t>
      </w:r>
      <w:r>
        <w:rPr>
          <w:rFonts w:ascii="宋体" w:hAnsi="宋体" w:eastAsia="宋体" w:cs="宋体"/>
          <w:spacing w:val="-5"/>
          <w:sz w:val="24"/>
          <w:szCs w:val="24"/>
        </w:rPr>
        <w:t>型全液压挖掘机，矿石集堆、平整场地和</w:t>
      </w:r>
      <w:r>
        <w:rPr>
          <w:rFonts w:ascii="宋体" w:hAnsi="宋体" w:eastAsia="宋体" w:cs="宋体"/>
          <w:spacing w:val="-2"/>
          <w:sz w:val="24"/>
          <w:szCs w:val="24"/>
        </w:rPr>
        <w:t>道路维护、清扫边坡等辅助工作，选用轮胎式</w:t>
      </w:r>
      <w:r>
        <w:rPr>
          <w:rFonts w:ascii="宋体" w:hAnsi="宋体" w:eastAsia="宋体" w:cs="宋体"/>
          <w:spacing w:val="-44"/>
          <w:sz w:val="24"/>
          <w:szCs w:val="24"/>
        </w:rPr>
        <w:t xml:space="preserve"> </w:t>
      </w:r>
      <w:r>
        <w:rPr>
          <w:rFonts w:ascii="Times New Roman" w:hAnsi="Times New Roman" w:eastAsia="Times New Roman" w:cs="Times New Roman"/>
          <w:spacing w:val="-2"/>
          <w:sz w:val="24"/>
          <w:szCs w:val="24"/>
        </w:rPr>
        <w:t>ZL50</w:t>
      </w:r>
      <w:r>
        <w:rPr>
          <w:rFonts w:ascii="Times New Roman" w:hAnsi="Times New Roman" w:eastAsia="Times New Roman" w:cs="Times New Roman"/>
          <w:spacing w:val="19"/>
          <w:w w:val="101"/>
          <w:sz w:val="24"/>
          <w:szCs w:val="24"/>
        </w:rPr>
        <w:t xml:space="preserve"> </w:t>
      </w:r>
      <w:r>
        <w:rPr>
          <w:rFonts w:ascii="宋体" w:hAnsi="宋体" w:eastAsia="宋体" w:cs="宋体"/>
          <w:spacing w:val="-2"/>
          <w:sz w:val="24"/>
          <w:szCs w:val="24"/>
        </w:rPr>
        <w:t>型装载机。直接通过挖掘机装车运输。</w:t>
      </w:r>
    </w:p>
    <w:p w14:paraId="7281BC28">
      <w:pPr>
        <w:spacing w:line="217" w:lineRule="auto"/>
        <w:ind w:left="501"/>
        <w:rPr>
          <w:rFonts w:ascii="宋体" w:hAnsi="宋体" w:eastAsia="宋体" w:cs="宋体"/>
          <w:sz w:val="24"/>
          <w:szCs w:val="24"/>
        </w:rPr>
      </w:pPr>
      <w:r>
        <w:rPr>
          <w:rFonts w:ascii="宋体" w:hAnsi="宋体" w:eastAsia="宋体" w:cs="宋体"/>
          <w:spacing w:val="-2"/>
          <w:sz w:val="24"/>
          <w:szCs w:val="24"/>
        </w:rPr>
        <w:t>④破碎筛分</w:t>
      </w:r>
    </w:p>
    <w:p w14:paraId="35420E83">
      <w:pPr>
        <w:spacing w:before="199" w:line="369" w:lineRule="auto"/>
        <w:ind w:left="22" w:firstLine="479"/>
        <w:rPr>
          <w:rFonts w:ascii="宋体" w:hAnsi="宋体" w:eastAsia="宋体" w:cs="宋体"/>
          <w:sz w:val="24"/>
          <w:szCs w:val="24"/>
        </w:rPr>
      </w:pPr>
      <w:r>
        <w:rPr>
          <w:rFonts w:ascii="宋体" w:hAnsi="宋体" w:eastAsia="宋体" w:cs="宋体"/>
          <w:spacing w:val="-8"/>
          <w:sz w:val="24"/>
          <w:szCs w:val="24"/>
        </w:rPr>
        <w:t>将采剥后的矿石运往破碎筛分区，进行破碎筛分，将矿石破碎为合格的产品。</w:t>
      </w:r>
      <w:r>
        <w:rPr>
          <w:rFonts w:ascii="宋体" w:hAnsi="宋体" w:eastAsia="宋体" w:cs="宋体"/>
          <w:spacing w:val="-1"/>
          <w:sz w:val="24"/>
          <w:szCs w:val="24"/>
        </w:rPr>
        <w:t>破碎筛分过程中会产生粉尘。</w:t>
      </w:r>
    </w:p>
    <w:p w14:paraId="1B361DC4">
      <w:pPr>
        <w:spacing w:line="217" w:lineRule="auto"/>
        <w:ind w:left="501"/>
        <w:rPr>
          <w:rFonts w:ascii="宋体" w:hAnsi="宋体" w:eastAsia="宋体" w:cs="宋体"/>
          <w:sz w:val="24"/>
          <w:szCs w:val="24"/>
        </w:rPr>
      </w:pPr>
      <w:r>
        <w:rPr>
          <w:rFonts w:ascii="宋体" w:hAnsi="宋体" w:eastAsia="宋体" w:cs="宋体"/>
          <w:spacing w:val="-3"/>
          <w:sz w:val="24"/>
          <w:szCs w:val="24"/>
        </w:rPr>
        <w:t>⑤运输</w:t>
      </w:r>
    </w:p>
    <w:p w14:paraId="7BCAD2DF">
      <w:pPr>
        <w:spacing w:before="198" w:line="369" w:lineRule="auto"/>
        <w:ind w:left="29" w:right="80" w:firstLine="478"/>
        <w:rPr>
          <w:rFonts w:ascii="宋体" w:hAnsi="宋体" w:eastAsia="宋体" w:cs="宋体"/>
          <w:sz w:val="24"/>
          <w:szCs w:val="24"/>
        </w:rPr>
      </w:pPr>
      <w:r>
        <w:rPr>
          <w:rFonts w:ascii="宋体" w:hAnsi="宋体" w:eastAsia="宋体" w:cs="宋体"/>
          <w:spacing w:val="-3"/>
          <w:sz w:val="24"/>
          <w:szCs w:val="24"/>
        </w:rPr>
        <w:t>项目运输采用汽车运输方式。用汽车将矿岩经由采场内</w:t>
      </w:r>
      <w:r>
        <w:rPr>
          <w:rFonts w:ascii="宋体" w:hAnsi="宋体" w:eastAsia="宋体" w:cs="宋体"/>
          <w:spacing w:val="-4"/>
          <w:sz w:val="24"/>
          <w:szCs w:val="24"/>
        </w:rPr>
        <w:t>移动线路和采场外固</w:t>
      </w:r>
      <w:r>
        <w:rPr>
          <w:rFonts w:ascii="宋体" w:hAnsi="宋体" w:eastAsia="宋体" w:cs="宋体"/>
          <w:sz w:val="24"/>
          <w:szCs w:val="24"/>
        </w:rPr>
        <w:t>定线路直接运往排土场。矿石和废石采用</w:t>
      </w:r>
      <w:r>
        <w:rPr>
          <w:rFonts w:ascii="Times New Roman" w:hAnsi="Times New Roman" w:eastAsia="Times New Roman" w:cs="Times New Roman"/>
          <w:sz w:val="24"/>
          <w:szCs w:val="24"/>
        </w:rPr>
        <w:t>MT98H</w:t>
      </w:r>
      <w:r>
        <w:rPr>
          <w:rFonts w:ascii="Times New Roman" w:hAnsi="Times New Roman" w:eastAsia="Times New Roman" w:cs="Times New Roman"/>
          <w:spacing w:val="16"/>
          <w:sz w:val="24"/>
          <w:szCs w:val="24"/>
        </w:rPr>
        <w:t xml:space="preserve"> </w:t>
      </w:r>
      <w:r>
        <w:rPr>
          <w:rFonts w:ascii="宋体" w:hAnsi="宋体" w:eastAsia="宋体" w:cs="宋体"/>
          <w:sz w:val="24"/>
          <w:szCs w:val="24"/>
        </w:rPr>
        <w:t>型</w:t>
      </w:r>
      <w:r>
        <w:rPr>
          <w:rFonts w:ascii="宋体" w:hAnsi="宋体" w:eastAsia="宋体" w:cs="宋体"/>
          <w:spacing w:val="-55"/>
          <w:sz w:val="24"/>
          <w:szCs w:val="24"/>
        </w:rPr>
        <w:t xml:space="preserve"> </w:t>
      </w:r>
      <w:r>
        <w:rPr>
          <w:rFonts w:ascii="Times New Roman" w:hAnsi="Times New Roman" w:eastAsia="Times New Roman" w:cs="Times New Roman"/>
          <w:sz w:val="24"/>
          <w:szCs w:val="24"/>
        </w:rPr>
        <w:t>25t</w:t>
      </w:r>
      <w:r>
        <w:rPr>
          <w:rFonts w:ascii="Times New Roman" w:hAnsi="Times New Roman" w:eastAsia="Times New Roman" w:cs="Times New Roman"/>
          <w:spacing w:val="29"/>
          <w:w w:val="101"/>
          <w:sz w:val="24"/>
          <w:szCs w:val="24"/>
        </w:rPr>
        <w:t xml:space="preserve"> </w:t>
      </w:r>
      <w:r>
        <w:rPr>
          <w:rFonts w:ascii="宋体" w:hAnsi="宋体" w:eastAsia="宋体" w:cs="宋体"/>
          <w:sz w:val="24"/>
          <w:szCs w:val="24"/>
        </w:rPr>
        <w:t>的载重</w:t>
      </w:r>
      <w:r>
        <w:rPr>
          <w:rFonts w:ascii="宋体" w:hAnsi="宋体" w:eastAsia="宋体" w:cs="宋体"/>
          <w:spacing w:val="-1"/>
          <w:sz w:val="24"/>
          <w:szCs w:val="24"/>
        </w:rPr>
        <w:t>自卸汽车运输。</w:t>
      </w:r>
    </w:p>
    <w:p w14:paraId="58EF9E0E">
      <w:pPr>
        <w:spacing w:line="217" w:lineRule="auto"/>
        <w:ind w:left="501"/>
        <w:rPr>
          <w:rFonts w:ascii="宋体" w:hAnsi="宋体" w:eastAsia="宋体" w:cs="宋体"/>
          <w:sz w:val="24"/>
          <w:szCs w:val="24"/>
        </w:rPr>
      </w:pPr>
      <w:r>
        <w:rPr>
          <w:rFonts w:ascii="宋体" w:hAnsi="宋体" w:eastAsia="宋体" w:cs="宋体"/>
          <w:spacing w:val="-2"/>
          <w:sz w:val="24"/>
          <w:szCs w:val="24"/>
        </w:rPr>
        <w:t>⑥废石堆放</w:t>
      </w:r>
    </w:p>
    <w:p w14:paraId="480A1700">
      <w:pPr>
        <w:spacing w:before="197" w:line="219" w:lineRule="auto"/>
        <w:jc w:val="right"/>
        <w:rPr>
          <w:rFonts w:ascii="宋体" w:hAnsi="宋体" w:eastAsia="宋体" w:cs="宋体"/>
          <w:sz w:val="24"/>
          <w:szCs w:val="24"/>
        </w:rPr>
      </w:pPr>
      <w:r>
        <w:pict>
          <v:shape id="_x0000_s1041" o:spid="_x0000_s1041" style="position:absolute;left:0pt;margin-left:0.7pt;margin-top:38.75pt;height:0.5pt;width:415.3pt;z-index:251667456;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8"/>
          <w:sz w:val="24"/>
          <w:szCs w:val="24"/>
        </w:rPr>
        <w:t>采用汽车～推土机排石工艺，汽车将废石运至转运堆场</w:t>
      </w:r>
      <w:r>
        <w:rPr>
          <w:rFonts w:ascii="宋体" w:hAnsi="宋体" w:eastAsia="宋体" w:cs="宋体"/>
          <w:spacing w:val="-9"/>
          <w:sz w:val="24"/>
          <w:szCs w:val="24"/>
        </w:rPr>
        <w:t>，部分用于修筑道路，</w:t>
      </w:r>
    </w:p>
    <w:p w14:paraId="50D372C5">
      <w:pPr>
        <w:spacing w:line="219" w:lineRule="auto"/>
        <w:rPr>
          <w:rFonts w:ascii="宋体" w:hAnsi="宋体" w:eastAsia="宋体" w:cs="宋体"/>
          <w:sz w:val="24"/>
          <w:szCs w:val="24"/>
        </w:rPr>
        <w:sectPr>
          <w:headerReference r:id="rId21" w:type="default"/>
          <w:footerReference r:id="rId22" w:type="default"/>
          <w:pgSz w:w="11906" w:h="16839"/>
          <w:pgMar w:top="1152" w:right="1719" w:bottom="1166" w:left="1785" w:header="849" w:footer="1003" w:gutter="0"/>
          <w:cols w:space="720" w:num="1"/>
        </w:sectPr>
      </w:pPr>
    </w:p>
    <w:p w14:paraId="53DA55D1">
      <w:pPr>
        <w:spacing w:line="28" w:lineRule="exact"/>
        <w:ind w:firstLine="121"/>
      </w:pPr>
      <w:r>
        <w:pict>
          <v:shape id="_x0000_s1042" o:spid="_x0000_s1042" style="height:1.45pt;width:415.3pt;" fillcolor="#000000" filled="t" stroked="f" coordsize="8305,29" path="m0,0l8305,0,8305,28,0,28,0,0xe">
            <v:path/>
            <v:fill on="t" focussize="0,0"/>
            <v:stroke on="f"/>
            <v:imagedata o:title=""/>
            <o:lock v:ext="edit"/>
            <w10:wrap type="none"/>
            <w10:anchorlock/>
          </v:shape>
        </w:pict>
      </w:r>
    </w:p>
    <w:p w14:paraId="7B03958B">
      <w:pPr>
        <w:pStyle w:val="2"/>
        <w:spacing w:line="356" w:lineRule="auto"/>
      </w:pPr>
    </w:p>
    <w:p w14:paraId="21EC6B40">
      <w:pPr>
        <w:spacing w:before="78" w:line="219" w:lineRule="auto"/>
        <w:ind w:left="130"/>
        <w:rPr>
          <w:rFonts w:ascii="宋体" w:hAnsi="宋体" w:eastAsia="宋体" w:cs="宋体"/>
          <w:sz w:val="24"/>
          <w:szCs w:val="24"/>
        </w:rPr>
      </w:pPr>
      <w:r>
        <w:rPr>
          <w:rFonts w:ascii="宋体" w:hAnsi="宋体" w:eastAsia="宋体" w:cs="宋体"/>
          <w:spacing w:val="-1"/>
          <w:sz w:val="24"/>
          <w:szCs w:val="24"/>
        </w:rPr>
        <w:t>剩余的堆放在排土场，闭矿后回填采坑。</w:t>
      </w:r>
    </w:p>
    <w:p w14:paraId="34C4E9F2">
      <w:pPr>
        <w:spacing w:before="195" w:line="371" w:lineRule="auto"/>
        <w:ind w:left="131" w:right="122"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）本矿山供热采用电加热器，无大气污染物。生活区仅有生活污水，主</w:t>
      </w:r>
      <w:r>
        <w:rPr>
          <w:rFonts w:ascii="宋体" w:hAnsi="宋体" w:eastAsia="宋体" w:cs="宋体"/>
          <w:spacing w:val="-2"/>
          <w:sz w:val="24"/>
          <w:szCs w:val="24"/>
        </w:rPr>
        <w:t>要污染物是</w:t>
      </w:r>
      <w:r>
        <w:rPr>
          <w:rFonts w:ascii="宋体" w:hAnsi="宋体" w:eastAsia="宋体" w:cs="宋体"/>
          <w:spacing w:val="-31"/>
          <w:sz w:val="24"/>
          <w:szCs w:val="24"/>
        </w:rPr>
        <w:t xml:space="preserve"> </w:t>
      </w:r>
      <w:r>
        <w:rPr>
          <w:rFonts w:ascii="Times New Roman" w:hAnsi="Times New Roman" w:eastAsia="Times New Roman" w:cs="Times New Roman"/>
          <w:spacing w:val="-2"/>
          <w:sz w:val="24"/>
          <w:szCs w:val="24"/>
        </w:rPr>
        <w:t>SS</w:t>
      </w:r>
      <w:r>
        <w:rPr>
          <w:rFonts w:ascii="Times New Roman" w:hAnsi="Times New Roman" w:eastAsia="Times New Roman" w:cs="Times New Roman"/>
          <w:spacing w:val="-36"/>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COD </w:t>
      </w:r>
      <w:r>
        <w:rPr>
          <w:rFonts w:ascii="宋体" w:hAnsi="宋体" w:eastAsia="宋体" w:cs="宋体"/>
          <w:spacing w:val="-2"/>
          <w:sz w:val="24"/>
          <w:szCs w:val="24"/>
        </w:rPr>
        <w:t>和氨氮；产生固废为废石、生活垃圾、废机油。</w:t>
      </w:r>
    </w:p>
    <w:p w14:paraId="1844E43E">
      <w:pPr>
        <w:spacing w:before="103" w:line="2988" w:lineRule="exact"/>
        <w:ind w:firstLine="185"/>
      </w:pPr>
      <w:r>
        <w:rPr>
          <w:position w:val="-59"/>
        </w:rPr>
        <w:drawing>
          <wp:inline distT="0" distB="0" distL="0" distR="0">
            <wp:extent cx="5060950" cy="189738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2"/>
                    <a:stretch>
                      <a:fillRect/>
                    </a:stretch>
                  </pic:blipFill>
                  <pic:spPr>
                    <a:xfrm>
                      <a:off x="0" y="0"/>
                      <a:ext cx="5060950" cy="1897655"/>
                    </a:xfrm>
                    <a:prstGeom prst="rect">
                      <a:avLst/>
                    </a:prstGeom>
                  </pic:spPr>
                </pic:pic>
              </a:graphicData>
            </a:graphic>
          </wp:inline>
        </w:drawing>
      </w:r>
    </w:p>
    <w:p w14:paraId="49F441FE">
      <w:pPr>
        <w:pStyle w:val="2"/>
        <w:spacing w:line="258" w:lineRule="auto"/>
      </w:pPr>
    </w:p>
    <w:p w14:paraId="33DD4BAB">
      <w:pPr>
        <w:spacing w:before="78" w:line="219" w:lineRule="auto"/>
        <w:ind w:left="2431"/>
        <w:rPr>
          <w:rFonts w:ascii="宋体" w:hAnsi="宋体" w:eastAsia="宋体" w:cs="宋体"/>
          <w:sz w:val="24"/>
          <w:szCs w:val="24"/>
        </w:rPr>
      </w:pPr>
      <w:r>
        <w:rPr>
          <w:rFonts w:ascii="宋体" w:hAnsi="宋体" w:eastAsia="宋体" w:cs="宋体"/>
          <w:b/>
          <w:bCs/>
          <w:spacing w:val="-4"/>
          <w:sz w:val="24"/>
          <w:szCs w:val="24"/>
        </w:rPr>
        <w:t>图</w:t>
      </w:r>
      <w:r>
        <w:rPr>
          <w:rFonts w:ascii="宋体" w:hAnsi="宋体" w:eastAsia="宋体" w:cs="宋体"/>
          <w:spacing w:val="-42"/>
          <w:sz w:val="24"/>
          <w:szCs w:val="24"/>
        </w:rPr>
        <w:t xml:space="preserve"> </w:t>
      </w:r>
      <w:r>
        <w:rPr>
          <w:rFonts w:ascii="Times New Roman" w:hAnsi="Times New Roman" w:eastAsia="Times New Roman" w:cs="Times New Roman"/>
          <w:b/>
          <w:bCs/>
          <w:spacing w:val="-4"/>
          <w:sz w:val="24"/>
          <w:szCs w:val="24"/>
        </w:rPr>
        <w:t xml:space="preserve">3.4-1 </w:t>
      </w:r>
      <w:r>
        <w:rPr>
          <w:rFonts w:ascii="宋体" w:hAnsi="宋体" w:eastAsia="宋体" w:cs="宋体"/>
          <w:b/>
          <w:bCs/>
          <w:spacing w:val="-4"/>
          <w:sz w:val="24"/>
          <w:szCs w:val="24"/>
        </w:rPr>
        <w:t>开采工艺流程及产污环节图</w:t>
      </w:r>
    </w:p>
    <w:p w14:paraId="028D27B5">
      <w:pPr>
        <w:spacing w:before="205" w:line="220" w:lineRule="auto"/>
        <w:ind w:left="126"/>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3.4.1 </w:t>
      </w:r>
      <w:r>
        <w:rPr>
          <w:rFonts w:ascii="宋体" w:hAnsi="宋体" w:eastAsia="宋体" w:cs="宋体"/>
          <w:b/>
          <w:bCs/>
          <w:spacing w:val="-2"/>
          <w:sz w:val="30"/>
          <w:szCs w:val="30"/>
        </w:rPr>
        <w:t>大气污染物</w:t>
      </w:r>
    </w:p>
    <w:p w14:paraId="67A30733">
      <w:pPr>
        <w:spacing w:before="293" w:line="219" w:lineRule="auto"/>
        <w:ind w:left="605"/>
        <w:outlineLvl w:val="3"/>
        <w:rPr>
          <w:rFonts w:ascii="宋体" w:hAnsi="宋体" w:eastAsia="宋体" w:cs="宋体"/>
          <w:sz w:val="24"/>
          <w:szCs w:val="24"/>
        </w:rPr>
      </w:pPr>
      <w:r>
        <w:rPr>
          <w:rFonts w:ascii="Times New Roman" w:hAnsi="Times New Roman" w:eastAsia="Times New Roman" w:cs="Times New Roman"/>
          <w:b/>
          <w:bCs/>
          <w:spacing w:val="-3"/>
          <w:sz w:val="24"/>
          <w:szCs w:val="24"/>
        </w:rPr>
        <w:t>3.4.1.1</w:t>
      </w:r>
      <w:r>
        <w:rPr>
          <w:rFonts w:ascii="Times New Roman" w:hAnsi="Times New Roman" w:eastAsia="Times New Roman" w:cs="Times New Roman"/>
          <w:b/>
          <w:bCs/>
          <w:spacing w:val="23"/>
          <w:sz w:val="24"/>
          <w:szCs w:val="24"/>
        </w:rPr>
        <w:t xml:space="preserve"> </w:t>
      </w:r>
      <w:r>
        <w:rPr>
          <w:rFonts w:ascii="宋体" w:hAnsi="宋体" w:eastAsia="宋体" w:cs="宋体"/>
          <w:b/>
          <w:bCs/>
          <w:spacing w:val="-3"/>
          <w:sz w:val="24"/>
          <w:szCs w:val="24"/>
        </w:rPr>
        <w:t>露天开采期</w:t>
      </w:r>
    </w:p>
    <w:p w14:paraId="78326B35">
      <w:pPr>
        <w:spacing w:before="316" w:line="218" w:lineRule="auto"/>
        <w:ind w:left="86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）爆破废气</w:t>
      </w:r>
    </w:p>
    <w:p w14:paraId="18169C8E">
      <w:pPr>
        <w:spacing w:before="197" w:line="369" w:lineRule="auto"/>
        <w:ind w:left="130" w:right="120" w:firstLine="481"/>
        <w:jc w:val="both"/>
        <w:rPr>
          <w:rFonts w:ascii="宋体" w:hAnsi="宋体" w:eastAsia="宋体" w:cs="宋体"/>
          <w:sz w:val="24"/>
          <w:szCs w:val="24"/>
        </w:rPr>
      </w:pPr>
      <w:r>
        <w:rPr>
          <w:rFonts w:ascii="宋体" w:hAnsi="宋体" w:eastAsia="宋体" w:cs="宋体"/>
          <w:spacing w:val="-3"/>
          <w:sz w:val="24"/>
          <w:szCs w:val="24"/>
        </w:rPr>
        <w:t>本项目露天开采会产生爆破废气，爆破产生粉尘、炸药的燃烧</w:t>
      </w:r>
      <w:r>
        <w:rPr>
          <w:rFonts w:ascii="宋体" w:hAnsi="宋体" w:eastAsia="宋体" w:cs="宋体"/>
          <w:spacing w:val="-4"/>
          <w:sz w:val="24"/>
          <w:szCs w:val="24"/>
        </w:rPr>
        <w:t>和燃爆会产生</w:t>
      </w:r>
      <w:r>
        <w:rPr>
          <w:rFonts w:ascii="Times New Roman" w:hAnsi="Times New Roman" w:eastAsia="Times New Roman" w:cs="Times New Roman"/>
          <w:sz w:val="24"/>
          <w:szCs w:val="24"/>
        </w:rPr>
        <w:t>CO</w:t>
      </w:r>
      <w:r>
        <w:rPr>
          <w:rFonts w:ascii="Times New Roman" w:hAnsi="Times New Roman" w:eastAsia="Times New Roman" w:cs="Times New Roman"/>
          <w:spacing w:val="-34"/>
          <w:sz w:val="24"/>
          <w:szCs w:val="24"/>
        </w:rPr>
        <w:t xml:space="preserve"> </w:t>
      </w:r>
      <w:r>
        <w:rPr>
          <w:rFonts w:ascii="宋体" w:hAnsi="宋体" w:eastAsia="宋体" w:cs="宋体"/>
          <w:sz w:val="24"/>
          <w:szCs w:val="24"/>
        </w:rPr>
        <w:t>、</w:t>
      </w:r>
      <w:r>
        <w:rPr>
          <w:rFonts w:ascii="Times New Roman" w:hAnsi="Times New Roman" w:eastAsia="Times New Roman" w:cs="Times New Roman"/>
          <w:sz w:val="24"/>
          <w:szCs w:val="24"/>
        </w:rPr>
        <w:t>NO</w:t>
      </w:r>
      <w:r>
        <w:rPr>
          <w:rFonts w:ascii="Times New Roman" w:hAnsi="Times New Roman" w:eastAsia="Times New Roman" w:cs="Times New Roman"/>
          <w:position w:val="-1"/>
          <w:sz w:val="15"/>
          <w:szCs w:val="15"/>
        </w:rPr>
        <w:t>X</w:t>
      </w:r>
      <w:r>
        <w:rPr>
          <w:rFonts w:ascii="Times New Roman" w:hAnsi="Times New Roman" w:eastAsia="Times New Roman" w:cs="Times New Roman"/>
          <w:spacing w:val="12"/>
          <w:w w:val="101"/>
          <w:position w:val="-1"/>
          <w:sz w:val="15"/>
          <w:szCs w:val="15"/>
        </w:rPr>
        <w:t xml:space="preserve"> </w:t>
      </w:r>
      <w:r>
        <w:rPr>
          <w:rFonts w:ascii="宋体" w:hAnsi="宋体" w:eastAsia="宋体" w:cs="宋体"/>
          <w:sz w:val="24"/>
          <w:szCs w:val="24"/>
        </w:rPr>
        <w:t>等有害气体，其产生的有害气体成分和数量与</w:t>
      </w:r>
      <w:r>
        <w:rPr>
          <w:rFonts w:ascii="宋体" w:hAnsi="宋体" w:eastAsia="宋体" w:cs="宋体"/>
          <w:spacing w:val="-1"/>
          <w:sz w:val="24"/>
          <w:szCs w:val="24"/>
        </w:rPr>
        <w:t>采用的炸药品种、岩石类别、爆破方法等有关。</w:t>
      </w:r>
    </w:p>
    <w:p w14:paraId="79E5EA54">
      <w:pPr>
        <w:spacing w:before="2" w:line="366" w:lineRule="auto"/>
        <w:ind w:left="130" w:right="58" w:firstLine="481"/>
        <w:jc w:val="both"/>
        <w:rPr>
          <w:rFonts w:ascii="宋体" w:hAnsi="宋体" w:eastAsia="宋体" w:cs="宋体"/>
          <w:sz w:val="24"/>
          <w:szCs w:val="24"/>
        </w:rPr>
      </w:pPr>
      <w:r>
        <w:rPr>
          <w:rFonts w:ascii="宋体" w:hAnsi="宋体" w:eastAsia="宋体" w:cs="宋体"/>
          <w:spacing w:val="-3"/>
          <w:sz w:val="24"/>
          <w:szCs w:val="24"/>
        </w:rPr>
        <w:t>依据文献《工程爆破中的灾害及其控制》，本项目所用炸药</w:t>
      </w:r>
      <w:r>
        <w:rPr>
          <w:rFonts w:ascii="宋体" w:hAnsi="宋体" w:eastAsia="宋体" w:cs="宋体"/>
          <w:spacing w:val="-4"/>
          <w:sz w:val="24"/>
          <w:szCs w:val="24"/>
        </w:rPr>
        <w:t>在爆破过程中产</w:t>
      </w:r>
      <w:r>
        <w:rPr>
          <w:rFonts w:ascii="宋体" w:hAnsi="宋体" w:eastAsia="宋体" w:cs="宋体"/>
          <w:spacing w:val="-7"/>
          <w:sz w:val="24"/>
          <w:szCs w:val="24"/>
        </w:rPr>
        <w:t>生有害气体</w:t>
      </w:r>
      <w:r>
        <w:rPr>
          <w:rFonts w:ascii="宋体" w:hAnsi="宋体" w:eastAsia="宋体" w:cs="宋体"/>
          <w:spacing w:val="-58"/>
          <w:sz w:val="24"/>
          <w:szCs w:val="24"/>
        </w:rPr>
        <w:t xml:space="preserve"> </w:t>
      </w:r>
      <w:r>
        <w:rPr>
          <w:rFonts w:ascii="Times New Roman" w:hAnsi="Times New Roman" w:eastAsia="Times New Roman" w:cs="Times New Roman"/>
          <w:spacing w:val="-7"/>
          <w:sz w:val="24"/>
          <w:szCs w:val="24"/>
        </w:rPr>
        <w:t xml:space="preserve">CO </w:t>
      </w:r>
      <w:r>
        <w:rPr>
          <w:rFonts w:ascii="宋体" w:hAnsi="宋体" w:eastAsia="宋体" w:cs="宋体"/>
          <w:spacing w:val="-7"/>
          <w:sz w:val="24"/>
          <w:szCs w:val="24"/>
        </w:rPr>
        <w:t>为</w:t>
      </w:r>
      <w:r>
        <w:rPr>
          <w:rFonts w:ascii="宋体" w:hAnsi="宋体" w:eastAsia="宋体" w:cs="宋体"/>
          <w:spacing w:val="-55"/>
          <w:sz w:val="24"/>
          <w:szCs w:val="24"/>
        </w:rPr>
        <w:t xml:space="preserve"> </w:t>
      </w:r>
      <w:r>
        <w:rPr>
          <w:rFonts w:ascii="Times New Roman" w:hAnsi="Times New Roman" w:eastAsia="Times New Roman" w:cs="Times New Roman"/>
          <w:spacing w:val="-7"/>
          <w:sz w:val="24"/>
          <w:szCs w:val="24"/>
        </w:rPr>
        <w:t>6.3g/kg</w:t>
      </w:r>
      <w:r>
        <w:rPr>
          <w:rFonts w:ascii="宋体" w:hAnsi="宋体" w:eastAsia="宋体" w:cs="宋体"/>
          <w:spacing w:val="-7"/>
          <w:sz w:val="24"/>
          <w:szCs w:val="24"/>
        </w:rPr>
        <w:t>，</w:t>
      </w:r>
      <w:r>
        <w:rPr>
          <w:rFonts w:ascii="Times New Roman" w:hAnsi="Times New Roman" w:eastAsia="Times New Roman" w:cs="Times New Roman"/>
          <w:spacing w:val="-7"/>
          <w:sz w:val="24"/>
          <w:szCs w:val="24"/>
        </w:rPr>
        <w:t>NO</w:t>
      </w:r>
      <w:r>
        <w:rPr>
          <w:rFonts w:ascii="Times New Roman" w:hAnsi="Times New Roman" w:eastAsia="Times New Roman" w:cs="Times New Roman"/>
          <w:spacing w:val="-7"/>
          <w:position w:val="-1"/>
          <w:sz w:val="15"/>
          <w:szCs w:val="15"/>
        </w:rPr>
        <w:t>X</w:t>
      </w:r>
      <w:r>
        <w:rPr>
          <w:rFonts w:ascii="Times New Roman" w:hAnsi="Times New Roman" w:eastAsia="Times New Roman" w:cs="Times New Roman"/>
          <w:spacing w:val="9"/>
          <w:position w:val="-1"/>
          <w:sz w:val="15"/>
          <w:szCs w:val="15"/>
        </w:rPr>
        <w:t xml:space="preserve"> </w:t>
      </w:r>
      <w:r>
        <w:rPr>
          <w:rFonts w:ascii="宋体" w:hAnsi="宋体" w:eastAsia="宋体" w:cs="宋体"/>
          <w:spacing w:val="-7"/>
          <w:sz w:val="24"/>
          <w:szCs w:val="24"/>
        </w:rPr>
        <w:t>为</w:t>
      </w:r>
      <w:r>
        <w:rPr>
          <w:rFonts w:ascii="宋体" w:hAnsi="宋体" w:eastAsia="宋体" w:cs="宋体"/>
          <w:spacing w:val="-37"/>
          <w:sz w:val="24"/>
          <w:szCs w:val="24"/>
        </w:rPr>
        <w:t xml:space="preserve"> </w:t>
      </w:r>
      <w:r>
        <w:rPr>
          <w:rFonts w:ascii="Times New Roman" w:hAnsi="Times New Roman" w:eastAsia="Times New Roman" w:cs="Times New Roman"/>
          <w:spacing w:val="-7"/>
          <w:sz w:val="24"/>
          <w:szCs w:val="24"/>
        </w:rPr>
        <w:t>14.6g/kg</w:t>
      </w:r>
      <w:r>
        <w:rPr>
          <w:rFonts w:ascii="宋体" w:hAnsi="宋体" w:eastAsia="宋体" w:cs="宋体"/>
          <w:spacing w:val="-7"/>
          <w:sz w:val="24"/>
          <w:szCs w:val="24"/>
        </w:rPr>
        <w:t>，本项目炸药使用量为</w:t>
      </w:r>
      <w:r>
        <w:rPr>
          <w:rFonts w:ascii="宋体" w:hAnsi="宋体" w:eastAsia="宋体" w:cs="宋体"/>
          <w:spacing w:val="-57"/>
          <w:sz w:val="24"/>
          <w:szCs w:val="24"/>
        </w:rPr>
        <w:t xml:space="preserve"> </w:t>
      </w:r>
      <w:r>
        <w:rPr>
          <w:rFonts w:ascii="Times New Roman" w:hAnsi="Times New Roman" w:eastAsia="Times New Roman" w:cs="Times New Roman"/>
          <w:spacing w:val="-7"/>
          <w:sz w:val="24"/>
          <w:szCs w:val="24"/>
        </w:rPr>
        <w:t>300652.5</w:t>
      </w:r>
      <w:r>
        <w:rPr>
          <w:rFonts w:ascii="Times New Roman" w:hAnsi="Times New Roman" w:eastAsia="Times New Roman" w:cs="Times New Roman"/>
          <w:spacing w:val="-8"/>
          <w:sz w:val="24"/>
          <w:szCs w:val="24"/>
        </w:rPr>
        <w:t>6kg/a</w:t>
      </w:r>
      <w:r>
        <w:rPr>
          <w:rFonts w:ascii="宋体" w:hAnsi="宋体" w:eastAsia="宋体" w:cs="宋体"/>
          <w:spacing w:val="-8"/>
          <w:sz w:val="24"/>
          <w:szCs w:val="24"/>
        </w:rPr>
        <w:t>，</w:t>
      </w:r>
      <w:r>
        <w:rPr>
          <w:rFonts w:ascii="宋体" w:hAnsi="宋体" w:eastAsia="宋体" w:cs="宋体"/>
          <w:spacing w:val="-2"/>
          <w:sz w:val="24"/>
          <w:szCs w:val="24"/>
        </w:rPr>
        <w:t>计算可得，</w:t>
      </w:r>
      <w:r>
        <w:rPr>
          <w:rFonts w:ascii="Times New Roman" w:hAnsi="Times New Roman" w:eastAsia="Times New Roman" w:cs="Times New Roman"/>
          <w:spacing w:val="-2"/>
          <w:sz w:val="24"/>
          <w:szCs w:val="24"/>
        </w:rPr>
        <w:t xml:space="preserve">CO </w:t>
      </w:r>
      <w:r>
        <w:rPr>
          <w:rFonts w:ascii="宋体" w:hAnsi="宋体" w:eastAsia="宋体" w:cs="宋体"/>
          <w:spacing w:val="-2"/>
          <w:sz w:val="24"/>
          <w:szCs w:val="24"/>
        </w:rPr>
        <w:t>年排放量</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1.894t</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NOx </w:t>
      </w:r>
      <w:r>
        <w:rPr>
          <w:rFonts w:ascii="宋体" w:hAnsi="宋体" w:eastAsia="宋体" w:cs="宋体"/>
          <w:spacing w:val="-2"/>
          <w:sz w:val="24"/>
          <w:szCs w:val="24"/>
        </w:rPr>
        <w:t>年排放量</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4.3</w:t>
      </w:r>
      <w:r>
        <w:rPr>
          <w:rFonts w:ascii="Times New Roman" w:hAnsi="Times New Roman" w:eastAsia="Times New Roman" w:cs="Times New Roman"/>
          <w:spacing w:val="-3"/>
          <w:sz w:val="24"/>
          <w:szCs w:val="24"/>
        </w:rPr>
        <w:t>9t</w:t>
      </w:r>
      <w:r>
        <w:rPr>
          <w:rFonts w:ascii="宋体" w:hAnsi="宋体" w:eastAsia="宋体" w:cs="宋体"/>
          <w:spacing w:val="-3"/>
          <w:sz w:val="24"/>
          <w:szCs w:val="24"/>
        </w:rPr>
        <w:t>。</w:t>
      </w:r>
    </w:p>
    <w:p w14:paraId="51CA85FF">
      <w:pPr>
        <w:spacing w:before="12" w:line="368" w:lineRule="auto"/>
        <w:ind w:left="126" w:right="120" w:firstLine="483"/>
        <w:jc w:val="both"/>
        <w:rPr>
          <w:rFonts w:ascii="宋体" w:hAnsi="宋体" w:eastAsia="宋体" w:cs="宋体"/>
          <w:sz w:val="24"/>
          <w:szCs w:val="24"/>
        </w:rPr>
      </w:pPr>
      <w:r>
        <w:rPr>
          <w:rFonts w:ascii="宋体" w:hAnsi="宋体" w:eastAsia="宋体" w:cs="宋体"/>
          <w:spacing w:val="-1"/>
          <w:sz w:val="24"/>
          <w:szCs w:val="24"/>
        </w:rPr>
        <w:t>根据《建材火电类环境影响评价》（第二版</w:t>
      </w:r>
      <w:r>
        <w:rPr>
          <w:rFonts w:ascii="宋体" w:hAnsi="宋体" w:eastAsia="宋体" w:cs="宋体"/>
          <w:spacing w:val="-33"/>
          <w:sz w:val="24"/>
          <w:szCs w:val="24"/>
        </w:rPr>
        <w:t>）（</w:t>
      </w:r>
      <w:r>
        <w:rPr>
          <w:rFonts w:ascii="宋体" w:hAnsi="宋体" w:eastAsia="宋体" w:cs="宋体"/>
          <w:spacing w:val="-1"/>
          <w:sz w:val="24"/>
          <w:szCs w:val="24"/>
        </w:rPr>
        <w:t>中国环境科学出版社</w:t>
      </w:r>
      <w:r>
        <w:rPr>
          <w:rFonts w:ascii="宋体" w:hAnsi="宋体" w:eastAsia="宋体" w:cs="宋体"/>
          <w:spacing w:val="-2"/>
          <w:sz w:val="24"/>
          <w:szCs w:val="24"/>
        </w:rPr>
        <w:t>，</w:t>
      </w:r>
      <w:r>
        <w:rPr>
          <w:rFonts w:ascii="Times New Roman" w:hAnsi="Times New Roman" w:eastAsia="Times New Roman" w:cs="Times New Roman"/>
          <w:spacing w:val="-2"/>
          <w:sz w:val="24"/>
          <w:szCs w:val="24"/>
        </w:rPr>
        <w:t>2012</w:t>
      </w:r>
      <w:r>
        <w:rPr>
          <w:rFonts w:ascii="宋体" w:hAnsi="宋体" w:eastAsia="宋体" w:cs="宋体"/>
          <w:spacing w:val="-1"/>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10</w:t>
      </w:r>
      <w:r>
        <w:rPr>
          <w:rFonts w:ascii="Times New Roman" w:hAnsi="Times New Roman" w:eastAsia="Times New Roman" w:cs="Times New Roman"/>
          <w:spacing w:val="15"/>
          <w:w w:val="101"/>
          <w:sz w:val="24"/>
          <w:szCs w:val="24"/>
        </w:rPr>
        <w:t xml:space="preserve"> </w:t>
      </w:r>
      <w:r>
        <w:rPr>
          <w:rFonts w:ascii="宋体" w:hAnsi="宋体" w:eastAsia="宋体" w:cs="宋体"/>
          <w:spacing w:val="-1"/>
          <w:sz w:val="24"/>
          <w:szCs w:val="24"/>
        </w:rPr>
        <w:t>月</w:t>
      </w:r>
      <w:r>
        <w:rPr>
          <w:rFonts w:ascii="宋体" w:hAnsi="宋体" w:eastAsia="宋体" w:cs="宋体"/>
          <w:spacing w:val="6"/>
          <w:sz w:val="24"/>
          <w:szCs w:val="24"/>
        </w:rPr>
        <w:t>），</w:t>
      </w:r>
      <w:r>
        <w:rPr>
          <w:rFonts w:ascii="宋体" w:hAnsi="宋体" w:eastAsia="宋体" w:cs="宋体"/>
          <w:spacing w:val="-1"/>
          <w:sz w:val="24"/>
          <w:szCs w:val="24"/>
        </w:rPr>
        <w:t>每次爆破相应产尘量约</w:t>
      </w:r>
      <w:r>
        <w:rPr>
          <w:rFonts w:ascii="Times New Roman" w:hAnsi="Times New Roman" w:eastAsia="Times New Roman" w:cs="Times New Roman"/>
          <w:spacing w:val="-1"/>
          <w:sz w:val="24"/>
          <w:szCs w:val="24"/>
        </w:rPr>
        <w:t>25g/</w:t>
      </w:r>
      <w:r>
        <w:rPr>
          <w:rFonts w:ascii="宋体" w:hAnsi="宋体" w:eastAsia="宋体" w:cs="宋体"/>
          <w:spacing w:val="-1"/>
          <w:sz w:val="24"/>
          <w:szCs w:val="24"/>
        </w:rPr>
        <w:t>（</w:t>
      </w:r>
      <w:r>
        <w:rPr>
          <w:rFonts w:ascii="Times New Roman" w:hAnsi="Times New Roman" w:eastAsia="Times New Roman" w:cs="Times New Roman"/>
          <w:spacing w:val="-1"/>
          <w:sz w:val="24"/>
          <w:szCs w:val="24"/>
        </w:rPr>
        <w:t>m</w:t>
      </w:r>
      <w:r>
        <w:rPr>
          <w:rFonts w:ascii="宋体" w:hAnsi="宋体" w:eastAsia="宋体" w:cs="宋体"/>
          <w:spacing w:val="-1"/>
          <w:sz w:val="24"/>
          <w:szCs w:val="24"/>
        </w:rPr>
        <w:t>³石</w:t>
      </w:r>
      <w:r>
        <w:rPr>
          <w:rFonts w:ascii="宋体" w:hAnsi="宋体" w:eastAsia="宋体" w:cs="宋体"/>
          <w:spacing w:val="6"/>
          <w:sz w:val="24"/>
          <w:szCs w:val="24"/>
        </w:rPr>
        <w:t>），</w:t>
      </w:r>
      <w:r>
        <w:rPr>
          <w:rFonts w:ascii="宋体" w:hAnsi="宋体" w:eastAsia="宋体" w:cs="宋体"/>
          <w:spacing w:val="-1"/>
          <w:sz w:val="24"/>
          <w:szCs w:val="24"/>
        </w:rPr>
        <w:t>项目共爆破矿石</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69.72</w:t>
      </w:r>
      <w:r>
        <w:rPr>
          <w:rFonts w:ascii="Times New Roman" w:hAnsi="Times New Roman" w:eastAsia="Times New Roman" w:cs="Times New Roman"/>
          <w:spacing w:val="17"/>
          <w:sz w:val="24"/>
          <w:szCs w:val="24"/>
        </w:rPr>
        <w:t xml:space="preserve"> </w:t>
      </w:r>
      <w:r>
        <w:rPr>
          <w:rFonts w:ascii="宋体" w:hAnsi="宋体" w:eastAsia="宋体" w:cs="宋体"/>
          <w:spacing w:val="-1"/>
          <w:sz w:val="24"/>
          <w:szCs w:val="24"/>
        </w:rPr>
        <w:t>万</w:t>
      </w:r>
      <w:r>
        <w:rPr>
          <w:rFonts w:ascii="宋体" w:hAnsi="宋体" w:eastAsia="宋体" w:cs="宋体"/>
          <w:spacing w:val="-58"/>
          <w:sz w:val="24"/>
          <w:szCs w:val="24"/>
        </w:rPr>
        <w:t xml:space="preserve"> </w:t>
      </w:r>
      <w:r>
        <w:rPr>
          <w:rFonts w:ascii="Times New Roman" w:hAnsi="Times New Roman" w:eastAsia="Times New Roman" w:cs="Times New Roman"/>
          <w:spacing w:val="-1"/>
          <w:sz w:val="24"/>
          <w:szCs w:val="24"/>
        </w:rPr>
        <w:t>m</w:t>
      </w:r>
      <w:r>
        <w:rPr>
          <w:rFonts w:ascii="Times New Roman" w:hAnsi="Times New Roman" w:eastAsia="Times New Roman" w:cs="Times New Roman"/>
          <w:sz w:val="24"/>
          <w:szCs w:val="24"/>
        </w:rPr>
        <w:t xml:space="preserve"> </w:t>
      </w:r>
      <w:r>
        <w:rPr>
          <w:rFonts w:ascii="宋体" w:hAnsi="宋体" w:eastAsia="宋体" w:cs="宋体"/>
          <w:spacing w:val="-4"/>
          <w:sz w:val="24"/>
          <w:szCs w:val="24"/>
        </w:rPr>
        <w:t>³</w:t>
      </w:r>
      <w:r>
        <w:rPr>
          <w:rFonts w:ascii="Times New Roman" w:hAnsi="Times New Roman" w:eastAsia="Times New Roman" w:cs="Times New Roman"/>
          <w:spacing w:val="-4"/>
          <w:sz w:val="24"/>
          <w:szCs w:val="24"/>
        </w:rPr>
        <w:t>/a</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，则粉尘产生量为</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17.48t/a</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，矿区通过洒水抑尘，可使粉尘排放量降低</w:t>
      </w:r>
      <w:r>
        <w:rPr>
          <w:rFonts w:ascii="宋体" w:hAnsi="宋体" w:eastAsia="宋体" w:cs="宋体"/>
          <w:spacing w:val="-46"/>
          <w:sz w:val="24"/>
          <w:szCs w:val="24"/>
        </w:rPr>
        <w:t xml:space="preserve"> </w:t>
      </w:r>
      <w:r>
        <w:rPr>
          <w:rFonts w:ascii="Times New Roman" w:hAnsi="Times New Roman" w:eastAsia="Times New Roman" w:cs="Times New Roman"/>
          <w:spacing w:val="-4"/>
          <w:sz w:val="24"/>
          <w:szCs w:val="24"/>
        </w:rPr>
        <w:t>80%</w:t>
      </w:r>
      <w:r>
        <w:rPr>
          <w:rFonts w:ascii="宋体" w:hAnsi="宋体" w:eastAsia="宋体" w:cs="宋体"/>
          <w:spacing w:val="-4"/>
          <w:sz w:val="24"/>
          <w:szCs w:val="24"/>
        </w:rPr>
        <w:t>，</w:t>
      </w:r>
      <w:r>
        <w:rPr>
          <w:rFonts w:ascii="宋体" w:hAnsi="宋体" w:eastAsia="宋体" w:cs="宋体"/>
          <w:spacing w:val="-2"/>
          <w:sz w:val="24"/>
          <w:szCs w:val="24"/>
        </w:rPr>
        <w:t>粉尘排放量为</w:t>
      </w:r>
      <w:r>
        <w:rPr>
          <w:rFonts w:ascii="宋体" w:hAnsi="宋体" w:eastAsia="宋体" w:cs="宋体"/>
          <w:spacing w:val="-40"/>
          <w:sz w:val="24"/>
          <w:szCs w:val="24"/>
        </w:rPr>
        <w:t xml:space="preserve"> </w:t>
      </w:r>
      <w:r>
        <w:rPr>
          <w:rFonts w:ascii="Times New Roman" w:hAnsi="Times New Roman" w:eastAsia="Times New Roman" w:cs="Times New Roman"/>
          <w:spacing w:val="-2"/>
          <w:sz w:val="24"/>
          <w:szCs w:val="24"/>
        </w:rPr>
        <w:t>3.5t/a</w:t>
      </w:r>
      <w:r>
        <w:rPr>
          <w:rFonts w:ascii="宋体" w:hAnsi="宋体" w:eastAsia="宋体" w:cs="宋体"/>
          <w:spacing w:val="-2"/>
          <w:sz w:val="24"/>
          <w:szCs w:val="24"/>
        </w:rPr>
        <w:t>。</w:t>
      </w:r>
    </w:p>
    <w:p w14:paraId="1A86C208">
      <w:pPr>
        <w:spacing w:before="5" w:line="219" w:lineRule="auto"/>
        <w:ind w:left="609"/>
        <w:rPr>
          <w:rFonts w:ascii="宋体" w:hAnsi="宋体" w:eastAsia="宋体" w:cs="宋体"/>
          <w:sz w:val="24"/>
          <w:szCs w:val="24"/>
        </w:rPr>
      </w:pPr>
      <w:r>
        <w:rPr>
          <w:rFonts w:ascii="宋体" w:hAnsi="宋体" w:eastAsia="宋体" w:cs="宋体"/>
          <w:spacing w:val="-1"/>
          <w:sz w:val="24"/>
          <w:szCs w:val="24"/>
        </w:rPr>
        <w:t>采矿作业有害物质产生量见表</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3.4-1</w:t>
      </w:r>
      <w:r>
        <w:rPr>
          <w:rFonts w:ascii="宋体" w:hAnsi="宋体" w:eastAsia="宋体" w:cs="宋体"/>
          <w:spacing w:val="-1"/>
          <w:sz w:val="24"/>
          <w:szCs w:val="24"/>
        </w:rPr>
        <w:t>。</w:t>
      </w:r>
    </w:p>
    <w:p w14:paraId="34A6611F">
      <w:pPr>
        <w:spacing w:before="196" w:line="218" w:lineRule="auto"/>
        <w:ind w:left="2527"/>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5"/>
          <w:sz w:val="24"/>
          <w:szCs w:val="24"/>
        </w:rPr>
        <w:t xml:space="preserve"> </w:t>
      </w:r>
      <w:r>
        <w:rPr>
          <w:rFonts w:ascii="Times New Roman" w:hAnsi="Times New Roman" w:eastAsia="Times New Roman" w:cs="Times New Roman"/>
          <w:b/>
          <w:bCs/>
          <w:spacing w:val="-2"/>
          <w:sz w:val="24"/>
          <w:szCs w:val="24"/>
        </w:rPr>
        <w:t xml:space="preserve">3.4-1 </w:t>
      </w:r>
      <w:r>
        <w:rPr>
          <w:rFonts w:ascii="宋体" w:hAnsi="宋体" w:eastAsia="宋体" w:cs="宋体"/>
          <w:b/>
          <w:bCs/>
          <w:spacing w:val="-2"/>
          <w:sz w:val="24"/>
          <w:szCs w:val="24"/>
        </w:rPr>
        <w:t>爆破作业有害物质产生量</w:t>
      </w:r>
    </w:p>
    <w:p w14:paraId="7B82F6A0">
      <w:pPr>
        <w:spacing w:line="18" w:lineRule="exact"/>
      </w:pPr>
    </w:p>
    <w:tbl>
      <w:tblPr>
        <w:tblStyle w:val="5"/>
        <w:tblW w:w="8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1644"/>
        <w:gridCol w:w="1918"/>
        <w:gridCol w:w="1918"/>
        <w:gridCol w:w="1933"/>
      </w:tblGrid>
      <w:tr w14:paraId="78FB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09" w:type="dxa"/>
            <w:tcBorders>
              <w:top w:val="single" w:color="000000" w:sz="10" w:space="0"/>
              <w:left w:val="single" w:color="000000" w:sz="10" w:space="0"/>
            </w:tcBorders>
            <w:vAlign w:val="top"/>
          </w:tcPr>
          <w:p w14:paraId="2885EBE8">
            <w:pPr>
              <w:pStyle w:val="6"/>
              <w:spacing w:before="209" w:line="228" w:lineRule="auto"/>
              <w:ind w:left="231"/>
            </w:pPr>
            <w:r>
              <w:rPr>
                <w:b/>
                <w:bCs/>
                <w:spacing w:val="5"/>
              </w:rPr>
              <w:t>污染物</w:t>
            </w:r>
          </w:p>
        </w:tc>
        <w:tc>
          <w:tcPr>
            <w:tcW w:w="1644" w:type="dxa"/>
            <w:tcBorders>
              <w:top w:val="single" w:color="000000" w:sz="10" w:space="0"/>
            </w:tcBorders>
            <w:vAlign w:val="top"/>
          </w:tcPr>
          <w:p w14:paraId="485D5481">
            <w:pPr>
              <w:pStyle w:val="6"/>
              <w:spacing w:before="208" w:line="228" w:lineRule="auto"/>
              <w:ind w:left="296"/>
            </w:pPr>
            <w:r>
              <w:rPr>
                <w:b/>
                <w:bCs/>
                <w:spacing w:val="6"/>
              </w:rPr>
              <w:t>单位产生量</w:t>
            </w:r>
          </w:p>
        </w:tc>
        <w:tc>
          <w:tcPr>
            <w:tcW w:w="1918" w:type="dxa"/>
            <w:tcBorders>
              <w:top w:val="single" w:color="000000" w:sz="10" w:space="0"/>
            </w:tcBorders>
            <w:vAlign w:val="top"/>
          </w:tcPr>
          <w:p w14:paraId="66E44FE9">
            <w:pPr>
              <w:pStyle w:val="6"/>
              <w:spacing w:before="208" w:line="228" w:lineRule="auto"/>
              <w:ind w:left="318"/>
            </w:pPr>
            <w:r>
              <w:rPr>
                <w:b/>
                <w:bCs/>
                <w:spacing w:val="4"/>
              </w:rPr>
              <w:t>产生量（</w:t>
            </w:r>
            <w:r>
              <w:rPr>
                <w:rFonts w:ascii="Times New Roman" w:hAnsi="Times New Roman" w:eastAsia="Times New Roman" w:cs="Times New Roman"/>
                <w:b/>
                <w:bCs/>
                <w:spacing w:val="4"/>
              </w:rPr>
              <w:t>t/a</w:t>
            </w:r>
            <w:r>
              <w:rPr>
                <w:b/>
                <w:bCs/>
                <w:spacing w:val="4"/>
              </w:rPr>
              <w:t>）</w:t>
            </w:r>
          </w:p>
        </w:tc>
        <w:tc>
          <w:tcPr>
            <w:tcW w:w="1918" w:type="dxa"/>
            <w:tcBorders>
              <w:top w:val="single" w:color="000000" w:sz="10" w:space="0"/>
            </w:tcBorders>
            <w:vAlign w:val="top"/>
          </w:tcPr>
          <w:p w14:paraId="692BF9C4">
            <w:pPr>
              <w:pStyle w:val="6"/>
              <w:spacing w:before="208" w:line="229" w:lineRule="auto"/>
              <w:ind w:left="325"/>
            </w:pPr>
            <w:r>
              <w:rPr>
                <w:b/>
                <w:bCs/>
                <w:spacing w:val="4"/>
              </w:rPr>
              <w:t>排放量（</w:t>
            </w:r>
            <w:r>
              <w:rPr>
                <w:rFonts w:ascii="Times New Roman" w:hAnsi="Times New Roman" w:eastAsia="Times New Roman" w:cs="Times New Roman"/>
                <w:b/>
                <w:bCs/>
                <w:spacing w:val="4"/>
              </w:rPr>
              <w:t>t/a</w:t>
            </w:r>
            <w:r>
              <w:rPr>
                <w:b/>
                <w:bCs/>
                <w:spacing w:val="4"/>
              </w:rPr>
              <w:t>）</w:t>
            </w:r>
          </w:p>
        </w:tc>
        <w:tc>
          <w:tcPr>
            <w:tcW w:w="1933" w:type="dxa"/>
            <w:tcBorders>
              <w:top w:val="single" w:color="000000" w:sz="10" w:space="0"/>
              <w:right w:val="single" w:color="000000" w:sz="10" w:space="0"/>
            </w:tcBorders>
            <w:vAlign w:val="top"/>
          </w:tcPr>
          <w:p w14:paraId="445894D1">
            <w:pPr>
              <w:pStyle w:val="6"/>
              <w:spacing w:before="208" w:line="228" w:lineRule="auto"/>
              <w:ind w:left="334"/>
            </w:pPr>
            <w:r>
              <w:rPr>
                <w:b/>
                <w:bCs/>
                <w:spacing w:val="3"/>
              </w:rPr>
              <w:t>炸药量（</w:t>
            </w:r>
            <w:r>
              <w:rPr>
                <w:rFonts w:ascii="Times New Roman" w:hAnsi="Times New Roman" w:eastAsia="Times New Roman" w:cs="Times New Roman"/>
                <w:b/>
                <w:bCs/>
                <w:spacing w:val="3"/>
              </w:rPr>
              <w:t>t/a</w:t>
            </w:r>
            <w:r>
              <w:rPr>
                <w:b/>
                <w:bCs/>
                <w:spacing w:val="3"/>
              </w:rPr>
              <w:t>）</w:t>
            </w:r>
          </w:p>
        </w:tc>
      </w:tr>
      <w:tr w14:paraId="4AA74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09" w:type="dxa"/>
            <w:tcBorders>
              <w:left w:val="single" w:color="000000" w:sz="10" w:space="0"/>
              <w:bottom w:val="single" w:color="000000" w:sz="10" w:space="0"/>
            </w:tcBorders>
            <w:vAlign w:val="top"/>
          </w:tcPr>
          <w:p w14:paraId="2C54E20B">
            <w:pPr>
              <w:spacing w:before="252"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w:t>
            </w:r>
          </w:p>
        </w:tc>
        <w:tc>
          <w:tcPr>
            <w:tcW w:w="1644" w:type="dxa"/>
            <w:tcBorders>
              <w:bottom w:val="single" w:color="000000" w:sz="10" w:space="0"/>
            </w:tcBorders>
            <w:vAlign w:val="top"/>
          </w:tcPr>
          <w:p w14:paraId="19A4EE97">
            <w:pPr>
              <w:spacing w:before="248" w:line="201" w:lineRule="auto"/>
              <w:ind w:left="5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6.3g/</w:t>
            </w:r>
            <w:r>
              <w:rPr>
                <w:rFonts w:ascii="Times New Roman" w:hAnsi="Times New Roman" w:eastAsia="Times New Roman" w:cs="Times New Roman"/>
                <w:sz w:val="20"/>
                <w:szCs w:val="20"/>
              </w:rPr>
              <w:t>kg</w:t>
            </w:r>
          </w:p>
        </w:tc>
        <w:tc>
          <w:tcPr>
            <w:tcW w:w="1918" w:type="dxa"/>
            <w:tcBorders>
              <w:bottom w:val="single" w:color="000000" w:sz="10" w:space="0"/>
            </w:tcBorders>
            <w:vAlign w:val="top"/>
          </w:tcPr>
          <w:p w14:paraId="74828B0F">
            <w:pPr>
              <w:spacing w:before="252" w:line="195" w:lineRule="auto"/>
              <w:ind w:left="7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1.894</w:t>
            </w:r>
          </w:p>
        </w:tc>
        <w:tc>
          <w:tcPr>
            <w:tcW w:w="1918" w:type="dxa"/>
            <w:tcBorders>
              <w:bottom w:val="single" w:color="000000" w:sz="10" w:space="0"/>
            </w:tcBorders>
            <w:vAlign w:val="top"/>
          </w:tcPr>
          <w:p w14:paraId="31DA3A6C">
            <w:pPr>
              <w:spacing w:before="252" w:line="195" w:lineRule="auto"/>
              <w:ind w:left="74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1.894</w:t>
            </w:r>
          </w:p>
        </w:tc>
        <w:tc>
          <w:tcPr>
            <w:tcW w:w="1933" w:type="dxa"/>
            <w:tcBorders>
              <w:bottom w:val="single" w:color="000000" w:sz="10" w:space="0"/>
              <w:right w:val="single" w:color="000000" w:sz="10" w:space="0"/>
            </w:tcBorders>
            <w:vAlign w:val="top"/>
          </w:tcPr>
          <w:p w14:paraId="344A45FD">
            <w:pPr>
              <w:spacing w:before="252" w:line="195" w:lineRule="auto"/>
              <w:ind w:left="63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300.653</w:t>
            </w:r>
          </w:p>
        </w:tc>
      </w:tr>
    </w:tbl>
    <w:p w14:paraId="6D815AB5">
      <w:pPr>
        <w:pStyle w:val="2"/>
      </w:pPr>
    </w:p>
    <w:p w14:paraId="5C32F03C">
      <w:pPr>
        <w:sectPr>
          <w:headerReference r:id="rId23" w:type="default"/>
          <w:footerReference r:id="rId24" w:type="default"/>
          <w:pgSz w:w="11906" w:h="16839"/>
          <w:pgMar w:top="1152" w:right="1679" w:bottom="1249" w:left="1678" w:header="849" w:footer="1036" w:gutter="0"/>
          <w:cols w:space="720" w:num="1"/>
        </w:sectPr>
      </w:pPr>
    </w:p>
    <w:p w14:paraId="39A5E54F">
      <w:pPr>
        <w:spacing w:line="28" w:lineRule="exact"/>
        <w:ind w:firstLine="121"/>
      </w:pPr>
      <w:r>
        <w:pict>
          <v:shape id="_x0000_s1043" o:spid="_x0000_s1043" style="height:1.45pt;width:415.3pt;" fillcolor="#000000" filled="t" stroked="f" coordsize="8305,29" path="m0,0l8305,0,8305,28,0,28,0,0xe">
            <v:path/>
            <v:fill on="t" focussize="0,0"/>
            <v:stroke on="f"/>
            <v:imagedata o:title=""/>
            <o:lock v:ext="edit"/>
            <w10:wrap type="none"/>
            <w10:anchorlock/>
          </v:shape>
        </w:pict>
      </w:r>
    </w:p>
    <w:p w14:paraId="708F3445">
      <w:pPr>
        <w:spacing w:before="16"/>
      </w:pPr>
    </w:p>
    <w:tbl>
      <w:tblPr>
        <w:tblStyle w:val="5"/>
        <w:tblW w:w="8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1644"/>
        <w:gridCol w:w="1918"/>
        <w:gridCol w:w="1918"/>
        <w:gridCol w:w="1933"/>
      </w:tblGrid>
      <w:tr w14:paraId="3E009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09" w:type="dxa"/>
            <w:tcBorders>
              <w:top w:val="single" w:color="000000" w:sz="10" w:space="0"/>
              <w:left w:val="single" w:color="000000" w:sz="10" w:space="0"/>
            </w:tcBorders>
            <w:vAlign w:val="top"/>
          </w:tcPr>
          <w:p w14:paraId="5AF5960F">
            <w:pPr>
              <w:spacing w:before="245" w:line="202" w:lineRule="auto"/>
              <w:ind w:left="350"/>
              <w:rPr>
                <w:rFonts w:ascii="Times New Roman" w:hAnsi="Times New Roman" w:eastAsia="Times New Roman" w:cs="Times New Roman"/>
                <w:sz w:val="13"/>
                <w:szCs w:val="13"/>
              </w:rPr>
            </w:pPr>
            <w:r>
              <w:rPr>
                <w:rFonts w:ascii="Times New Roman" w:hAnsi="Times New Roman" w:eastAsia="Times New Roman" w:cs="Times New Roman"/>
                <w:spacing w:val="6"/>
                <w:sz w:val="20"/>
                <w:szCs w:val="20"/>
              </w:rPr>
              <w:t>NO</w:t>
            </w:r>
            <w:r>
              <w:rPr>
                <w:rFonts w:ascii="Times New Roman" w:hAnsi="Times New Roman" w:eastAsia="Times New Roman" w:cs="Times New Roman"/>
                <w:spacing w:val="6"/>
                <w:position w:val="-1"/>
                <w:sz w:val="13"/>
                <w:szCs w:val="13"/>
              </w:rPr>
              <w:t>x</w:t>
            </w:r>
          </w:p>
        </w:tc>
        <w:tc>
          <w:tcPr>
            <w:tcW w:w="1644" w:type="dxa"/>
            <w:tcBorders>
              <w:top w:val="single" w:color="000000" w:sz="10" w:space="0"/>
            </w:tcBorders>
            <w:vAlign w:val="top"/>
          </w:tcPr>
          <w:p w14:paraId="4A5CA73F">
            <w:pPr>
              <w:spacing w:before="241" w:line="201" w:lineRule="auto"/>
              <w:ind w:left="46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14.6g/</w:t>
            </w:r>
            <w:r>
              <w:rPr>
                <w:rFonts w:ascii="Times New Roman" w:hAnsi="Times New Roman" w:eastAsia="Times New Roman" w:cs="Times New Roman"/>
                <w:sz w:val="20"/>
                <w:szCs w:val="20"/>
              </w:rPr>
              <w:t>kg</w:t>
            </w:r>
          </w:p>
        </w:tc>
        <w:tc>
          <w:tcPr>
            <w:tcW w:w="1918" w:type="dxa"/>
            <w:tcBorders>
              <w:top w:val="single" w:color="000000" w:sz="10" w:space="0"/>
            </w:tcBorders>
            <w:vAlign w:val="top"/>
          </w:tcPr>
          <w:p w14:paraId="01805622">
            <w:pPr>
              <w:spacing w:before="245" w:line="195" w:lineRule="auto"/>
              <w:ind w:left="7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4.39</w:t>
            </w:r>
          </w:p>
        </w:tc>
        <w:tc>
          <w:tcPr>
            <w:tcW w:w="1918" w:type="dxa"/>
            <w:tcBorders>
              <w:top w:val="single" w:color="000000" w:sz="10" w:space="0"/>
            </w:tcBorders>
            <w:vAlign w:val="top"/>
          </w:tcPr>
          <w:p w14:paraId="4D9A8E82">
            <w:pPr>
              <w:spacing w:before="245" w:line="195" w:lineRule="auto"/>
              <w:ind w:left="78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4.39</w:t>
            </w:r>
          </w:p>
        </w:tc>
        <w:tc>
          <w:tcPr>
            <w:tcW w:w="1933" w:type="dxa"/>
            <w:vMerge w:val="restart"/>
            <w:tcBorders>
              <w:top w:val="single" w:color="000000" w:sz="10" w:space="0"/>
              <w:bottom w:val="nil"/>
              <w:right w:val="single" w:color="000000" w:sz="10" w:space="0"/>
            </w:tcBorders>
            <w:vAlign w:val="top"/>
          </w:tcPr>
          <w:p w14:paraId="1A3418C1">
            <w:pPr>
              <w:rPr>
                <w:rFonts w:ascii="Arial"/>
                <w:sz w:val="21"/>
              </w:rPr>
            </w:pPr>
          </w:p>
        </w:tc>
      </w:tr>
      <w:tr w14:paraId="4C98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109" w:type="dxa"/>
            <w:tcBorders>
              <w:left w:val="single" w:color="000000" w:sz="10" w:space="0"/>
              <w:bottom w:val="single" w:color="000000" w:sz="10" w:space="0"/>
            </w:tcBorders>
            <w:vAlign w:val="top"/>
          </w:tcPr>
          <w:p w14:paraId="50EE2F70">
            <w:pPr>
              <w:pStyle w:val="6"/>
              <w:spacing w:before="216" w:line="228" w:lineRule="auto"/>
              <w:ind w:left="336"/>
            </w:pPr>
            <w:r>
              <w:rPr>
                <w:spacing w:val="5"/>
              </w:rPr>
              <w:t>粉尘</w:t>
            </w:r>
          </w:p>
        </w:tc>
        <w:tc>
          <w:tcPr>
            <w:tcW w:w="1644" w:type="dxa"/>
            <w:tcBorders>
              <w:bottom w:val="single" w:color="000000" w:sz="10" w:space="0"/>
            </w:tcBorders>
            <w:vAlign w:val="top"/>
          </w:tcPr>
          <w:p w14:paraId="7E7488B7">
            <w:pPr>
              <w:pStyle w:val="6"/>
              <w:spacing w:before="237" w:line="202" w:lineRule="auto"/>
              <w:ind w:left="494"/>
            </w:pPr>
            <w:r>
              <w:rPr>
                <w:rFonts w:ascii="Times New Roman" w:hAnsi="Times New Roman" w:eastAsia="Times New Roman" w:cs="Times New Roman"/>
                <w:spacing w:val="4"/>
              </w:rPr>
              <w:t>25g/m</w:t>
            </w:r>
            <w:r>
              <w:rPr>
                <w:spacing w:val="4"/>
              </w:rPr>
              <w:t>³</w:t>
            </w:r>
          </w:p>
        </w:tc>
        <w:tc>
          <w:tcPr>
            <w:tcW w:w="1918" w:type="dxa"/>
            <w:tcBorders>
              <w:bottom w:val="single" w:color="000000" w:sz="10" w:space="0"/>
            </w:tcBorders>
            <w:vAlign w:val="top"/>
          </w:tcPr>
          <w:p w14:paraId="254D2D9C">
            <w:pPr>
              <w:spacing w:before="252" w:line="195" w:lineRule="auto"/>
              <w:ind w:left="83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3.5</w:t>
            </w:r>
          </w:p>
        </w:tc>
        <w:tc>
          <w:tcPr>
            <w:tcW w:w="1918" w:type="dxa"/>
            <w:tcBorders>
              <w:bottom w:val="single" w:color="000000" w:sz="10" w:space="0"/>
            </w:tcBorders>
            <w:vAlign w:val="top"/>
          </w:tcPr>
          <w:p w14:paraId="7FF0BCB4">
            <w:pPr>
              <w:spacing w:before="252" w:line="195" w:lineRule="auto"/>
              <w:ind w:left="83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3.5</w:t>
            </w:r>
          </w:p>
        </w:tc>
        <w:tc>
          <w:tcPr>
            <w:tcW w:w="1933" w:type="dxa"/>
            <w:vMerge w:val="continue"/>
            <w:tcBorders>
              <w:top w:val="nil"/>
              <w:bottom w:val="single" w:color="000000" w:sz="10" w:space="0"/>
              <w:right w:val="single" w:color="000000" w:sz="10" w:space="0"/>
            </w:tcBorders>
            <w:vAlign w:val="top"/>
          </w:tcPr>
          <w:p w14:paraId="479A69A1">
            <w:pPr>
              <w:rPr>
                <w:rFonts w:ascii="Arial"/>
                <w:sz w:val="21"/>
              </w:rPr>
            </w:pPr>
          </w:p>
        </w:tc>
      </w:tr>
    </w:tbl>
    <w:p w14:paraId="46D26C61">
      <w:pPr>
        <w:spacing w:before="126" w:line="219" w:lineRule="auto"/>
        <w:ind w:left="62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）露天采场扬尘</w:t>
      </w:r>
    </w:p>
    <w:p w14:paraId="7AAC3998">
      <w:pPr>
        <w:spacing w:before="204" w:line="361" w:lineRule="auto"/>
        <w:ind w:left="609" w:right="1466" w:firstLine="6"/>
        <w:rPr>
          <w:rFonts w:ascii="宋体" w:hAnsi="宋体" w:eastAsia="宋体" w:cs="宋体"/>
          <w:sz w:val="24"/>
          <w:szCs w:val="24"/>
        </w:rPr>
      </w:pPr>
      <w:r>
        <w:rPr>
          <w:rFonts w:ascii="宋体" w:hAnsi="宋体" w:eastAsia="宋体" w:cs="宋体"/>
          <w:spacing w:val="-1"/>
          <w:sz w:val="24"/>
          <w:szCs w:val="24"/>
        </w:rPr>
        <w:t>露天采场起尘量参照北京环科院的风洞试验结果，计算模式如</w:t>
      </w:r>
      <w:r>
        <w:rPr>
          <w:rFonts w:ascii="宋体" w:hAnsi="宋体" w:eastAsia="宋体" w:cs="宋体"/>
          <w:spacing w:val="-2"/>
          <w:sz w:val="24"/>
          <w:szCs w:val="24"/>
        </w:rPr>
        <w:t>采用公式：</w:t>
      </w:r>
    </w:p>
    <w:p w14:paraId="6140A6A5">
      <w:pPr>
        <w:spacing w:line="465" w:lineRule="exact"/>
        <w:ind w:firstLine="2053"/>
      </w:pPr>
      <w:r>
        <w:rPr>
          <w:position w:val="-9"/>
        </w:rPr>
        <w:drawing>
          <wp:inline distT="0" distB="0" distL="0" distR="0">
            <wp:extent cx="3124200" cy="2952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3"/>
                    <a:stretch>
                      <a:fillRect/>
                    </a:stretch>
                  </pic:blipFill>
                  <pic:spPr>
                    <a:xfrm>
                      <a:off x="0" y="0"/>
                      <a:ext cx="3124200" cy="295656"/>
                    </a:xfrm>
                    <a:prstGeom prst="rect">
                      <a:avLst/>
                    </a:prstGeom>
                  </pic:spPr>
                </pic:pic>
              </a:graphicData>
            </a:graphic>
          </wp:inline>
        </w:drawing>
      </w:r>
    </w:p>
    <w:p w14:paraId="2153CA47">
      <w:pPr>
        <w:spacing w:before="226" w:line="368" w:lineRule="auto"/>
        <w:ind w:left="2044" w:right="1966" w:firstLine="6"/>
        <w:rPr>
          <w:rFonts w:ascii="宋体" w:hAnsi="宋体" w:eastAsia="宋体" w:cs="宋体"/>
          <w:sz w:val="24"/>
          <w:szCs w:val="24"/>
        </w:rPr>
      </w:pPr>
      <w:r>
        <w:rPr>
          <w:rFonts w:ascii="宋体" w:hAnsi="宋体" w:eastAsia="宋体" w:cs="宋体"/>
          <w:sz w:val="24"/>
          <w:szCs w:val="24"/>
        </w:rPr>
        <w:t>计算参数：</w:t>
      </w:r>
      <w:r>
        <w:rPr>
          <w:rFonts w:ascii="Times New Roman" w:hAnsi="Times New Roman" w:eastAsia="Times New Roman" w:cs="Times New Roman"/>
          <w:sz w:val="24"/>
          <w:szCs w:val="24"/>
        </w:rPr>
        <w:t>Q1――</w:t>
      </w:r>
      <w:r>
        <w:rPr>
          <w:rFonts w:ascii="宋体" w:hAnsi="宋体" w:eastAsia="宋体" w:cs="宋体"/>
          <w:sz w:val="24"/>
          <w:szCs w:val="24"/>
        </w:rPr>
        <w:t>矿堆起尘量</w:t>
      </w:r>
      <w:r>
        <w:rPr>
          <w:rFonts w:ascii="宋体" w:hAnsi="宋体" w:eastAsia="宋体" w:cs="宋体"/>
          <w:spacing w:val="-18"/>
          <w:sz w:val="24"/>
          <w:szCs w:val="24"/>
        </w:rPr>
        <w:t>，（</w:t>
      </w:r>
      <w:r>
        <w:rPr>
          <w:rFonts w:ascii="Times New Roman" w:hAnsi="Times New Roman" w:eastAsia="Times New Roman" w:cs="Times New Roman"/>
          <w:sz w:val="24"/>
          <w:szCs w:val="24"/>
        </w:rPr>
        <w:t>mg/s</w:t>
      </w:r>
      <w:r>
        <w:rPr>
          <w:rFonts w:ascii="宋体" w:hAnsi="宋体" w:eastAsia="宋体" w:cs="宋体"/>
          <w:spacing w:val="-18"/>
          <w:sz w:val="24"/>
          <w:szCs w:val="24"/>
        </w:rPr>
        <w:t>）；</w:t>
      </w:r>
      <w:r>
        <w:rPr>
          <w:rFonts w:ascii="宋体" w:hAnsi="宋体" w:eastAsia="宋体" w:cs="宋体"/>
          <w:spacing w:val="1"/>
          <w:sz w:val="24"/>
          <w:szCs w:val="24"/>
        </w:rPr>
        <w:t xml:space="preserve"> </w:t>
      </w:r>
      <w:r>
        <w:rPr>
          <w:rFonts w:ascii="Times New Roman" w:hAnsi="Times New Roman" w:eastAsia="Times New Roman" w:cs="Times New Roman"/>
          <w:spacing w:val="13"/>
          <w:sz w:val="24"/>
          <w:szCs w:val="24"/>
        </w:rPr>
        <w:t>W――</w:t>
      </w:r>
      <w:r>
        <w:rPr>
          <w:rFonts w:ascii="宋体" w:hAnsi="宋体" w:eastAsia="宋体" w:cs="宋体"/>
          <w:spacing w:val="13"/>
          <w:sz w:val="24"/>
          <w:szCs w:val="24"/>
        </w:rPr>
        <w:t>物料湿度</w:t>
      </w:r>
      <w:r>
        <w:rPr>
          <w:rFonts w:ascii="宋体" w:hAnsi="宋体" w:eastAsia="宋体" w:cs="宋体"/>
          <w:spacing w:val="-29"/>
          <w:sz w:val="24"/>
          <w:szCs w:val="24"/>
        </w:rPr>
        <w:t>，（</w:t>
      </w:r>
      <w:r>
        <w:rPr>
          <w:rFonts w:ascii="Times New Roman" w:hAnsi="Times New Roman" w:eastAsia="Times New Roman" w:cs="Times New Roman"/>
          <w:spacing w:val="13"/>
          <w:sz w:val="24"/>
          <w:szCs w:val="24"/>
        </w:rPr>
        <w:t>10</w:t>
      </w:r>
      <w:r>
        <w:rPr>
          <w:rFonts w:ascii="宋体" w:hAnsi="宋体" w:eastAsia="宋体" w:cs="宋体"/>
          <w:spacing w:val="13"/>
          <w:sz w:val="24"/>
          <w:szCs w:val="24"/>
        </w:rPr>
        <w:t>%)</w:t>
      </w:r>
      <w:r>
        <w:rPr>
          <w:rFonts w:ascii="宋体" w:hAnsi="宋体" w:eastAsia="宋体" w:cs="宋体"/>
          <w:spacing w:val="46"/>
          <w:sz w:val="24"/>
          <w:szCs w:val="24"/>
        </w:rPr>
        <w:t xml:space="preserve"> </w:t>
      </w:r>
      <w:r>
        <w:rPr>
          <w:rFonts w:ascii="宋体" w:hAnsi="宋体" w:eastAsia="宋体" w:cs="宋体"/>
          <w:spacing w:val="13"/>
          <w:sz w:val="24"/>
          <w:szCs w:val="24"/>
        </w:rPr>
        <w:t>;</w:t>
      </w:r>
    </w:p>
    <w:p w14:paraId="679F868E">
      <w:pPr>
        <w:spacing w:before="21" w:line="220" w:lineRule="auto"/>
        <w:ind w:left="2050"/>
        <w:rPr>
          <w:rFonts w:ascii="宋体" w:hAnsi="宋体" w:eastAsia="宋体" w:cs="宋体"/>
          <w:sz w:val="24"/>
          <w:szCs w:val="24"/>
        </w:rPr>
      </w:pPr>
      <w:r>
        <w:rPr>
          <w:rFonts w:ascii="Times New Roman" w:hAnsi="Times New Roman" w:eastAsia="Times New Roman" w:cs="Times New Roman"/>
          <w:spacing w:val="11"/>
          <w:sz w:val="24"/>
          <w:szCs w:val="24"/>
        </w:rPr>
        <w:t>ω――</w:t>
      </w:r>
      <w:r>
        <w:rPr>
          <w:rFonts w:ascii="宋体" w:hAnsi="宋体" w:eastAsia="宋体" w:cs="宋体"/>
          <w:spacing w:val="11"/>
          <w:sz w:val="24"/>
          <w:szCs w:val="24"/>
        </w:rPr>
        <w:t>空气相对湿度</w:t>
      </w:r>
      <w:r>
        <w:rPr>
          <w:rFonts w:ascii="宋体" w:hAnsi="宋体" w:eastAsia="宋体" w:cs="宋体"/>
          <w:spacing w:val="-31"/>
          <w:sz w:val="24"/>
          <w:szCs w:val="24"/>
        </w:rPr>
        <w:t>，（</w:t>
      </w:r>
      <w:r>
        <w:rPr>
          <w:rFonts w:ascii="Times New Roman" w:hAnsi="Times New Roman" w:eastAsia="Times New Roman" w:cs="Times New Roman"/>
          <w:spacing w:val="11"/>
          <w:sz w:val="24"/>
          <w:szCs w:val="24"/>
        </w:rPr>
        <w:t>53</w:t>
      </w:r>
      <w:r>
        <w:rPr>
          <w:rFonts w:ascii="宋体" w:hAnsi="宋体" w:eastAsia="宋体" w:cs="宋体"/>
          <w:spacing w:val="11"/>
          <w:sz w:val="24"/>
          <w:szCs w:val="24"/>
        </w:rPr>
        <w:t>%)</w:t>
      </w:r>
      <w:r>
        <w:rPr>
          <w:rFonts w:ascii="宋体" w:hAnsi="宋体" w:eastAsia="宋体" w:cs="宋体"/>
          <w:spacing w:val="46"/>
          <w:sz w:val="24"/>
          <w:szCs w:val="24"/>
        </w:rPr>
        <w:t xml:space="preserve"> </w:t>
      </w:r>
      <w:r>
        <w:rPr>
          <w:rFonts w:ascii="宋体" w:hAnsi="宋体" w:eastAsia="宋体" w:cs="宋体"/>
          <w:spacing w:val="11"/>
          <w:sz w:val="24"/>
          <w:szCs w:val="24"/>
        </w:rPr>
        <w:t>;</w:t>
      </w:r>
    </w:p>
    <w:p w14:paraId="11706A91">
      <w:pPr>
        <w:spacing w:before="204" w:line="220" w:lineRule="auto"/>
        <w:ind w:left="2056"/>
        <w:rPr>
          <w:rFonts w:ascii="宋体" w:hAnsi="宋体" w:eastAsia="宋体" w:cs="宋体"/>
          <w:sz w:val="24"/>
          <w:szCs w:val="24"/>
        </w:rPr>
      </w:pPr>
      <w:r>
        <w:rPr>
          <w:rFonts w:ascii="Times New Roman" w:hAnsi="Times New Roman" w:eastAsia="Times New Roman" w:cs="Times New Roman"/>
          <w:spacing w:val="-6"/>
          <w:sz w:val="24"/>
          <w:szCs w:val="24"/>
        </w:rPr>
        <w:t>S――</w:t>
      </w:r>
      <w:r>
        <w:rPr>
          <w:rFonts w:ascii="宋体" w:hAnsi="宋体" w:eastAsia="宋体" w:cs="宋体"/>
          <w:spacing w:val="-6"/>
          <w:sz w:val="24"/>
          <w:szCs w:val="24"/>
        </w:rPr>
        <w:t>堆体表面积（</w:t>
      </w:r>
      <w:r>
        <w:rPr>
          <w:rFonts w:ascii="Times New Roman" w:hAnsi="Times New Roman" w:eastAsia="Times New Roman" w:cs="Times New Roman"/>
          <w:spacing w:val="-6"/>
          <w:sz w:val="24"/>
          <w:szCs w:val="24"/>
        </w:rPr>
        <w:t>m</w:t>
      </w:r>
      <w:r>
        <w:rPr>
          <w:rFonts w:ascii="宋体" w:hAnsi="宋体" w:eastAsia="宋体" w:cs="宋体"/>
          <w:spacing w:val="-6"/>
          <w:sz w:val="24"/>
          <w:szCs w:val="24"/>
        </w:rPr>
        <w:t>²</w:t>
      </w:r>
      <w:r>
        <w:rPr>
          <w:rFonts w:ascii="宋体" w:hAnsi="宋体" w:eastAsia="宋体" w:cs="宋体"/>
          <w:spacing w:val="-75"/>
          <w:sz w:val="24"/>
          <w:szCs w:val="24"/>
        </w:rPr>
        <w:t xml:space="preserve"> </w:t>
      </w:r>
      <w:r>
        <w:rPr>
          <w:rFonts w:ascii="宋体" w:hAnsi="宋体" w:eastAsia="宋体" w:cs="宋体"/>
          <w:spacing w:val="-6"/>
          <w:sz w:val="24"/>
          <w:szCs w:val="24"/>
        </w:rPr>
        <w:t>)</w:t>
      </w:r>
      <w:r>
        <w:rPr>
          <w:rFonts w:ascii="宋体" w:hAnsi="宋体" w:eastAsia="宋体" w:cs="宋体"/>
          <w:spacing w:val="45"/>
          <w:sz w:val="24"/>
          <w:szCs w:val="24"/>
        </w:rPr>
        <w:t xml:space="preserve"> </w:t>
      </w:r>
      <w:r>
        <w:rPr>
          <w:rFonts w:ascii="宋体" w:hAnsi="宋体" w:eastAsia="宋体" w:cs="宋体"/>
          <w:spacing w:val="-6"/>
          <w:sz w:val="24"/>
          <w:szCs w:val="24"/>
        </w:rPr>
        <w:t>;</w:t>
      </w:r>
    </w:p>
    <w:p w14:paraId="0DD1F620">
      <w:pPr>
        <w:spacing w:before="202" w:line="376" w:lineRule="auto"/>
        <w:ind w:left="611" w:right="3325" w:firstLine="1430"/>
        <w:rPr>
          <w:rFonts w:ascii="宋体" w:hAnsi="宋体" w:eastAsia="宋体" w:cs="宋体"/>
          <w:sz w:val="24"/>
          <w:szCs w:val="24"/>
        </w:rPr>
      </w:pPr>
      <w:r>
        <w:rPr>
          <w:rFonts w:ascii="Times New Roman" w:hAnsi="Times New Roman" w:eastAsia="Times New Roman" w:cs="Times New Roman"/>
          <w:spacing w:val="1"/>
          <w:sz w:val="24"/>
          <w:szCs w:val="24"/>
        </w:rPr>
        <w:t>U――</w:t>
      </w:r>
      <w:r>
        <w:rPr>
          <w:rFonts w:ascii="宋体" w:hAnsi="宋体" w:eastAsia="宋体" w:cs="宋体"/>
          <w:spacing w:val="1"/>
          <w:sz w:val="24"/>
          <w:szCs w:val="24"/>
        </w:rPr>
        <w:t>临界风速</w:t>
      </w:r>
      <w:r>
        <w:rPr>
          <w:rFonts w:ascii="宋体" w:hAnsi="宋体" w:eastAsia="宋体" w:cs="宋体"/>
          <w:spacing w:val="-29"/>
          <w:sz w:val="24"/>
          <w:szCs w:val="24"/>
        </w:rPr>
        <w:t>，（</w:t>
      </w:r>
      <w:r>
        <w:rPr>
          <w:rFonts w:ascii="Times New Roman" w:hAnsi="Times New Roman" w:eastAsia="Times New Roman" w:cs="Times New Roman"/>
          <w:spacing w:val="1"/>
          <w:sz w:val="24"/>
          <w:szCs w:val="24"/>
        </w:rPr>
        <w:t>2.7m/s</w:t>
      </w:r>
      <w:r>
        <w:rPr>
          <w:rFonts w:ascii="宋体" w:hAnsi="宋体" w:eastAsia="宋体" w:cs="宋体"/>
          <w:spacing w:val="1"/>
          <w:sz w:val="24"/>
          <w:szCs w:val="24"/>
        </w:rPr>
        <w:t>）。</w:t>
      </w:r>
      <w:r>
        <w:rPr>
          <w:rFonts w:ascii="宋体" w:hAnsi="宋体" w:eastAsia="宋体" w:cs="宋体"/>
          <w:spacing w:val="-2"/>
          <w:sz w:val="24"/>
          <w:szCs w:val="24"/>
        </w:rPr>
        <w:t>本项目露天采场起尘量见表</w:t>
      </w:r>
      <w:r>
        <w:rPr>
          <w:rFonts w:ascii="宋体" w:hAnsi="宋体" w:eastAsia="宋体" w:cs="宋体"/>
          <w:spacing w:val="-37"/>
          <w:sz w:val="24"/>
          <w:szCs w:val="24"/>
        </w:rPr>
        <w:t xml:space="preserve"> </w:t>
      </w:r>
      <w:r>
        <w:rPr>
          <w:rFonts w:ascii="Times New Roman" w:hAnsi="Times New Roman" w:eastAsia="Times New Roman" w:cs="Times New Roman"/>
          <w:spacing w:val="-2"/>
          <w:sz w:val="24"/>
          <w:szCs w:val="24"/>
        </w:rPr>
        <w:t>3.4-2</w:t>
      </w:r>
      <w:r>
        <w:rPr>
          <w:rFonts w:ascii="宋体" w:hAnsi="宋体" w:eastAsia="宋体" w:cs="宋体"/>
          <w:spacing w:val="-2"/>
          <w:sz w:val="24"/>
          <w:szCs w:val="24"/>
        </w:rPr>
        <w:t>。</w:t>
      </w:r>
    </w:p>
    <w:p w14:paraId="41184B26">
      <w:pPr>
        <w:spacing w:before="1" w:line="218" w:lineRule="auto"/>
        <w:ind w:left="2284"/>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3"/>
          <w:sz w:val="24"/>
          <w:szCs w:val="24"/>
        </w:rPr>
        <w:t>3.4-2</w:t>
      </w:r>
      <w:r>
        <w:rPr>
          <w:rFonts w:ascii="Times New Roman" w:hAnsi="Times New Roman" w:eastAsia="Times New Roman" w:cs="Times New Roman"/>
          <w:b/>
          <w:bCs/>
          <w:spacing w:val="17"/>
          <w:w w:val="101"/>
          <w:sz w:val="24"/>
          <w:szCs w:val="24"/>
        </w:rPr>
        <w:t xml:space="preserve"> </w:t>
      </w:r>
      <w:r>
        <w:rPr>
          <w:rFonts w:ascii="宋体" w:hAnsi="宋体" w:eastAsia="宋体" w:cs="宋体"/>
          <w:b/>
          <w:bCs/>
          <w:spacing w:val="-3"/>
          <w:sz w:val="24"/>
          <w:szCs w:val="24"/>
        </w:rPr>
        <w:t>露天采场扬尘排放情况统计表</w:t>
      </w:r>
    </w:p>
    <w:p w14:paraId="0CB8DE94">
      <w:pPr>
        <w:spacing w:line="80" w:lineRule="exact"/>
      </w:pPr>
    </w:p>
    <w:tbl>
      <w:tblPr>
        <w:tblStyle w:val="5"/>
        <w:tblW w:w="8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3"/>
        <w:gridCol w:w="1380"/>
        <w:gridCol w:w="690"/>
        <w:gridCol w:w="692"/>
        <w:gridCol w:w="795"/>
        <w:gridCol w:w="692"/>
        <w:gridCol w:w="3200"/>
      </w:tblGrid>
      <w:tr w14:paraId="537A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073" w:type="dxa"/>
            <w:vMerge w:val="restart"/>
            <w:tcBorders>
              <w:top w:val="single" w:color="000000" w:sz="10" w:space="0"/>
              <w:left w:val="single" w:color="000000" w:sz="10" w:space="0"/>
              <w:bottom w:val="nil"/>
            </w:tcBorders>
            <w:vAlign w:val="top"/>
          </w:tcPr>
          <w:p w14:paraId="3431394E">
            <w:pPr>
              <w:pStyle w:val="6"/>
              <w:spacing w:before="232" w:line="228" w:lineRule="auto"/>
              <w:ind w:left="214"/>
            </w:pPr>
            <w:r>
              <w:rPr>
                <w:b/>
                <w:bCs/>
                <w:spacing w:val="5"/>
              </w:rPr>
              <w:t>污染源</w:t>
            </w:r>
          </w:p>
        </w:tc>
        <w:tc>
          <w:tcPr>
            <w:tcW w:w="1380" w:type="dxa"/>
            <w:vMerge w:val="restart"/>
            <w:tcBorders>
              <w:top w:val="single" w:color="000000" w:sz="10" w:space="0"/>
              <w:bottom w:val="nil"/>
            </w:tcBorders>
            <w:vAlign w:val="top"/>
          </w:tcPr>
          <w:p w14:paraId="0E09ED2F">
            <w:pPr>
              <w:pStyle w:val="6"/>
              <w:spacing w:before="232" w:line="228" w:lineRule="auto"/>
              <w:ind w:left="105"/>
            </w:pPr>
            <w:r>
              <w:rPr>
                <w:b/>
                <w:bCs/>
                <w:spacing w:val="4"/>
              </w:rPr>
              <w:t>面源面积</w:t>
            </w:r>
            <w:r>
              <w:rPr>
                <w:spacing w:val="-46"/>
              </w:rPr>
              <w:t xml:space="preserve"> </w:t>
            </w:r>
            <w:r>
              <w:rPr>
                <w:rFonts w:ascii="Times New Roman" w:hAnsi="Times New Roman" w:eastAsia="Times New Roman" w:cs="Times New Roman"/>
                <w:b/>
                <w:bCs/>
                <w:spacing w:val="4"/>
              </w:rPr>
              <w:t>m</w:t>
            </w:r>
            <w:r>
              <w:rPr>
                <w:b/>
                <w:bCs/>
                <w:spacing w:val="4"/>
              </w:rPr>
              <w:t>²</w:t>
            </w:r>
          </w:p>
        </w:tc>
        <w:tc>
          <w:tcPr>
            <w:tcW w:w="1382" w:type="dxa"/>
            <w:gridSpan w:val="2"/>
            <w:tcBorders>
              <w:top w:val="single" w:color="000000" w:sz="10" w:space="0"/>
            </w:tcBorders>
            <w:vAlign w:val="top"/>
          </w:tcPr>
          <w:p w14:paraId="62BF943B">
            <w:pPr>
              <w:pStyle w:val="6"/>
              <w:spacing w:before="64" w:line="228" w:lineRule="auto"/>
              <w:ind w:left="378"/>
            </w:pPr>
            <w:r>
              <w:rPr>
                <w:b/>
                <w:bCs/>
                <w:spacing w:val="5"/>
              </w:rPr>
              <w:t>产生量</w:t>
            </w:r>
          </w:p>
        </w:tc>
        <w:tc>
          <w:tcPr>
            <w:tcW w:w="1487" w:type="dxa"/>
            <w:gridSpan w:val="2"/>
            <w:tcBorders>
              <w:top w:val="single" w:color="000000" w:sz="10" w:space="0"/>
            </w:tcBorders>
            <w:vAlign w:val="top"/>
          </w:tcPr>
          <w:p w14:paraId="5BFF6C05">
            <w:pPr>
              <w:pStyle w:val="6"/>
              <w:spacing w:before="64" w:line="229" w:lineRule="auto"/>
              <w:ind w:left="433"/>
            </w:pPr>
            <w:r>
              <w:rPr>
                <w:b/>
                <w:bCs/>
                <w:spacing w:val="5"/>
              </w:rPr>
              <w:t>排放量</w:t>
            </w:r>
          </w:p>
        </w:tc>
        <w:tc>
          <w:tcPr>
            <w:tcW w:w="3200" w:type="dxa"/>
            <w:tcBorders>
              <w:top w:val="single" w:color="000000" w:sz="10" w:space="0"/>
              <w:right w:val="single" w:color="000000" w:sz="10" w:space="0"/>
            </w:tcBorders>
            <w:vAlign w:val="top"/>
          </w:tcPr>
          <w:p w14:paraId="4049DC23">
            <w:pPr>
              <w:pStyle w:val="6"/>
              <w:spacing w:before="64" w:line="229" w:lineRule="auto"/>
              <w:ind w:left="1397"/>
            </w:pPr>
            <w:r>
              <w:rPr>
                <w:b/>
                <w:bCs/>
                <w:spacing w:val="2"/>
              </w:rPr>
              <w:t>备注</w:t>
            </w:r>
          </w:p>
        </w:tc>
      </w:tr>
      <w:tr w14:paraId="5A429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073" w:type="dxa"/>
            <w:vMerge w:val="continue"/>
            <w:tcBorders>
              <w:top w:val="nil"/>
              <w:left w:val="single" w:color="000000" w:sz="10" w:space="0"/>
            </w:tcBorders>
            <w:vAlign w:val="top"/>
          </w:tcPr>
          <w:p w14:paraId="6E34ECAC">
            <w:pPr>
              <w:rPr>
                <w:rFonts w:ascii="Arial"/>
                <w:sz w:val="21"/>
              </w:rPr>
            </w:pPr>
          </w:p>
        </w:tc>
        <w:tc>
          <w:tcPr>
            <w:tcW w:w="1380" w:type="dxa"/>
            <w:vMerge w:val="continue"/>
            <w:tcBorders>
              <w:top w:val="nil"/>
            </w:tcBorders>
            <w:vAlign w:val="top"/>
          </w:tcPr>
          <w:p w14:paraId="36D323EE">
            <w:pPr>
              <w:rPr>
                <w:rFonts w:ascii="Arial"/>
                <w:sz w:val="21"/>
              </w:rPr>
            </w:pPr>
          </w:p>
        </w:tc>
        <w:tc>
          <w:tcPr>
            <w:tcW w:w="690" w:type="dxa"/>
            <w:vAlign w:val="top"/>
          </w:tcPr>
          <w:p w14:paraId="62B10C58">
            <w:pPr>
              <w:spacing w:before="104" w:line="197" w:lineRule="auto"/>
              <w:ind w:left="22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g/s</w:t>
            </w:r>
          </w:p>
        </w:tc>
        <w:tc>
          <w:tcPr>
            <w:tcW w:w="692" w:type="dxa"/>
            <w:vAlign w:val="top"/>
          </w:tcPr>
          <w:p w14:paraId="2CB20E23">
            <w:pPr>
              <w:spacing w:before="104" w:line="195" w:lineRule="auto"/>
              <w:ind w:left="228"/>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t/a</w:t>
            </w:r>
          </w:p>
        </w:tc>
        <w:tc>
          <w:tcPr>
            <w:tcW w:w="795" w:type="dxa"/>
            <w:vAlign w:val="top"/>
          </w:tcPr>
          <w:p w14:paraId="72E39E03">
            <w:pPr>
              <w:spacing w:before="104" w:line="197" w:lineRule="auto"/>
              <w:ind w:left="280"/>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g/s</w:t>
            </w:r>
          </w:p>
        </w:tc>
        <w:tc>
          <w:tcPr>
            <w:tcW w:w="692" w:type="dxa"/>
            <w:vAlign w:val="top"/>
          </w:tcPr>
          <w:p w14:paraId="33BB1215">
            <w:pPr>
              <w:spacing w:before="104" w:line="195" w:lineRule="auto"/>
              <w:ind w:left="23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t/a</w:t>
            </w:r>
          </w:p>
        </w:tc>
        <w:tc>
          <w:tcPr>
            <w:tcW w:w="3200" w:type="dxa"/>
            <w:vMerge w:val="restart"/>
            <w:tcBorders>
              <w:bottom w:val="nil"/>
              <w:right w:val="single" w:color="000000" w:sz="10" w:space="0"/>
            </w:tcBorders>
            <w:vAlign w:val="top"/>
          </w:tcPr>
          <w:p w14:paraId="0CDD5FEB">
            <w:pPr>
              <w:pStyle w:val="6"/>
              <w:spacing w:before="236" w:line="227" w:lineRule="auto"/>
              <w:ind w:left="126"/>
              <w:rPr>
                <w:rFonts w:ascii="Times New Roman" w:hAnsi="Times New Roman" w:eastAsia="Times New Roman" w:cs="Times New Roman"/>
              </w:rPr>
            </w:pPr>
            <w:r>
              <w:rPr>
                <w:spacing w:val="8"/>
              </w:rPr>
              <w:t>采取洒水降尘后排放量降低</w:t>
            </w:r>
            <w:r>
              <w:rPr>
                <w:spacing w:val="-37"/>
              </w:rPr>
              <w:t xml:space="preserve"> </w:t>
            </w:r>
            <w:r>
              <w:rPr>
                <w:rFonts w:ascii="Times New Roman" w:hAnsi="Times New Roman" w:eastAsia="Times New Roman" w:cs="Times New Roman"/>
                <w:spacing w:val="8"/>
              </w:rPr>
              <w:t>90%</w:t>
            </w:r>
          </w:p>
        </w:tc>
      </w:tr>
      <w:tr w14:paraId="4D300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073" w:type="dxa"/>
            <w:tcBorders>
              <w:left w:val="single" w:color="000000" w:sz="10" w:space="0"/>
              <w:bottom w:val="single" w:color="000000" w:sz="10" w:space="0"/>
            </w:tcBorders>
            <w:vAlign w:val="top"/>
          </w:tcPr>
          <w:p w14:paraId="6651AF3B">
            <w:pPr>
              <w:pStyle w:val="6"/>
              <w:spacing w:before="76" w:line="227" w:lineRule="auto"/>
              <w:ind w:left="114"/>
            </w:pPr>
            <w:r>
              <w:rPr>
                <w:spacing w:val="6"/>
              </w:rPr>
              <w:t>露天采场</w:t>
            </w:r>
          </w:p>
        </w:tc>
        <w:tc>
          <w:tcPr>
            <w:tcW w:w="1380" w:type="dxa"/>
            <w:tcBorders>
              <w:bottom w:val="single" w:color="000000" w:sz="10" w:space="0"/>
            </w:tcBorders>
            <w:vAlign w:val="top"/>
          </w:tcPr>
          <w:p w14:paraId="5509D663">
            <w:pPr>
              <w:spacing w:before="112" w:line="195" w:lineRule="auto"/>
              <w:ind w:left="4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21100</w:t>
            </w:r>
          </w:p>
        </w:tc>
        <w:tc>
          <w:tcPr>
            <w:tcW w:w="690" w:type="dxa"/>
            <w:tcBorders>
              <w:bottom w:val="single" w:color="000000" w:sz="10" w:space="0"/>
            </w:tcBorders>
            <w:vAlign w:val="top"/>
          </w:tcPr>
          <w:p w14:paraId="080903D8">
            <w:pPr>
              <w:spacing w:before="112" w:line="195" w:lineRule="auto"/>
              <w:ind w:left="1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0.797</w:t>
            </w:r>
          </w:p>
        </w:tc>
        <w:tc>
          <w:tcPr>
            <w:tcW w:w="692" w:type="dxa"/>
            <w:tcBorders>
              <w:bottom w:val="single" w:color="000000" w:sz="10" w:space="0"/>
            </w:tcBorders>
            <w:vAlign w:val="top"/>
          </w:tcPr>
          <w:p w14:paraId="1F47CF3D">
            <w:pPr>
              <w:spacing w:before="112" w:line="195" w:lineRule="auto"/>
              <w:ind w:left="1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20.65</w:t>
            </w:r>
          </w:p>
        </w:tc>
        <w:tc>
          <w:tcPr>
            <w:tcW w:w="795" w:type="dxa"/>
            <w:tcBorders>
              <w:bottom w:val="single" w:color="000000" w:sz="10" w:space="0"/>
            </w:tcBorders>
            <w:vAlign w:val="top"/>
          </w:tcPr>
          <w:p w14:paraId="21E8523A">
            <w:pPr>
              <w:spacing w:before="112"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0.0797</w:t>
            </w:r>
          </w:p>
        </w:tc>
        <w:tc>
          <w:tcPr>
            <w:tcW w:w="692" w:type="dxa"/>
            <w:tcBorders>
              <w:bottom w:val="single" w:color="000000" w:sz="10" w:space="0"/>
            </w:tcBorders>
            <w:vAlign w:val="top"/>
          </w:tcPr>
          <w:p w14:paraId="0D458961">
            <w:pPr>
              <w:spacing w:before="112" w:line="195" w:lineRule="auto"/>
              <w:ind w:left="1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2.065</w:t>
            </w:r>
          </w:p>
        </w:tc>
        <w:tc>
          <w:tcPr>
            <w:tcW w:w="3200" w:type="dxa"/>
            <w:vMerge w:val="continue"/>
            <w:tcBorders>
              <w:top w:val="nil"/>
              <w:bottom w:val="single" w:color="000000" w:sz="10" w:space="0"/>
              <w:right w:val="single" w:color="000000" w:sz="10" w:space="0"/>
            </w:tcBorders>
            <w:vAlign w:val="top"/>
          </w:tcPr>
          <w:p w14:paraId="1D5F02FD">
            <w:pPr>
              <w:rPr>
                <w:rFonts w:ascii="Arial"/>
                <w:sz w:val="21"/>
              </w:rPr>
            </w:pPr>
          </w:p>
        </w:tc>
      </w:tr>
    </w:tbl>
    <w:p w14:paraId="634D7356">
      <w:pPr>
        <w:spacing w:before="127" w:line="219" w:lineRule="auto"/>
        <w:ind w:left="629"/>
        <w:rPr>
          <w:rFonts w:ascii="宋体" w:hAnsi="宋体" w:eastAsia="宋体" w:cs="宋体"/>
          <w:sz w:val="24"/>
          <w:szCs w:val="24"/>
        </w:rPr>
      </w:pPr>
      <w:r>
        <w:rPr>
          <w:rFonts w:ascii="宋体" w:hAnsi="宋体" w:eastAsia="宋体" w:cs="宋体"/>
          <w:spacing w:val="-2"/>
          <w:sz w:val="24"/>
          <w:szCs w:val="24"/>
        </w:rPr>
        <w:t>因此露天采矿期间扬尘产生量为</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20.65t/a</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，排放量为</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2.065t/a</w:t>
      </w:r>
      <w:r>
        <w:rPr>
          <w:rFonts w:ascii="宋体" w:hAnsi="宋体" w:eastAsia="宋体" w:cs="宋体"/>
          <w:spacing w:val="-2"/>
          <w:sz w:val="24"/>
          <w:szCs w:val="24"/>
        </w:rPr>
        <w:t>。</w:t>
      </w:r>
    </w:p>
    <w:p w14:paraId="1DF8E9B1">
      <w:pPr>
        <w:spacing w:before="202" w:line="377" w:lineRule="auto"/>
        <w:ind w:left="129" w:right="120" w:firstLine="496"/>
        <w:rPr>
          <w:rFonts w:ascii="宋体" w:hAnsi="宋体" w:eastAsia="宋体" w:cs="宋体"/>
          <w:sz w:val="24"/>
          <w:szCs w:val="24"/>
        </w:rPr>
      </w:pPr>
      <w:r>
        <w:rPr>
          <w:rFonts w:ascii="宋体" w:hAnsi="宋体" w:eastAsia="宋体" w:cs="宋体"/>
          <w:spacing w:val="-4"/>
          <w:sz w:val="24"/>
          <w:szCs w:val="24"/>
        </w:rPr>
        <w:t>防治措施：铲装时，向矿、岩体（堆）表面洒水增湿降尘。本项目矿山处于</w:t>
      </w:r>
      <w:r>
        <w:rPr>
          <w:rFonts w:ascii="宋体" w:hAnsi="宋体" w:eastAsia="宋体" w:cs="宋体"/>
          <w:spacing w:val="-1"/>
          <w:sz w:val="24"/>
          <w:szCs w:val="24"/>
        </w:rPr>
        <w:t>低山地带，场地较为开阔，扩散后的扬尘利于沉降。</w:t>
      </w:r>
    </w:p>
    <w:p w14:paraId="6EFCDD4F">
      <w:pPr>
        <w:spacing w:before="1" w:line="375" w:lineRule="auto"/>
        <w:ind w:left="129" w:right="120" w:firstLine="480"/>
        <w:rPr>
          <w:rFonts w:ascii="宋体" w:hAnsi="宋体" w:eastAsia="宋体" w:cs="宋体"/>
          <w:sz w:val="24"/>
          <w:szCs w:val="24"/>
        </w:rPr>
      </w:pPr>
      <w:r>
        <w:rPr>
          <w:rFonts w:ascii="宋体" w:hAnsi="宋体" w:eastAsia="宋体" w:cs="宋体"/>
          <w:spacing w:val="-3"/>
          <w:sz w:val="24"/>
          <w:szCs w:val="24"/>
        </w:rPr>
        <w:t>在排土期间进行洒水降尘，并且在排土场工作面结束后对排土场进</w:t>
      </w:r>
      <w:r>
        <w:rPr>
          <w:rFonts w:ascii="宋体" w:hAnsi="宋体" w:eastAsia="宋体" w:cs="宋体"/>
          <w:spacing w:val="-4"/>
          <w:sz w:val="24"/>
          <w:szCs w:val="24"/>
        </w:rPr>
        <w:t>行表土回</w:t>
      </w:r>
      <w:r>
        <w:rPr>
          <w:rFonts w:ascii="宋体" w:hAnsi="宋体" w:eastAsia="宋体" w:cs="宋体"/>
          <w:spacing w:val="-1"/>
          <w:sz w:val="24"/>
          <w:szCs w:val="24"/>
        </w:rPr>
        <w:t>铺，并进行植被复绿。</w:t>
      </w:r>
    </w:p>
    <w:p w14:paraId="63491C7D">
      <w:pPr>
        <w:spacing w:before="1" w:line="219" w:lineRule="auto"/>
        <w:ind w:left="62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）装卸粉尘</w:t>
      </w:r>
    </w:p>
    <w:p w14:paraId="2E20B494">
      <w:pPr>
        <w:spacing w:before="203" w:line="377" w:lineRule="auto"/>
        <w:ind w:left="130" w:right="120" w:firstLine="480"/>
        <w:rPr>
          <w:rFonts w:ascii="宋体" w:hAnsi="宋体" w:eastAsia="宋体" w:cs="宋体"/>
          <w:sz w:val="24"/>
          <w:szCs w:val="24"/>
        </w:rPr>
      </w:pPr>
      <w:r>
        <w:rPr>
          <w:rFonts w:ascii="宋体" w:hAnsi="宋体" w:eastAsia="宋体" w:cs="宋体"/>
          <w:spacing w:val="-3"/>
          <w:sz w:val="24"/>
          <w:szCs w:val="24"/>
        </w:rPr>
        <w:t>根据《排放源统计调查产排污核算方法和系数手册》中《固体物</w:t>
      </w:r>
      <w:r>
        <w:rPr>
          <w:rFonts w:ascii="宋体" w:hAnsi="宋体" w:eastAsia="宋体" w:cs="宋体"/>
          <w:spacing w:val="-4"/>
          <w:sz w:val="24"/>
          <w:szCs w:val="24"/>
        </w:rPr>
        <w:t>料堆存颗粒</w:t>
      </w:r>
      <w:r>
        <w:rPr>
          <w:rFonts w:ascii="宋体" w:hAnsi="宋体" w:eastAsia="宋体" w:cs="宋体"/>
          <w:spacing w:val="-1"/>
          <w:sz w:val="24"/>
          <w:szCs w:val="24"/>
        </w:rPr>
        <w:t>物产排污核算系数手册》：</w:t>
      </w:r>
    </w:p>
    <w:p w14:paraId="4C4F8782">
      <w:pPr>
        <w:spacing w:before="1" w:line="217" w:lineRule="auto"/>
        <w:ind w:left="609"/>
        <w:rPr>
          <w:rFonts w:ascii="宋体" w:hAnsi="宋体" w:eastAsia="宋体" w:cs="宋体"/>
          <w:sz w:val="24"/>
          <w:szCs w:val="24"/>
        </w:rPr>
      </w:pPr>
      <w:r>
        <w:rPr>
          <w:rFonts w:ascii="宋体" w:hAnsi="宋体" w:eastAsia="宋体" w:cs="宋体"/>
          <w:spacing w:val="-1"/>
          <w:sz w:val="24"/>
          <w:szCs w:val="24"/>
        </w:rPr>
        <w:t>①颗粒物产生量核算</w:t>
      </w:r>
    </w:p>
    <w:p w14:paraId="5E0661A3">
      <w:pPr>
        <w:spacing w:before="205" w:line="379" w:lineRule="auto"/>
        <w:ind w:left="138" w:right="120" w:firstLine="475"/>
        <w:rPr>
          <w:rFonts w:ascii="宋体" w:hAnsi="宋体" w:eastAsia="宋体" w:cs="宋体"/>
          <w:sz w:val="24"/>
          <w:szCs w:val="24"/>
        </w:rPr>
      </w:pPr>
      <w:r>
        <w:rPr>
          <w:rFonts w:ascii="宋体" w:hAnsi="宋体" w:eastAsia="宋体" w:cs="宋体"/>
          <w:spacing w:val="-3"/>
          <w:sz w:val="24"/>
          <w:szCs w:val="24"/>
        </w:rPr>
        <w:t>工业企业固体物料堆存颗粒物包括装卸场尘和风蚀扬尘，</w:t>
      </w:r>
      <w:r>
        <w:rPr>
          <w:rFonts w:ascii="宋体" w:hAnsi="宋体" w:eastAsia="宋体" w:cs="宋体"/>
          <w:spacing w:val="-4"/>
          <w:sz w:val="24"/>
          <w:szCs w:val="24"/>
        </w:rPr>
        <w:t>颗粒物产生量核算公式如下：</w:t>
      </w:r>
    </w:p>
    <w:p w14:paraId="7B90ED24">
      <w:pPr>
        <w:spacing w:before="28" w:line="646" w:lineRule="exact"/>
        <w:ind w:firstLine="601"/>
      </w:pPr>
      <w:r>
        <w:pict>
          <v:shape id="_x0000_s1044" o:spid="_x0000_s1044" style="position:absolute;left:0pt;margin-left:6.05pt;margin-top:38.75pt;height:0.5pt;width:415.3pt;z-index:251668480;mso-width-relative:page;mso-height-relative:page;" fillcolor="#000000" filled="t" stroked="f" coordsize="8305,10" path="m0,0l8305,0,8305,9,0,9,0,0xe">
            <v:path/>
            <v:fill on="t" focussize="0,0"/>
            <v:stroke on="f"/>
            <v:imagedata o:title=""/>
            <o:lock v:ext="edit"/>
          </v:shape>
        </w:pict>
      </w:r>
      <w:r>
        <w:rPr>
          <w:position w:val="-12"/>
        </w:rPr>
        <w:drawing>
          <wp:inline distT="0" distB="0" distL="0" distR="0">
            <wp:extent cx="4934585" cy="4095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4"/>
                    <a:stretch>
                      <a:fillRect/>
                    </a:stretch>
                  </pic:blipFill>
                  <pic:spPr>
                    <a:xfrm>
                      <a:off x="0" y="0"/>
                      <a:ext cx="4934711" cy="409955"/>
                    </a:xfrm>
                    <a:prstGeom prst="rect">
                      <a:avLst/>
                    </a:prstGeom>
                  </pic:spPr>
                </pic:pic>
              </a:graphicData>
            </a:graphic>
          </wp:inline>
        </w:drawing>
      </w:r>
    </w:p>
    <w:p w14:paraId="509B74AB">
      <w:pPr>
        <w:spacing w:line="646" w:lineRule="exact"/>
        <w:sectPr>
          <w:footerReference r:id="rId25" w:type="default"/>
          <w:pgSz w:w="11906" w:h="16839"/>
          <w:pgMar w:top="1152" w:right="1679" w:bottom="1166" w:left="1678" w:header="849" w:footer="1003" w:gutter="0"/>
          <w:cols w:space="720" w:num="1"/>
        </w:sectPr>
      </w:pPr>
    </w:p>
    <w:p w14:paraId="52110C8D">
      <w:pPr>
        <w:spacing w:line="28" w:lineRule="exact"/>
        <w:ind w:firstLine="14"/>
      </w:pPr>
      <w:r>
        <w:pict>
          <v:shape id="_x0000_s1045" o:spid="_x0000_s1045" style="height:1.45pt;width:415.3pt;" fillcolor="#000000" filled="t" stroked="f" coordsize="8305,29" path="m0,0l8305,0,8305,28,0,28,0,0xe">
            <v:path/>
            <v:fill on="t" focussize="0,0"/>
            <v:stroke on="f"/>
            <v:imagedata o:title=""/>
            <o:lock v:ext="edit"/>
            <w10:wrap type="none"/>
            <w10:anchorlock/>
          </v:shape>
        </w:pict>
      </w:r>
    </w:p>
    <w:p w14:paraId="50D34070">
      <w:pPr>
        <w:pStyle w:val="2"/>
        <w:spacing w:line="302" w:lineRule="auto"/>
      </w:pPr>
    </w:p>
    <w:p w14:paraId="41C56406">
      <w:pPr>
        <w:spacing w:before="78" w:line="219" w:lineRule="auto"/>
        <w:ind w:left="508"/>
        <w:rPr>
          <w:rFonts w:ascii="宋体" w:hAnsi="宋体" w:eastAsia="宋体" w:cs="宋体"/>
          <w:sz w:val="24"/>
          <w:szCs w:val="24"/>
        </w:rPr>
      </w:pPr>
      <w:r>
        <w:rPr>
          <w:rFonts w:ascii="宋体" w:hAnsi="宋体" w:eastAsia="宋体" w:cs="宋体"/>
          <w:spacing w:val="-1"/>
          <w:sz w:val="24"/>
          <w:szCs w:val="24"/>
        </w:rPr>
        <w:t>式中：</w:t>
      </w:r>
      <w:r>
        <w:rPr>
          <w:rFonts w:ascii="Times New Roman" w:hAnsi="Times New Roman" w:eastAsia="Times New Roman" w:cs="Times New Roman"/>
          <w:spacing w:val="-1"/>
          <w:sz w:val="24"/>
          <w:szCs w:val="24"/>
        </w:rPr>
        <w:t>P——</w:t>
      </w:r>
      <w:r>
        <w:rPr>
          <w:rFonts w:ascii="宋体" w:hAnsi="宋体" w:eastAsia="宋体" w:cs="宋体"/>
          <w:spacing w:val="-1"/>
          <w:sz w:val="24"/>
          <w:szCs w:val="24"/>
        </w:rPr>
        <w:t>颗粒物产生量（单位：吨</w:t>
      </w:r>
      <w:r>
        <w:rPr>
          <w:rFonts w:ascii="宋体" w:hAnsi="宋体" w:eastAsia="宋体" w:cs="宋体"/>
          <w:sz w:val="24"/>
          <w:szCs w:val="24"/>
        </w:rPr>
        <w:t>）；</w:t>
      </w:r>
    </w:p>
    <w:p w14:paraId="64AA34FF">
      <w:pPr>
        <w:spacing w:before="204" w:line="218" w:lineRule="auto"/>
        <w:ind w:left="1291"/>
        <w:rPr>
          <w:rFonts w:ascii="宋体" w:hAnsi="宋体" w:eastAsia="宋体" w:cs="宋体"/>
          <w:sz w:val="24"/>
          <w:szCs w:val="24"/>
        </w:rPr>
      </w:pPr>
      <w:r>
        <w:rPr>
          <w:rFonts w:ascii="Times New Roman" w:hAnsi="Times New Roman" w:eastAsia="Times New Roman" w:cs="Times New Roman"/>
          <w:spacing w:val="-1"/>
          <w:sz w:val="24"/>
          <w:szCs w:val="24"/>
        </w:rPr>
        <w:t>ZC</w:t>
      </w:r>
      <w:r>
        <w:rPr>
          <w:rFonts w:ascii="Times New Roman" w:hAnsi="Times New Roman" w:eastAsia="Times New Roman" w:cs="Times New Roman"/>
          <w:spacing w:val="-1"/>
          <w:position w:val="-1"/>
          <w:sz w:val="15"/>
          <w:szCs w:val="15"/>
        </w:rPr>
        <w:t>y</w:t>
      </w:r>
      <w:r>
        <w:rPr>
          <w:rFonts w:ascii="Times New Roman" w:hAnsi="Times New Roman" w:eastAsia="Times New Roman" w:cs="Times New Roman"/>
          <w:spacing w:val="-1"/>
          <w:sz w:val="24"/>
          <w:szCs w:val="24"/>
        </w:rPr>
        <w:t>——</w:t>
      </w:r>
      <w:r>
        <w:rPr>
          <w:rFonts w:ascii="宋体" w:hAnsi="宋体" w:eastAsia="宋体" w:cs="宋体"/>
          <w:spacing w:val="-1"/>
          <w:sz w:val="24"/>
          <w:szCs w:val="24"/>
        </w:rPr>
        <w:t>装卸扬尘产生量（单位：吨</w:t>
      </w:r>
      <w:r>
        <w:rPr>
          <w:rFonts w:ascii="宋体" w:hAnsi="宋体" w:eastAsia="宋体" w:cs="宋体"/>
          <w:spacing w:val="7"/>
          <w:sz w:val="24"/>
          <w:szCs w:val="24"/>
        </w:rPr>
        <w:t>）；</w:t>
      </w:r>
    </w:p>
    <w:p w14:paraId="1B08756D">
      <w:pPr>
        <w:spacing w:before="206" w:line="218" w:lineRule="auto"/>
        <w:ind w:left="1292"/>
        <w:rPr>
          <w:rFonts w:ascii="宋体" w:hAnsi="宋体" w:eastAsia="宋体" w:cs="宋体"/>
          <w:sz w:val="24"/>
          <w:szCs w:val="24"/>
        </w:rPr>
      </w:pPr>
      <w:r>
        <w:rPr>
          <w:rFonts w:ascii="Times New Roman" w:hAnsi="Times New Roman" w:eastAsia="Times New Roman" w:cs="Times New Roman"/>
          <w:spacing w:val="-1"/>
          <w:sz w:val="24"/>
          <w:szCs w:val="24"/>
        </w:rPr>
        <w:t>FC</w:t>
      </w:r>
      <w:r>
        <w:rPr>
          <w:rFonts w:ascii="Times New Roman" w:hAnsi="Times New Roman" w:eastAsia="Times New Roman" w:cs="Times New Roman"/>
          <w:spacing w:val="-1"/>
          <w:position w:val="-1"/>
          <w:sz w:val="15"/>
          <w:szCs w:val="15"/>
        </w:rPr>
        <w:t>y</w:t>
      </w:r>
      <w:r>
        <w:rPr>
          <w:rFonts w:ascii="Times New Roman" w:hAnsi="Times New Roman" w:eastAsia="Times New Roman" w:cs="Times New Roman"/>
          <w:spacing w:val="-1"/>
          <w:sz w:val="24"/>
          <w:szCs w:val="24"/>
        </w:rPr>
        <w:t>——</w:t>
      </w:r>
      <w:r>
        <w:rPr>
          <w:rFonts w:ascii="宋体" w:hAnsi="宋体" w:eastAsia="宋体" w:cs="宋体"/>
          <w:spacing w:val="-1"/>
          <w:sz w:val="24"/>
          <w:szCs w:val="24"/>
        </w:rPr>
        <w:t>风蚀扬尘产生量（单位：吨</w:t>
      </w:r>
      <w:r>
        <w:rPr>
          <w:rFonts w:ascii="宋体" w:hAnsi="宋体" w:eastAsia="宋体" w:cs="宋体"/>
          <w:spacing w:val="6"/>
          <w:sz w:val="24"/>
          <w:szCs w:val="24"/>
        </w:rPr>
        <w:t>）；</w:t>
      </w:r>
    </w:p>
    <w:p w14:paraId="01A17D9E">
      <w:pPr>
        <w:spacing w:before="206" w:line="219" w:lineRule="auto"/>
        <w:ind w:left="1285"/>
        <w:rPr>
          <w:rFonts w:ascii="宋体" w:hAnsi="宋体" w:eastAsia="宋体" w:cs="宋体"/>
          <w:sz w:val="24"/>
          <w:szCs w:val="24"/>
        </w:rPr>
      </w:pPr>
      <w:r>
        <w:rPr>
          <w:rFonts w:ascii="Times New Roman" w:hAnsi="Times New Roman" w:eastAsia="Times New Roman" w:cs="Times New Roman"/>
          <w:sz w:val="24"/>
          <w:szCs w:val="24"/>
        </w:rPr>
        <w:t>N</w:t>
      </w:r>
      <w:r>
        <w:rPr>
          <w:rFonts w:ascii="Times New Roman" w:hAnsi="Times New Roman" w:eastAsia="Times New Roman" w:cs="Times New Roman"/>
          <w:position w:val="-1"/>
          <w:sz w:val="15"/>
          <w:szCs w:val="15"/>
        </w:rPr>
        <w:t>c</w:t>
      </w:r>
      <w:r>
        <w:rPr>
          <w:rFonts w:ascii="Times New Roman" w:hAnsi="Times New Roman" w:eastAsia="Times New Roman" w:cs="Times New Roman"/>
          <w:sz w:val="24"/>
          <w:szCs w:val="24"/>
        </w:rPr>
        <w:t>——</w:t>
      </w:r>
      <w:r>
        <w:rPr>
          <w:rFonts w:ascii="宋体" w:hAnsi="宋体" w:eastAsia="宋体" w:cs="宋体"/>
          <w:sz w:val="24"/>
          <w:szCs w:val="24"/>
        </w:rPr>
        <w:t>年物料运载车次（单位：车</w:t>
      </w:r>
      <w:r>
        <w:rPr>
          <w:rFonts w:ascii="宋体" w:hAnsi="宋体" w:eastAsia="宋体" w:cs="宋体"/>
          <w:spacing w:val="2"/>
          <w:sz w:val="24"/>
          <w:szCs w:val="24"/>
        </w:rPr>
        <w:t>）；</w:t>
      </w:r>
    </w:p>
    <w:p w14:paraId="48B5D010">
      <w:pPr>
        <w:spacing w:before="203" w:line="219" w:lineRule="auto"/>
        <w:ind w:left="1292"/>
        <w:rPr>
          <w:rFonts w:ascii="宋体" w:hAnsi="宋体" w:eastAsia="宋体" w:cs="宋体"/>
          <w:sz w:val="24"/>
          <w:szCs w:val="24"/>
        </w:rPr>
      </w:pPr>
      <w:r>
        <w:rPr>
          <w:rFonts w:ascii="Times New Roman" w:hAnsi="Times New Roman" w:eastAsia="Times New Roman" w:cs="Times New Roman"/>
          <w:spacing w:val="-1"/>
          <w:sz w:val="24"/>
          <w:szCs w:val="24"/>
        </w:rPr>
        <w:t>D——</w:t>
      </w:r>
      <w:r>
        <w:rPr>
          <w:rFonts w:ascii="宋体" w:hAnsi="宋体" w:eastAsia="宋体" w:cs="宋体"/>
          <w:spacing w:val="-1"/>
          <w:sz w:val="24"/>
          <w:szCs w:val="24"/>
        </w:rPr>
        <w:t>指单车平均运载量（单位：吨</w:t>
      </w:r>
      <w:r>
        <w:rPr>
          <w:rFonts w:ascii="Times New Roman" w:hAnsi="Times New Roman" w:eastAsia="Times New Roman" w:cs="Times New Roman"/>
          <w:spacing w:val="-1"/>
          <w:sz w:val="24"/>
          <w:szCs w:val="24"/>
        </w:rPr>
        <w:t>/</w:t>
      </w:r>
      <w:r>
        <w:rPr>
          <w:rFonts w:ascii="宋体" w:hAnsi="宋体" w:eastAsia="宋体" w:cs="宋体"/>
          <w:spacing w:val="-1"/>
          <w:sz w:val="24"/>
          <w:szCs w:val="24"/>
        </w:rPr>
        <w:t>车</w:t>
      </w:r>
      <w:r>
        <w:rPr>
          <w:rFonts w:ascii="宋体" w:hAnsi="宋体" w:eastAsia="宋体" w:cs="宋体"/>
          <w:spacing w:val="6"/>
          <w:sz w:val="24"/>
          <w:szCs w:val="24"/>
        </w:rPr>
        <w:t>）；</w:t>
      </w:r>
    </w:p>
    <w:p w14:paraId="4382BCAF">
      <w:pPr>
        <w:spacing w:before="203" w:line="377" w:lineRule="auto"/>
        <w:ind w:left="1302" w:right="13" w:hanging="13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a/b</w:t>
      </w:r>
      <w:r>
        <w:rPr>
          <w:rFonts w:ascii="宋体" w:hAnsi="宋体" w:eastAsia="宋体" w:cs="宋体"/>
          <w:spacing w:val="-2"/>
          <w:sz w:val="24"/>
          <w:szCs w:val="24"/>
        </w:rPr>
        <w:t>）</w:t>
      </w:r>
      <w:r>
        <w:rPr>
          <w:rFonts w:ascii="Times New Roman" w:hAnsi="Times New Roman" w:eastAsia="Times New Roman" w:cs="Times New Roman"/>
          <w:spacing w:val="-2"/>
          <w:sz w:val="24"/>
          <w:szCs w:val="24"/>
        </w:rPr>
        <w:t>——</w:t>
      </w:r>
      <w:r>
        <w:rPr>
          <w:rFonts w:ascii="宋体" w:hAnsi="宋体" w:eastAsia="宋体" w:cs="宋体"/>
          <w:spacing w:val="-2"/>
          <w:sz w:val="24"/>
          <w:szCs w:val="24"/>
        </w:rPr>
        <w:t>装卸扬尘概化系数（单位：千克</w:t>
      </w:r>
      <w:r>
        <w:rPr>
          <w:rFonts w:ascii="Times New Roman" w:hAnsi="Times New Roman" w:eastAsia="Times New Roman" w:cs="Times New Roman"/>
          <w:spacing w:val="-3"/>
          <w:sz w:val="24"/>
          <w:szCs w:val="24"/>
        </w:rPr>
        <w:t>/</w:t>
      </w:r>
      <w:r>
        <w:rPr>
          <w:rFonts w:ascii="宋体" w:hAnsi="宋体" w:eastAsia="宋体" w:cs="宋体"/>
          <w:spacing w:val="-3"/>
          <w:sz w:val="24"/>
          <w:szCs w:val="24"/>
        </w:rPr>
        <w:t>吨</w:t>
      </w:r>
      <w:r>
        <w:rPr>
          <w:rFonts w:ascii="宋体" w:hAnsi="宋体" w:eastAsia="宋体" w:cs="宋体"/>
          <w:spacing w:val="-12"/>
          <w:sz w:val="24"/>
          <w:szCs w:val="24"/>
        </w:rPr>
        <w:t>），</w:t>
      </w:r>
      <w:r>
        <w:rPr>
          <w:rFonts w:ascii="Times New Roman" w:hAnsi="Times New Roman" w:eastAsia="Times New Roman" w:cs="Times New Roman"/>
          <w:spacing w:val="-3"/>
          <w:sz w:val="24"/>
          <w:szCs w:val="24"/>
        </w:rPr>
        <w:t xml:space="preserve">a </w:t>
      </w:r>
      <w:r>
        <w:rPr>
          <w:rFonts w:ascii="宋体" w:hAnsi="宋体" w:eastAsia="宋体" w:cs="宋体"/>
          <w:spacing w:val="-3"/>
          <w:sz w:val="24"/>
          <w:szCs w:val="24"/>
        </w:rPr>
        <w:t>指各省风速概化</w:t>
      </w:r>
      <w:r>
        <w:rPr>
          <w:rFonts w:ascii="宋体" w:hAnsi="宋体" w:eastAsia="宋体" w:cs="宋体"/>
          <w:spacing w:val="-5"/>
          <w:sz w:val="24"/>
          <w:szCs w:val="24"/>
        </w:rPr>
        <w:t>系数，</w:t>
      </w:r>
    </w:p>
    <w:p w14:paraId="50FA99E1">
      <w:pPr>
        <w:spacing w:before="1" w:line="219" w:lineRule="auto"/>
        <w:ind w:left="1149"/>
        <w:rPr>
          <w:rFonts w:ascii="宋体" w:hAnsi="宋体" w:eastAsia="宋体" w:cs="宋体"/>
          <w:sz w:val="24"/>
          <w:szCs w:val="24"/>
        </w:rPr>
      </w:pPr>
      <w:r>
        <w:rPr>
          <w:rFonts w:ascii="Times New Roman" w:hAnsi="Times New Roman" w:eastAsia="Times New Roman" w:cs="Times New Roman"/>
          <w:sz w:val="24"/>
          <w:szCs w:val="24"/>
        </w:rPr>
        <w:t xml:space="preserve">b </w:t>
      </w:r>
      <w:r>
        <w:rPr>
          <w:rFonts w:ascii="宋体" w:hAnsi="宋体" w:eastAsia="宋体" w:cs="宋体"/>
          <w:sz w:val="24"/>
          <w:szCs w:val="24"/>
        </w:rPr>
        <w:t>指物料含水率概化系数；</w:t>
      </w:r>
    </w:p>
    <w:p w14:paraId="48E52C3E">
      <w:pPr>
        <w:spacing w:before="201" w:line="219" w:lineRule="auto"/>
        <w:ind w:left="1154"/>
        <w:rPr>
          <w:rFonts w:ascii="宋体" w:hAnsi="宋体" w:eastAsia="宋体" w:cs="宋体"/>
          <w:sz w:val="24"/>
          <w:szCs w:val="24"/>
        </w:rPr>
      </w:pPr>
      <w:r>
        <w:rPr>
          <w:rFonts w:ascii="Times New Roman" w:hAnsi="Times New Roman" w:eastAsia="Times New Roman" w:cs="Times New Roman"/>
          <w:spacing w:val="-1"/>
          <w:sz w:val="24"/>
          <w:szCs w:val="24"/>
        </w:rPr>
        <w:t>Ef——</w:t>
      </w:r>
      <w:r>
        <w:rPr>
          <w:rFonts w:ascii="宋体" w:hAnsi="宋体" w:eastAsia="宋体" w:cs="宋体"/>
          <w:spacing w:val="-1"/>
          <w:sz w:val="24"/>
          <w:szCs w:val="24"/>
        </w:rPr>
        <w:t>堆场风蚀扬尘概化系数，见附录</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3</w:t>
      </w:r>
      <w:r>
        <w:rPr>
          <w:rFonts w:ascii="宋体" w:hAnsi="宋体" w:eastAsia="宋体" w:cs="宋体"/>
          <w:spacing w:val="-1"/>
          <w:sz w:val="24"/>
          <w:szCs w:val="24"/>
        </w:rPr>
        <w:t>（单位：千克</w:t>
      </w:r>
      <w:r>
        <w:rPr>
          <w:rFonts w:ascii="Times New Roman" w:hAnsi="Times New Roman" w:eastAsia="Times New Roman" w:cs="Times New Roman"/>
          <w:spacing w:val="-1"/>
          <w:sz w:val="24"/>
          <w:szCs w:val="24"/>
        </w:rPr>
        <w:t>/</w:t>
      </w:r>
      <w:r>
        <w:rPr>
          <w:rFonts w:ascii="宋体" w:hAnsi="宋体" w:eastAsia="宋体" w:cs="宋体"/>
          <w:spacing w:val="-1"/>
          <w:sz w:val="24"/>
          <w:szCs w:val="24"/>
        </w:rPr>
        <w:t>平方米</w:t>
      </w:r>
      <w:r>
        <w:rPr>
          <w:rFonts w:ascii="宋体" w:hAnsi="宋体" w:eastAsia="宋体" w:cs="宋体"/>
          <w:spacing w:val="6"/>
          <w:sz w:val="24"/>
          <w:szCs w:val="24"/>
        </w:rPr>
        <w:t>）；</w:t>
      </w:r>
    </w:p>
    <w:p w14:paraId="458CA941">
      <w:pPr>
        <w:spacing w:before="206" w:line="219" w:lineRule="auto"/>
        <w:ind w:left="1164"/>
        <w:rPr>
          <w:rFonts w:ascii="宋体" w:hAnsi="宋体" w:eastAsia="宋体" w:cs="宋体"/>
          <w:sz w:val="24"/>
          <w:szCs w:val="24"/>
        </w:rPr>
      </w:pPr>
      <w:r>
        <w:rPr>
          <w:rFonts w:ascii="Times New Roman" w:hAnsi="Times New Roman" w:eastAsia="Times New Roman" w:cs="Times New Roman"/>
          <w:spacing w:val="-1"/>
          <w:sz w:val="24"/>
          <w:szCs w:val="24"/>
        </w:rPr>
        <w:t>S——</w:t>
      </w:r>
      <w:r>
        <w:rPr>
          <w:rFonts w:ascii="宋体" w:hAnsi="宋体" w:eastAsia="宋体" w:cs="宋体"/>
          <w:spacing w:val="-1"/>
          <w:sz w:val="24"/>
          <w:szCs w:val="24"/>
        </w:rPr>
        <w:t>堆场占地面积（单位：平方米）</w:t>
      </w:r>
    </w:p>
    <w:p w14:paraId="0FE828BC">
      <w:pPr>
        <w:spacing w:before="204" w:line="376" w:lineRule="auto"/>
        <w:ind w:left="23" w:right="16" w:firstLine="480"/>
        <w:rPr>
          <w:rFonts w:ascii="宋体" w:hAnsi="宋体" w:eastAsia="宋体" w:cs="宋体"/>
          <w:sz w:val="24"/>
          <w:szCs w:val="24"/>
        </w:rPr>
      </w:pPr>
      <w:r>
        <w:rPr>
          <w:rFonts w:ascii="宋体" w:hAnsi="宋体" w:eastAsia="宋体" w:cs="宋体"/>
          <w:sz w:val="24"/>
          <w:szCs w:val="24"/>
        </w:rPr>
        <w:t>每年需要装卸废石</w:t>
      </w:r>
      <w:r>
        <w:rPr>
          <w:rFonts w:ascii="宋体" w:hAnsi="宋体" w:eastAsia="宋体" w:cs="宋体"/>
          <w:spacing w:val="-53"/>
          <w:sz w:val="24"/>
          <w:szCs w:val="24"/>
        </w:rPr>
        <w:t xml:space="preserve"> </w:t>
      </w:r>
      <w:r>
        <w:rPr>
          <w:rFonts w:ascii="Times New Roman" w:hAnsi="Times New Roman" w:eastAsia="Times New Roman" w:cs="Times New Roman"/>
          <w:sz w:val="24"/>
          <w:szCs w:val="24"/>
        </w:rPr>
        <w:t>40</w:t>
      </w:r>
      <w:r>
        <w:rPr>
          <w:rFonts w:ascii="Times New Roman" w:hAnsi="Times New Roman" w:eastAsia="Times New Roman" w:cs="Times New Roman"/>
          <w:spacing w:val="19"/>
          <w:w w:val="101"/>
          <w:sz w:val="24"/>
          <w:szCs w:val="24"/>
        </w:rPr>
        <w:t xml:space="preserve"> </w:t>
      </w:r>
      <w:r>
        <w:rPr>
          <w:rFonts w:ascii="宋体" w:hAnsi="宋体" w:eastAsia="宋体" w:cs="宋体"/>
          <w:sz w:val="24"/>
          <w:szCs w:val="24"/>
        </w:rPr>
        <w:t>万吨，用载重</w:t>
      </w:r>
      <w:r>
        <w:rPr>
          <w:rFonts w:ascii="宋体" w:hAnsi="宋体" w:eastAsia="宋体" w:cs="宋体"/>
          <w:spacing w:val="-53"/>
          <w:sz w:val="24"/>
          <w:szCs w:val="24"/>
        </w:rPr>
        <w:t xml:space="preserve"> </w:t>
      </w:r>
      <w:r>
        <w:rPr>
          <w:rFonts w:ascii="Times New Roman" w:hAnsi="Times New Roman" w:eastAsia="Times New Roman" w:cs="Times New Roman"/>
          <w:sz w:val="24"/>
          <w:szCs w:val="24"/>
        </w:rPr>
        <w:t>20t/</w:t>
      </w:r>
      <w:r>
        <w:rPr>
          <w:rFonts w:ascii="宋体" w:hAnsi="宋体" w:eastAsia="宋体" w:cs="宋体"/>
          <w:sz w:val="24"/>
          <w:szCs w:val="24"/>
        </w:rPr>
        <w:t>车计，物料运载车次为</w:t>
      </w:r>
      <w:r>
        <w:rPr>
          <w:rFonts w:ascii="宋体" w:hAnsi="宋体" w:eastAsia="宋体" w:cs="宋体"/>
          <w:spacing w:val="-52"/>
          <w:sz w:val="24"/>
          <w:szCs w:val="24"/>
        </w:rPr>
        <w:t xml:space="preserve"> </w:t>
      </w:r>
      <w:r>
        <w:rPr>
          <w:rFonts w:ascii="Times New Roman" w:hAnsi="Times New Roman" w:eastAsia="Times New Roman" w:cs="Times New Roman"/>
          <w:sz w:val="24"/>
          <w:szCs w:val="24"/>
        </w:rPr>
        <w:t>20000</w:t>
      </w:r>
      <w:r>
        <w:rPr>
          <w:rFonts w:ascii="Times New Roman" w:hAnsi="Times New Roman" w:eastAsia="Times New Roman" w:cs="Times New Roman"/>
          <w:spacing w:val="18"/>
          <w:w w:val="101"/>
          <w:sz w:val="24"/>
          <w:szCs w:val="24"/>
        </w:rPr>
        <w:t xml:space="preserve"> </w:t>
      </w:r>
      <w:r>
        <w:rPr>
          <w:rFonts w:ascii="宋体" w:hAnsi="宋体" w:eastAsia="宋体" w:cs="宋体"/>
          <w:sz w:val="24"/>
          <w:szCs w:val="24"/>
        </w:rPr>
        <w:t>次。</w:t>
      </w:r>
      <w:r>
        <w:rPr>
          <w:rFonts w:ascii="宋体" w:hAnsi="宋体" w:eastAsia="宋体" w:cs="宋体"/>
          <w:spacing w:val="-3"/>
          <w:sz w:val="24"/>
          <w:szCs w:val="24"/>
        </w:rPr>
        <w:t>根据附表</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，本项目位于新疆，故</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a</w:t>
      </w:r>
      <w:r>
        <w:rPr>
          <w:rFonts w:ascii="Times New Roman" w:hAnsi="Times New Roman" w:eastAsia="Times New Roman" w:cs="Times New Roman"/>
          <w:spacing w:val="13"/>
          <w:sz w:val="24"/>
          <w:szCs w:val="24"/>
        </w:rPr>
        <w:t xml:space="preserve"> </w:t>
      </w:r>
      <w:r>
        <w:rPr>
          <w:rFonts w:ascii="宋体" w:hAnsi="宋体" w:eastAsia="宋体" w:cs="宋体"/>
          <w:spacing w:val="-3"/>
          <w:sz w:val="24"/>
          <w:szCs w:val="24"/>
        </w:rPr>
        <w:t>取</w:t>
      </w:r>
      <w:r>
        <w:rPr>
          <w:rFonts w:ascii="宋体" w:hAnsi="宋体" w:eastAsia="宋体" w:cs="宋体"/>
          <w:spacing w:val="-49"/>
          <w:sz w:val="24"/>
          <w:szCs w:val="24"/>
        </w:rPr>
        <w:t xml:space="preserve"> </w:t>
      </w:r>
      <w:r>
        <w:rPr>
          <w:rFonts w:ascii="Times New Roman" w:hAnsi="Times New Roman" w:eastAsia="Times New Roman" w:cs="Times New Roman"/>
          <w:spacing w:val="-3"/>
          <w:sz w:val="24"/>
          <w:szCs w:val="24"/>
        </w:rPr>
        <w:t>0.0011</w:t>
      </w:r>
      <w:r>
        <w:rPr>
          <w:rFonts w:ascii="Times New Roman" w:hAnsi="Times New Roman" w:eastAsia="Times New Roman" w:cs="Times New Roman"/>
          <w:spacing w:val="-33"/>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b </w:t>
      </w:r>
      <w:r>
        <w:rPr>
          <w:rFonts w:ascii="宋体" w:hAnsi="宋体" w:eastAsia="宋体" w:cs="宋体"/>
          <w:spacing w:val="-3"/>
          <w:sz w:val="24"/>
          <w:szCs w:val="24"/>
        </w:rPr>
        <w:t>取</w:t>
      </w:r>
      <w:r>
        <w:rPr>
          <w:rFonts w:ascii="宋体" w:hAnsi="宋体" w:eastAsia="宋体" w:cs="宋体"/>
          <w:spacing w:val="-46"/>
          <w:sz w:val="24"/>
          <w:szCs w:val="24"/>
        </w:rPr>
        <w:t xml:space="preserve"> </w:t>
      </w:r>
      <w:r>
        <w:rPr>
          <w:rFonts w:ascii="Times New Roman" w:hAnsi="Times New Roman" w:eastAsia="Times New Roman" w:cs="Times New Roman"/>
          <w:spacing w:val="-3"/>
          <w:sz w:val="24"/>
          <w:szCs w:val="24"/>
        </w:rPr>
        <w:t>0.0064</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Ef </w:t>
      </w:r>
      <w:r>
        <w:rPr>
          <w:rFonts w:ascii="宋体" w:hAnsi="宋体" w:eastAsia="宋体" w:cs="宋体"/>
          <w:spacing w:val="-3"/>
          <w:sz w:val="24"/>
          <w:szCs w:val="24"/>
        </w:rPr>
        <w:t>取</w:t>
      </w:r>
      <w:r>
        <w:rPr>
          <w:rFonts w:ascii="宋体" w:hAnsi="宋体" w:eastAsia="宋体" w:cs="宋体"/>
          <w:spacing w:val="-49"/>
          <w:sz w:val="24"/>
          <w:szCs w:val="24"/>
        </w:rPr>
        <w:t xml:space="preserve"> </w:t>
      </w:r>
      <w:r>
        <w:rPr>
          <w:rFonts w:ascii="Times New Roman" w:hAnsi="Times New Roman" w:eastAsia="Times New Roman" w:cs="Times New Roman"/>
          <w:spacing w:val="-4"/>
          <w:sz w:val="24"/>
          <w:szCs w:val="24"/>
        </w:rPr>
        <w:t>0</w:t>
      </w:r>
      <w:r>
        <w:rPr>
          <w:rFonts w:ascii="Times New Roman" w:hAnsi="Times New Roman" w:eastAsia="Times New Roman" w:cs="Times New Roman"/>
          <w:spacing w:val="-29"/>
          <w:sz w:val="24"/>
          <w:szCs w:val="24"/>
        </w:rPr>
        <w:t xml:space="preserve"> </w:t>
      </w:r>
      <w:r>
        <w:rPr>
          <w:rFonts w:ascii="宋体" w:hAnsi="宋体" w:eastAsia="宋体" w:cs="宋体"/>
          <w:spacing w:val="-4"/>
          <w:sz w:val="24"/>
          <w:szCs w:val="24"/>
        </w:rPr>
        <w:t>，堆场占地</w:t>
      </w:r>
      <w:r>
        <w:rPr>
          <w:rFonts w:ascii="宋体" w:hAnsi="宋体" w:eastAsia="宋体" w:cs="宋体"/>
          <w:spacing w:val="-2"/>
          <w:sz w:val="24"/>
          <w:szCs w:val="24"/>
        </w:rPr>
        <w:t>面积为</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46100m</w:t>
      </w:r>
      <w:r>
        <w:rPr>
          <w:rFonts w:ascii="宋体" w:hAnsi="宋体" w:eastAsia="宋体" w:cs="宋体"/>
          <w:spacing w:val="-2"/>
          <w:sz w:val="24"/>
          <w:szCs w:val="24"/>
        </w:rPr>
        <w:t>²</w:t>
      </w:r>
      <w:r>
        <w:rPr>
          <w:rFonts w:ascii="宋体" w:hAnsi="宋体" w:eastAsia="宋体" w:cs="宋体"/>
          <w:spacing w:val="-87"/>
          <w:sz w:val="24"/>
          <w:szCs w:val="24"/>
        </w:rPr>
        <w:t xml:space="preserve"> </w:t>
      </w:r>
      <w:r>
        <w:rPr>
          <w:rFonts w:ascii="宋体" w:hAnsi="宋体" w:eastAsia="宋体" w:cs="宋体"/>
          <w:spacing w:val="-2"/>
          <w:sz w:val="24"/>
          <w:szCs w:val="24"/>
        </w:rPr>
        <w:t>。故本项目产生的扬尘量为</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20.53t/a</w:t>
      </w:r>
      <w:r>
        <w:rPr>
          <w:rFonts w:ascii="宋体" w:hAnsi="宋体" w:eastAsia="宋体" w:cs="宋体"/>
          <w:spacing w:val="-2"/>
          <w:sz w:val="24"/>
          <w:szCs w:val="24"/>
        </w:rPr>
        <w:t>；</w:t>
      </w:r>
    </w:p>
    <w:p w14:paraId="76168BBD">
      <w:pPr>
        <w:spacing w:before="1" w:line="217" w:lineRule="auto"/>
        <w:ind w:left="501"/>
        <w:rPr>
          <w:rFonts w:ascii="宋体" w:hAnsi="宋体" w:eastAsia="宋体" w:cs="宋体"/>
          <w:sz w:val="24"/>
          <w:szCs w:val="24"/>
        </w:rPr>
      </w:pPr>
      <w:r>
        <w:rPr>
          <w:rFonts w:ascii="宋体" w:hAnsi="宋体" w:eastAsia="宋体" w:cs="宋体"/>
          <w:spacing w:val="-1"/>
          <w:sz w:val="24"/>
          <w:szCs w:val="24"/>
        </w:rPr>
        <w:t>②颗粒物排放量核算</w:t>
      </w:r>
    </w:p>
    <w:p w14:paraId="7A12E13A">
      <w:pPr>
        <w:spacing w:before="207" w:line="219" w:lineRule="auto"/>
        <w:ind w:left="506"/>
        <w:rPr>
          <w:rFonts w:ascii="宋体" w:hAnsi="宋体" w:eastAsia="宋体" w:cs="宋体"/>
          <w:sz w:val="24"/>
          <w:szCs w:val="24"/>
        </w:rPr>
      </w:pPr>
      <w:r>
        <w:rPr>
          <w:rFonts w:ascii="宋体" w:hAnsi="宋体" w:eastAsia="宋体" w:cs="宋体"/>
          <w:spacing w:val="-1"/>
          <w:sz w:val="24"/>
          <w:szCs w:val="24"/>
        </w:rPr>
        <w:t>工业企业固体物料堆场颗粒物排放量核算公式如下：</w:t>
      </w:r>
    </w:p>
    <w:p w14:paraId="1E7B9D42">
      <w:pPr>
        <w:spacing w:before="194" w:line="734" w:lineRule="exact"/>
        <w:ind w:firstLine="1962"/>
      </w:pPr>
      <w:r>
        <w:rPr>
          <w:position w:val="-14"/>
        </w:rPr>
        <w:drawing>
          <wp:inline distT="0" distB="0" distL="0" distR="0">
            <wp:extent cx="3094990" cy="4660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5"/>
                    <a:stretch>
                      <a:fillRect/>
                    </a:stretch>
                  </pic:blipFill>
                  <pic:spPr>
                    <a:xfrm>
                      <a:off x="0" y="0"/>
                      <a:ext cx="3095243" cy="466344"/>
                    </a:xfrm>
                    <a:prstGeom prst="rect">
                      <a:avLst/>
                    </a:prstGeom>
                  </pic:spPr>
                </pic:pic>
              </a:graphicData>
            </a:graphic>
          </wp:inline>
        </w:drawing>
      </w:r>
    </w:p>
    <w:p w14:paraId="6E5A25DE">
      <w:pPr>
        <w:spacing w:before="254" w:line="219" w:lineRule="auto"/>
        <w:ind w:left="504"/>
        <w:rPr>
          <w:rFonts w:ascii="宋体" w:hAnsi="宋体" w:eastAsia="宋体" w:cs="宋体"/>
          <w:sz w:val="24"/>
          <w:szCs w:val="24"/>
        </w:rPr>
      </w:pPr>
      <w:r>
        <w:rPr>
          <w:rFonts w:ascii="宋体" w:hAnsi="宋体" w:eastAsia="宋体" w:cs="宋体"/>
          <w:spacing w:val="-1"/>
          <w:sz w:val="24"/>
          <w:szCs w:val="24"/>
        </w:rPr>
        <w:t>其中：</w:t>
      </w:r>
      <w:r>
        <w:rPr>
          <w:rFonts w:ascii="Times New Roman" w:hAnsi="Times New Roman" w:eastAsia="Times New Roman" w:cs="Times New Roman"/>
          <w:spacing w:val="-1"/>
          <w:sz w:val="24"/>
          <w:szCs w:val="24"/>
        </w:rPr>
        <w:t>P——</w:t>
      </w:r>
      <w:r>
        <w:rPr>
          <w:rFonts w:ascii="宋体" w:hAnsi="宋体" w:eastAsia="宋体" w:cs="宋体"/>
          <w:spacing w:val="-1"/>
          <w:sz w:val="24"/>
          <w:szCs w:val="24"/>
        </w:rPr>
        <w:t>颗粒物产生量（单位：吨</w:t>
      </w:r>
      <w:r>
        <w:rPr>
          <w:rFonts w:ascii="宋体" w:hAnsi="宋体" w:eastAsia="宋体" w:cs="宋体"/>
          <w:spacing w:val="2"/>
          <w:sz w:val="24"/>
          <w:szCs w:val="24"/>
        </w:rPr>
        <w:t>）；</w:t>
      </w:r>
    </w:p>
    <w:p w14:paraId="721AA4DD">
      <w:pPr>
        <w:spacing w:before="205" w:line="220" w:lineRule="auto"/>
        <w:ind w:left="1148"/>
        <w:rPr>
          <w:rFonts w:ascii="宋体" w:hAnsi="宋体" w:eastAsia="宋体" w:cs="宋体"/>
          <w:sz w:val="24"/>
          <w:szCs w:val="24"/>
        </w:rPr>
      </w:pPr>
      <w:r>
        <w:rPr>
          <w:rFonts w:ascii="Times New Roman" w:hAnsi="Times New Roman" w:eastAsia="Times New Roman" w:cs="Times New Roman"/>
          <w:spacing w:val="-1"/>
          <w:sz w:val="24"/>
          <w:szCs w:val="24"/>
        </w:rPr>
        <w:t>Uc——</w:t>
      </w:r>
      <w:r>
        <w:rPr>
          <w:rFonts w:ascii="宋体" w:hAnsi="宋体" w:eastAsia="宋体" w:cs="宋体"/>
          <w:spacing w:val="-1"/>
          <w:sz w:val="24"/>
          <w:szCs w:val="24"/>
        </w:rPr>
        <w:t>指颗粒物排放量（单位：吨</w:t>
      </w:r>
      <w:r>
        <w:rPr>
          <w:rFonts w:ascii="宋体" w:hAnsi="宋体" w:eastAsia="宋体" w:cs="宋体"/>
          <w:spacing w:val="6"/>
          <w:sz w:val="24"/>
          <w:szCs w:val="24"/>
        </w:rPr>
        <w:t>）；</w:t>
      </w:r>
    </w:p>
    <w:p w14:paraId="1F062549">
      <w:pPr>
        <w:spacing w:before="203" w:line="219" w:lineRule="auto"/>
        <w:ind w:left="1155"/>
        <w:rPr>
          <w:rFonts w:ascii="宋体" w:hAnsi="宋体" w:eastAsia="宋体" w:cs="宋体"/>
          <w:sz w:val="24"/>
          <w:szCs w:val="24"/>
        </w:rPr>
      </w:pPr>
      <w:r>
        <w:rPr>
          <w:rFonts w:ascii="Times New Roman" w:hAnsi="Times New Roman" w:eastAsia="Times New Roman" w:cs="Times New Roman"/>
          <w:sz w:val="24"/>
          <w:szCs w:val="24"/>
        </w:rPr>
        <w:t>Cm</w:t>
      </w:r>
      <w:r>
        <w:rPr>
          <w:rFonts w:ascii="Times New Roman" w:hAnsi="Times New Roman" w:eastAsia="Times New Roman" w:cs="Times New Roman"/>
          <w:spacing w:val="1"/>
          <w:sz w:val="24"/>
          <w:szCs w:val="24"/>
        </w:rPr>
        <w:t>——</w:t>
      </w:r>
      <w:r>
        <w:rPr>
          <w:rFonts w:ascii="宋体" w:hAnsi="宋体" w:eastAsia="宋体" w:cs="宋体"/>
          <w:spacing w:val="1"/>
          <w:sz w:val="24"/>
          <w:szCs w:val="24"/>
        </w:rPr>
        <w:t>指颗粒物控制措施控制效率（单位：</w:t>
      </w:r>
      <w:r>
        <w:rPr>
          <w:rFonts w:ascii="Times New Roman" w:hAnsi="Times New Roman" w:eastAsia="Times New Roman" w:cs="Times New Roman"/>
          <w:spacing w:val="1"/>
          <w:sz w:val="24"/>
          <w:szCs w:val="24"/>
        </w:rPr>
        <w:t>%</w:t>
      </w:r>
      <w:r>
        <w:rPr>
          <w:rFonts w:ascii="宋体" w:hAnsi="宋体" w:eastAsia="宋体" w:cs="宋体"/>
          <w:spacing w:val="13"/>
          <w:sz w:val="24"/>
          <w:szCs w:val="24"/>
        </w:rPr>
        <w:t>），</w:t>
      </w:r>
      <w:r>
        <w:rPr>
          <w:rFonts w:ascii="宋体" w:hAnsi="宋体" w:eastAsia="宋体" w:cs="宋体"/>
          <w:spacing w:val="1"/>
          <w:sz w:val="24"/>
          <w:szCs w:val="24"/>
        </w:rPr>
        <w:t>见附录</w:t>
      </w:r>
      <w:r>
        <w:rPr>
          <w:rFonts w:ascii="Times New Roman" w:hAnsi="Times New Roman" w:eastAsia="Times New Roman" w:cs="Times New Roman"/>
          <w:spacing w:val="1"/>
          <w:sz w:val="24"/>
          <w:szCs w:val="24"/>
        </w:rPr>
        <w:t>4</w:t>
      </w:r>
      <w:r>
        <w:rPr>
          <w:rFonts w:ascii="宋体" w:hAnsi="宋体" w:eastAsia="宋体" w:cs="宋体"/>
          <w:spacing w:val="1"/>
          <w:sz w:val="24"/>
          <w:szCs w:val="24"/>
        </w:rPr>
        <w:t>；</w:t>
      </w:r>
    </w:p>
    <w:p w14:paraId="1CFC5073">
      <w:pPr>
        <w:spacing w:before="202" w:line="219" w:lineRule="auto"/>
        <w:ind w:left="1154"/>
        <w:rPr>
          <w:rFonts w:ascii="宋体" w:hAnsi="宋体" w:eastAsia="宋体" w:cs="宋体"/>
          <w:sz w:val="24"/>
          <w:szCs w:val="24"/>
        </w:rPr>
      </w:pPr>
      <w:r>
        <w:rPr>
          <w:rFonts w:ascii="Times New Roman" w:hAnsi="Times New Roman" w:eastAsia="Times New Roman" w:cs="Times New Roman"/>
          <w:spacing w:val="-2"/>
          <w:sz w:val="24"/>
          <w:szCs w:val="24"/>
        </w:rPr>
        <w:t>Tm——</w:t>
      </w:r>
      <w:r>
        <w:rPr>
          <w:rFonts w:ascii="宋体" w:hAnsi="宋体" w:eastAsia="宋体" w:cs="宋体"/>
          <w:spacing w:val="-2"/>
          <w:sz w:val="24"/>
          <w:szCs w:val="24"/>
        </w:rPr>
        <w:t>指堆场类型控制效率（单位：</w:t>
      </w:r>
      <w:r>
        <w:rPr>
          <w:rFonts w:ascii="Times New Roman" w:hAnsi="Times New Roman" w:eastAsia="Times New Roman" w:cs="Times New Roman"/>
          <w:spacing w:val="-2"/>
          <w:sz w:val="24"/>
          <w:szCs w:val="24"/>
        </w:rPr>
        <w:t>%</w:t>
      </w:r>
      <w:r>
        <w:rPr>
          <w:rFonts w:ascii="宋体" w:hAnsi="宋体" w:eastAsia="宋体" w:cs="宋体"/>
          <w:spacing w:val="12"/>
          <w:sz w:val="24"/>
          <w:szCs w:val="24"/>
        </w:rPr>
        <w:t>），</w:t>
      </w:r>
      <w:r>
        <w:rPr>
          <w:rFonts w:ascii="宋体" w:hAnsi="宋体" w:eastAsia="宋体" w:cs="宋体"/>
          <w:spacing w:val="-2"/>
          <w:sz w:val="24"/>
          <w:szCs w:val="24"/>
        </w:rPr>
        <w:t>见附录</w:t>
      </w:r>
      <w:r>
        <w:rPr>
          <w:rFonts w:ascii="宋体" w:hAnsi="宋体" w:eastAsia="宋体" w:cs="宋体"/>
          <w:spacing w:val="-47"/>
          <w:sz w:val="24"/>
          <w:szCs w:val="24"/>
        </w:rPr>
        <w:t xml:space="preserve"> </w:t>
      </w:r>
      <w:r>
        <w:rPr>
          <w:rFonts w:ascii="Times New Roman" w:hAnsi="Times New Roman" w:eastAsia="Times New Roman" w:cs="Times New Roman"/>
          <w:spacing w:val="-2"/>
          <w:sz w:val="24"/>
          <w:szCs w:val="24"/>
        </w:rPr>
        <w:t>5</w:t>
      </w:r>
      <w:r>
        <w:rPr>
          <w:rFonts w:ascii="宋体" w:hAnsi="宋体" w:eastAsia="宋体" w:cs="宋体"/>
          <w:spacing w:val="-2"/>
          <w:sz w:val="24"/>
          <w:szCs w:val="24"/>
        </w:rPr>
        <w:t>；</w:t>
      </w:r>
    </w:p>
    <w:p w14:paraId="51F2A6BF">
      <w:pPr>
        <w:spacing w:before="206" w:line="376" w:lineRule="auto"/>
        <w:ind w:left="23" w:right="13" w:firstLine="480"/>
        <w:jc w:val="both"/>
        <w:rPr>
          <w:rFonts w:ascii="宋体" w:hAnsi="宋体" w:eastAsia="宋体" w:cs="宋体"/>
          <w:sz w:val="24"/>
          <w:szCs w:val="24"/>
        </w:rPr>
      </w:pPr>
      <w:r>
        <w:rPr>
          <w:rFonts w:ascii="宋体" w:hAnsi="宋体" w:eastAsia="宋体" w:cs="宋体"/>
          <w:spacing w:val="-3"/>
          <w:sz w:val="24"/>
          <w:szCs w:val="24"/>
        </w:rPr>
        <w:t>根据《排放源统计调查产排污核算方法和系数手册》中《固体物</w:t>
      </w:r>
      <w:r>
        <w:rPr>
          <w:rFonts w:ascii="宋体" w:hAnsi="宋体" w:eastAsia="宋体" w:cs="宋体"/>
          <w:spacing w:val="-4"/>
          <w:sz w:val="24"/>
          <w:szCs w:val="24"/>
        </w:rPr>
        <w:t>料堆存颗粒</w:t>
      </w:r>
      <w:r>
        <w:rPr>
          <w:rFonts w:ascii="宋体" w:hAnsi="宋体" w:eastAsia="宋体" w:cs="宋体"/>
          <w:spacing w:val="-3"/>
          <w:sz w:val="24"/>
          <w:szCs w:val="24"/>
        </w:rPr>
        <w:t>物产排污核算系数手册》附录</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4</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，洒水控制效率</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74%</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，编织物覆盖（</w:t>
      </w:r>
      <w:r>
        <w:rPr>
          <w:rFonts w:ascii="Times New Roman" w:hAnsi="Times New Roman" w:eastAsia="Times New Roman" w:cs="Times New Roman"/>
          <w:spacing w:val="-3"/>
          <w:sz w:val="24"/>
          <w:szCs w:val="24"/>
        </w:rPr>
        <w:t>86%</w:t>
      </w:r>
      <w:r>
        <w:rPr>
          <w:rFonts w:ascii="宋体" w:hAnsi="宋体" w:eastAsia="宋体" w:cs="宋体"/>
          <w:spacing w:val="4"/>
          <w:sz w:val="24"/>
          <w:szCs w:val="24"/>
        </w:rPr>
        <w:t>），</w:t>
      </w:r>
      <w:r>
        <w:rPr>
          <w:rFonts w:ascii="宋体" w:hAnsi="宋体" w:eastAsia="宋体" w:cs="宋体"/>
          <w:spacing w:val="-3"/>
          <w:sz w:val="24"/>
          <w:szCs w:val="24"/>
        </w:rPr>
        <w:t>经</w:t>
      </w:r>
      <w:r>
        <w:rPr>
          <w:rFonts w:ascii="宋体" w:hAnsi="宋体" w:eastAsia="宋体" w:cs="宋体"/>
          <w:spacing w:val="-1"/>
          <w:sz w:val="24"/>
          <w:szCs w:val="24"/>
        </w:rPr>
        <w:t>洒水处理及防沙抑尘网遮盖后，本项目无组织扬尘排放量为</w:t>
      </w:r>
      <w:r>
        <w:rPr>
          <w:rFonts w:ascii="宋体" w:hAnsi="宋体" w:eastAsia="宋体" w:cs="宋体"/>
          <w:spacing w:val="-36"/>
          <w:sz w:val="24"/>
          <w:szCs w:val="24"/>
        </w:rPr>
        <w:t xml:space="preserve"> </w:t>
      </w:r>
      <w:r>
        <w:rPr>
          <w:rFonts w:ascii="Times New Roman" w:hAnsi="Times New Roman" w:eastAsia="Times New Roman" w:cs="Times New Roman"/>
          <w:spacing w:val="-1"/>
          <w:sz w:val="24"/>
          <w:szCs w:val="24"/>
        </w:rPr>
        <w:t>0.74t/a</w:t>
      </w:r>
      <w:r>
        <w:rPr>
          <w:rFonts w:ascii="宋体" w:hAnsi="宋体" w:eastAsia="宋体" w:cs="宋体"/>
          <w:spacing w:val="-1"/>
          <w:sz w:val="24"/>
          <w:szCs w:val="24"/>
        </w:rPr>
        <w:t>。</w:t>
      </w:r>
    </w:p>
    <w:p w14:paraId="34DD290B">
      <w:pPr>
        <w:spacing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）运输扬尘</w:t>
      </w:r>
    </w:p>
    <w:p w14:paraId="12288043">
      <w:pPr>
        <w:spacing w:before="205" w:line="378" w:lineRule="auto"/>
        <w:ind w:left="22" w:right="13" w:firstLine="480"/>
        <w:rPr>
          <w:rFonts w:ascii="宋体" w:hAnsi="宋体" w:eastAsia="宋体" w:cs="宋体"/>
          <w:sz w:val="24"/>
          <w:szCs w:val="24"/>
        </w:rPr>
      </w:pPr>
      <w:r>
        <w:rPr>
          <w:rFonts w:ascii="宋体" w:hAnsi="宋体" w:eastAsia="宋体" w:cs="宋体"/>
          <w:spacing w:val="-3"/>
          <w:sz w:val="24"/>
          <w:szCs w:val="24"/>
        </w:rPr>
        <w:t>矿区的主要运输工具是汽车，加之场内道路多为土路，因此汽车</w:t>
      </w:r>
      <w:r>
        <w:rPr>
          <w:rFonts w:ascii="宋体" w:hAnsi="宋体" w:eastAsia="宋体" w:cs="宋体"/>
          <w:spacing w:val="-4"/>
          <w:sz w:val="24"/>
          <w:szCs w:val="24"/>
        </w:rPr>
        <w:t>在运输过程</w:t>
      </w:r>
      <w:r>
        <w:rPr>
          <w:rFonts w:ascii="宋体" w:hAnsi="宋体" w:eastAsia="宋体" w:cs="宋体"/>
          <w:spacing w:val="-3"/>
          <w:sz w:val="24"/>
          <w:szCs w:val="24"/>
        </w:rPr>
        <w:t>不可避免的会产生扬尘。特别是气候条件不利时，扬尘现象更严重。根据《扬尘源颗粒物排放清单编制技术指南（试行）》，矿石、废石运输过程道路扬尘无组</w:t>
      </w:r>
    </w:p>
    <w:p w14:paraId="4AC7AF36">
      <w:pPr>
        <w:spacing w:line="378" w:lineRule="auto"/>
        <w:rPr>
          <w:rFonts w:ascii="宋体" w:hAnsi="宋体" w:eastAsia="宋体" w:cs="宋体"/>
          <w:sz w:val="24"/>
          <w:szCs w:val="24"/>
        </w:rPr>
        <w:sectPr>
          <w:headerReference r:id="rId26" w:type="default"/>
          <w:footerReference r:id="rId27" w:type="default"/>
          <w:pgSz w:w="11906" w:h="16839"/>
          <w:pgMar w:top="1152" w:right="1785" w:bottom="1252" w:left="1785" w:header="849" w:footer="1036" w:gutter="0"/>
          <w:cols w:space="720" w:num="1"/>
        </w:sectPr>
      </w:pPr>
    </w:p>
    <w:p w14:paraId="2E6A2643">
      <w:pPr>
        <w:spacing w:line="28" w:lineRule="exact"/>
        <w:ind w:firstLine="14"/>
      </w:pPr>
      <w:r>
        <w:pict>
          <v:shape id="_x0000_s1046" o:spid="_x0000_s1046" style="height:1.45pt;width:415.3pt;" fillcolor="#000000" filled="t" stroked="f" coordsize="8305,29" path="m0,0l8305,0,8305,28,0,28,0,0xe">
            <v:path/>
            <v:fill on="t" focussize="0,0"/>
            <v:stroke on="f"/>
            <v:imagedata o:title=""/>
            <o:lock v:ext="edit"/>
            <w10:wrap type="none"/>
            <w10:anchorlock/>
          </v:shape>
        </w:pict>
      </w:r>
    </w:p>
    <w:p w14:paraId="142132A9">
      <w:pPr>
        <w:pStyle w:val="2"/>
        <w:spacing w:line="302" w:lineRule="auto"/>
      </w:pPr>
    </w:p>
    <w:p w14:paraId="38178161">
      <w:pPr>
        <w:spacing w:before="78" w:line="212" w:lineRule="auto"/>
        <w:ind w:left="27"/>
        <w:rPr>
          <w:rFonts w:ascii="宋体" w:hAnsi="宋体" w:eastAsia="宋体" w:cs="宋体"/>
          <w:sz w:val="24"/>
          <w:szCs w:val="24"/>
        </w:rPr>
      </w:pPr>
      <w:r>
        <w:rPr>
          <w:rFonts w:ascii="宋体" w:hAnsi="宋体" w:eastAsia="宋体" w:cs="宋体"/>
          <w:spacing w:val="3"/>
          <w:sz w:val="24"/>
          <w:szCs w:val="24"/>
        </w:rPr>
        <w:t>织排放浓度可达到</w:t>
      </w:r>
      <w:r>
        <w:rPr>
          <w:rFonts w:ascii="宋体" w:hAnsi="宋体" w:eastAsia="宋体" w:cs="宋体"/>
          <w:spacing w:val="-14"/>
          <w:sz w:val="24"/>
          <w:szCs w:val="24"/>
        </w:rPr>
        <w:t xml:space="preserve"> </w:t>
      </w:r>
      <w:r>
        <w:rPr>
          <w:rFonts w:ascii="Times New Roman" w:hAnsi="Times New Roman" w:eastAsia="Times New Roman" w:cs="Times New Roman"/>
          <w:spacing w:val="3"/>
          <w:sz w:val="24"/>
          <w:szCs w:val="24"/>
        </w:rPr>
        <w:t>10</w:t>
      </w:r>
      <w:r>
        <w:rPr>
          <w:rFonts w:ascii="Times New Roman" w:hAnsi="Times New Roman" w:eastAsia="Times New Roman" w:cs="Times New Roman"/>
          <w:sz w:val="24"/>
          <w:szCs w:val="24"/>
        </w:rPr>
        <w:t>mg</w:t>
      </w:r>
      <w:r>
        <w:rPr>
          <w:rFonts w:ascii="Times New Roman" w:hAnsi="Times New Roman" w:eastAsia="Times New Roman" w:cs="Times New Roman"/>
          <w:spacing w:val="3"/>
          <w:sz w:val="24"/>
          <w:szCs w:val="24"/>
        </w:rPr>
        <w:t>/m</w:t>
      </w:r>
      <w:r>
        <w:rPr>
          <w:rFonts w:ascii="宋体" w:hAnsi="宋体" w:eastAsia="宋体" w:cs="宋体"/>
          <w:spacing w:val="3"/>
          <w:sz w:val="24"/>
          <w:szCs w:val="24"/>
        </w:rPr>
        <w:t>³~</w:t>
      </w:r>
      <w:r>
        <w:rPr>
          <w:rFonts w:ascii="Times New Roman" w:hAnsi="Times New Roman" w:eastAsia="Times New Roman" w:cs="Times New Roman"/>
          <w:spacing w:val="3"/>
          <w:sz w:val="24"/>
          <w:szCs w:val="24"/>
        </w:rPr>
        <w:t>40</w:t>
      </w:r>
      <w:r>
        <w:rPr>
          <w:rFonts w:ascii="Times New Roman" w:hAnsi="Times New Roman" w:eastAsia="Times New Roman" w:cs="Times New Roman"/>
          <w:sz w:val="24"/>
          <w:szCs w:val="24"/>
        </w:rPr>
        <w:t>mg</w:t>
      </w:r>
      <w:r>
        <w:rPr>
          <w:rFonts w:ascii="Times New Roman" w:hAnsi="Times New Roman" w:eastAsia="Times New Roman" w:cs="Times New Roman"/>
          <w:spacing w:val="3"/>
          <w:sz w:val="24"/>
          <w:szCs w:val="24"/>
        </w:rPr>
        <w:t>/m</w:t>
      </w:r>
      <w:r>
        <w:rPr>
          <w:rFonts w:ascii="宋体" w:hAnsi="宋体" w:eastAsia="宋体" w:cs="宋体"/>
          <w:spacing w:val="3"/>
          <w:sz w:val="24"/>
          <w:szCs w:val="24"/>
        </w:rPr>
        <w:t>³。</w:t>
      </w:r>
    </w:p>
    <w:p w14:paraId="12127BB2">
      <w:pPr>
        <w:spacing w:before="213" w:line="219" w:lineRule="auto"/>
        <w:ind w:left="503"/>
        <w:rPr>
          <w:rFonts w:ascii="宋体" w:hAnsi="宋体" w:eastAsia="宋体" w:cs="宋体"/>
          <w:sz w:val="24"/>
          <w:szCs w:val="24"/>
        </w:rPr>
      </w:pPr>
      <w:r>
        <w:rPr>
          <w:rFonts w:ascii="宋体" w:hAnsi="宋体" w:eastAsia="宋体" w:cs="宋体"/>
          <w:spacing w:val="-1"/>
          <w:sz w:val="24"/>
          <w:szCs w:val="24"/>
        </w:rPr>
        <w:t>运输环节起尘量采用下述经验公式进行计算：</w:t>
      </w:r>
    </w:p>
    <w:p w14:paraId="2D0D24B5">
      <w:pPr>
        <w:pStyle w:val="2"/>
        <w:spacing w:line="241" w:lineRule="auto"/>
      </w:pPr>
    </w:p>
    <w:p w14:paraId="618D7FDC">
      <w:pPr>
        <w:spacing w:line="2594" w:lineRule="exact"/>
        <w:ind w:firstLine="1766"/>
      </w:pPr>
      <w:r>
        <w:rPr>
          <w:position w:val="-51"/>
        </w:rPr>
        <w:drawing>
          <wp:inline distT="0" distB="0" distL="0" distR="0">
            <wp:extent cx="3048000" cy="16471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6"/>
                    <a:stretch>
                      <a:fillRect/>
                    </a:stretch>
                  </pic:blipFill>
                  <pic:spPr>
                    <a:xfrm>
                      <a:off x="0" y="0"/>
                      <a:ext cx="3048000" cy="1647443"/>
                    </a:xfrm>
                    <a:prstGeom prst="rect">
                      <a:avLst/>
                    </a:prstGeom>
                  </pic:spPr>
                </pic:pic>
              </a:graphicData>
            </a:graphic>
          </wp:inline>
        </w:drawing>
      </w:r>
    </w:p>
    <w:p w14:paraId="53DE81FE">
      <w:pPr>
        <w:spacing w:before="301" w:line="212" w:lineRule="auto"/>
        <w:ind w:left="504"/>
        <w:rPr>
          <w:rFonts w:ascii="宋体" w:hAnsi="宋体" w:eastAsia="宋体" w:cs="宋体"/>
          <w:sz w:val="24"/>
          <w:szCs w:val="24"/>
        </w:rPr>
      </w:pPr>
      <w:r>
        <w:rPr>
          <w:rFonts w:ascii="宋体" w:hAnsi="宋体" w:eastAsia="宋体" w:cs="宋体"/>
          <w:spacing w:val="-1"/>
          <w:sz w:val="24"/>
          <w:szCs w:val="24"/>
        </w:rPr>
        <w:t>其中：</w:t>
      </w:r>
      <w:r>
        <w:rPr>
          <w:rFonts w:ascii="Times New Roman" w:hAnsi="Times New Roman" w:eastAsia="Times New Roman" w:cs="Times New Roman"/>
          <w:spacing w:val="-1"/>
          <w:sz w:val="24"/>
          <w:szCs w:val="24"/>
        </w:rPr>
        <w:t>Q</w:t>
      </w:r>
      <w:r>
        <w:rPr>
          <w:rFonts w:ascii="Times New Roman" w:hAnsi="Times New Roman" w:eastAsia="Times New Roman" w:cs="Times New Roman"/>
          <w:spacing w:val="-1"/>
          <w:position w:val="-1"/>
          <w:sz w:val="15"/>
          <w:szCs w:val="15"/>
        </w:rPr>
        <w:t>Y</w:t>
      </w:r>
      <w:r>
        <w:rPr>
          <w:rFonts w:ascii="Times New Roman" w:hAnsi="Times New Roman" w:eastAsia="Times New Roman" w:cs="Times New Roman"/>
          <w:spacing w:val="-1"/>
          <w:sz w:val="24"/>
          <w:szCs w:val="24"/>
        </w:rPr>
        <w:t>——</w:t>
      </w:r>
      <w:r>
        <w:rPr>
          <w:rFonts w:ascii="宋体" w:hAnsi="宋体" w:eastAsia="宋体" w:cs="宋体"/>
          <w:spacing w:val="-1"/>
          <w:sz w:val="24"/>
          <w:szCs w:val="24"/>
        </w:rPr>
        <w:t>交通运输起尘量，</w:t>
      </w:r>
      <w:r>
        <w:rPr>
          <w:rFonts w:ascii="Times New Roman" w:hAnsi="Times New Roman" w:eastAsia="Times New Roman" w:cs="Times New Roman"/>
          <w:spacing w:val="-1"/>
          <w:sz w:val="24"/>
          <w:szCs w:val="24"/>
        </w:rPr>
        <w:t>kg/km·</w:t>
      </w:r>
      <w:r>
        <w:rPr>
          <w:rFonts w:ascii="宋体" w:hAnsi="宋体" w:eastAsia="宋体" w:cs="宋体"/>
          <w:spacing w:val="-1"/>
          <w:sz w:val="24"/>
          <w:szCs w:val="24"/>
        </w:rPr>
        <w:t>辆；</w:t>
      </w:r>
    </w:p>
    <w:p w14:paraId="0C5660C2">
      <w:pPr>
        <w:spacing w:before="214" w:line="212" w:lineRule="auto"/>
        <w:ind w:left="1296"/>
        <w:rPr>
          <w:rFonts w:ascii="宋体" w:hAnsi="宋体" w:eastAsia="宋体" w:cs="宋体"/>
          <w:sz w:val="24"/>
          <w:szCs w:val="24"/>
        </w:rPr>
      </w:pPr>
      <w:r>
        <w:rPr>
          <w:rFonts w:ascii="Times New Roman" w:hAnsi="Times New Roman" w:eastAsia="Times New Roman" w:cs="Times New Roman"/>
          <w:spacing w:val="-1"/>
          <w:sz w:val="24"/>
          <w:szCs w:val="24"/>
        </w:rPr>
        <w:t>Q</w:t>
      </w:r>
      <w:r>
        <w:rPr>
          <w:rFonts w:ascii="Times New Roman" w:hAnsi="Times New Roman" w:eastAsia="Times New Roman" w:cs="Times New Roman"/>
          <w:spacing w:val="-1"/>
          <w:position w:val="-1"/>
          <w:sz w:val="15"/>
          <w:szCs w:val="15"/>
        </w:rPr>
        <w:t>T</w:t>
      </w:r>
      <w:r>
        <w:rPr>
          <w:rFonts w:ascii="Times New Roman" w:hAnsi="Times New Roman" w:eastAsia="Times New Roman" w:cs="Times New Roman"/>
          <w:spacing w:val="-1"/>
          <w:sz w:val="24"/>
          <w:szCs w:val="24"/>
        </w:rPr>
        <w:t>——</w:t>
      </w:r>
      <w:r>
        <w:rPr>
          <w:rFonts w:ascii="宋体" w:hAnsi="宋体" w:eastAsia="宋体" w:cs="宋体"/>
          <w:spacing w:val="-1"/>
          <w:sz w:val="24"/>
          <w:szCs w:val="24"/>
        </w:rPr>
        <w:t>运输途中起尘量，</w:t>
      </w:r>
      <w:r>
        <w:rPr>
          <w:rFonts w:ascii="Times New Roman" w:hAnsi="Times New Roman" w:eastAsia="Times New Roman" w:cs="Times New Roman"/>
          <w:spacing w:val="-1"/>
          <w:sz w:val="24"/>
          <w:szCs w:val="24"/>
        </w:rPr>
        <w:t>kg/a</w:t>
      </w:r>
      <w:r>
        <w:rPr>
          <w:rFonts w:ascii="宋体" w:hAnsi="宋体" w:eastAsia="宋体" w:cs="宋体"/>
          <w:spacing w:val="-1"/>
          <w:sz w:val="24"/>
          <w:szCs w:val="24"/>
        </w:rPr>
        <w:t>；</w:t>
      </w:r>
    </w:p>
    <w:p w14:paraId="61655411">
      <w:pPr>
        <w:spacing w:before="214" w:line="219" w:lineRule="auto"/>
        <w:ind w:left="1290"/>
        <w:rPr>
          <w:rFonts w:ascii="宋体" w:hAnsi="宋体" w:eastAsia="宋体" w:cs="宋体"/>
          <w:sz w:val="24"/>
          <w:szCs w:val="24"/>
        </w:rPr>
      </w:pPr>
      <w:r>
        <w:rPr>
          <w:rFonts w:ascii="Times New Roman" w:hAnsi="Times New Roman" w:eastAsia="Times New Roman" w:cs="Times New Roman"/>
          <w:spacing w:val="-1"/>
          <w:sz w:val="24"/>
          <w:szCs w:val="24"/>
        </w:rPr>
        <w:t>V——</w:t>
      </w:r>
      <w:r>
        <w:rPr>
          <w:rFonts w:ascii="宋体" w:hAnsi="宋体" w:eastAsia="宋体" w:cs="宋体"/>
          <w:spacing w:val="-1"/>
          <w:sz w:val="24"/>
          <w:szCs w:val="24"/>
        </w:rPr>
        <w:t>车辆行驶速度，</w:t>
      </w:r>
      <w:r>
        <w:rPr>
          <w:rFonts w:ascii="Times New Roman" w:hAnsi="Times New Roman" w:eastAsia="Times New Roman" w:cs="Times New Roman"/>
          <w:spacing w:val="-1"/>
          <w:sz w:val="24"/>
          <w:szCs w:val="24"/>
        </w:rPr>
        <w:t>km/h</w:t>
      </w:r>
      <w:r>
        <w:rPr>
          <w:rFonts w:ascii="宋体" w:hAnsi="宋体" w:eastAsia="宋体" w:cs="宋体"/>
          <w:spacing w:val="-1"/>
          <w:sz w:val="24"/>
          <w:szCs w:val="24"/>
        </w:rPr>
        <w:t>；</w:t>
      </w:r>
    </w:p>
    <w:p w14:paraId="1E55DE3D">
      <w:pPr>
        <w:spacing w:before="205" w:line="210" w:lineRule="auto"/>
        <w:ind w:left="1292"/>
        <w:rPr>
          <w:rFonts w:ascii="宋体" w:hAnsi="宋体" w:eastAsia="宋体" w:cs="宋体"/>
          <w:sz w:val="24"/>
          <w:szCs w:val="24"/>
        </w:rPr>
      </w:pPr>
      <w:r>
        <w:rPr>
          <w:rFonts w:ascii="Times New Roman" w:hAnsi="Times New Roman" w:eastAsia="Times New Roman" w:cs="Times New Roman"/>
          <w:spacing w:val="-1"/>
          <w:sz w:val="24"/>
          <w:szCs w:val="24"/>
        </w:rPr>
        <w:t>P——</w:t>
      </w:r>
      <w:r>
        <w:rPr>
          <w:rFonts w:ascii="宋体" w:hAnsi="宋体" w:eastAsia="宋体" w:cs="宋体"/>
          <w:spacing w:val="-1"/>
          <w:sz w:val="24"/>
          <w:szCs w:val="24"/>
        </w:rPr>
        <w:t>路面状况，以每平方米路面灰尘覆盖率表示，</w:t>
      </w:r>
      <w:r>
        <w:rPr>
          <w:rFonts w:ascii="Times New Roman" w:hAnsi="Times New Roman" w:eastAsia="Times New Roman" w:cs="Times New Roman"/>
          <w:spacing w:val="-1"/>
          <w:sz w:val="24"/>
          <w:szCs w:val="24"/>
        </w:rPr>
        <w:t>kg/</w:t>
      </w:r>
      <w:r>
        <w:rPr>
          <w:rFonts w:ascii="宋体" w:hAnsi="宋体" w:eastAsia="宋体" w:cs="宋体"/>
          <w:spacing w:val="-1"/>
          <w:sz w:val="24"/>
          <w:szCs w:val="24"/>
        </w:rPr>
        <w:t>㎡；</w:t>
      </w:r>
    </w:p>
    <w:p w14:paraId="47EAF37F">
      <w:pPr>
        <w:spacing w:before="214" w:line="219" w:lineRule="auto"/>
        <w:ind w:left="1292"/>
        <w:rPr>
          <w:rFonts w:ascii="宋体" w:hAnsi="宋体" w:eastAsia="宋体" w:cs="宋体"/>
          <w:sz w:val="24"/>
          <w:szCs w:val="24"/>
        </w:rPr>
      </w:pPr>
      <w:r>
        <w:rPr>
          <w:rFonts w:ascii="Times New Roman" w:hAnsi="Times New Roman" w:eastAsia="Times New Roman" w:cs="Times New Roman"/>
          <w:spacing w:val="-1"/>
          <w:sz w:val="24"/>
          <w:szCs w:val="24"/>
        </w:rPr>
        <w:t>M——</w:t>
      </w:r>
      <w:r>
        <w:rPr>
          <w:rFonts w:ascii="宋体" w:hAnsi="宋体" w:eastAsia="宋体" w:cs="宋体"/>
          <w:spacing w:val="-1"/>
          <w:sz w:val="24"/>
          <w:szCs w:val="24"/>
        </w:rPr>
        <w:t>车辆载重，</w:t>
      </w:r>
      <w:r>
        <w:rPr>
          <w:rFonts w:ascii="Times New Roman" w:hAnsi="Times New Roman" w:eastAsia="Times New Roman" w:cs="Times New Roman"/>
          <w:spacing w:val="-1"/>
          <w:sz w:val="24"/>
          <w:szCs w:val="24"/>
        </w:rPr>
        <w:t>t/</w:t>
      </w:r>
      <w:r>
        <w:rPr>
          <w:rFonts w:ascii="宋体" w:hAnsi="宋体" w:eastAsia="宋体" w:cs="宋体"/>
          <w:spacing w:val="-1"/>
          <w:sz w:val="24"/>
          <w:szCs w:val="24"/>
        </w:rPr>
        <w:t>辆；</w:t>
      </w:r>
    </w:p>
    <w:p w14:paraId="4B6B25E1">
      <w:pPr>
        <w:spacing w:before="205" w:line="219" w:lineRule="auto"/>
        <w:ind w:left="1293"/>
        <w:rPr>
          <w:rFonts w:ascii="宋体" w:hAnsi="宋体" w:eastAsia="宋体" w:cs="宋体"/>
          <w:sz w:val="24"/>
          <w:szCs w:val="24"/>
        </w:rPr>
      </w:pPr>
      <w:r>
        <w:rPr>
          <w:rFonts w:ascii="Times New Roman" w:hAnsi="Times New Roman" w:eastAsia="Times New Roman" w:cs="Times New Roman"/>
          <w:spacing w:val="-1"/>
          <w:sz w:val="24"/>
          <w:szCs w:val="24"/>
        </w:rPr>
        <w:t>L——</w:t>
      </w:r>
      <w:r>
        <w:rPr>
          <w:rFonts w:ascii="宋体" w:hAnsi="宋体" w:eastAsia="宋体" w:cs="宋体"/>
          <w:spacing w:val="-1"/>
          <w:sz w:val="24"/>
          <w:szCs w:val="24"/>
        </w:rPr>
        <w:t>运输距离，</w:t>
      </w:r>
      <w:r>
        <w:rPr>
          <w:rFonts w:ascii="Times New Roman" w:hAnsi="Times New Roman" w:eastAsia="Times New Roman" w:cs="Times New Roman"/>
          <w:spacing w:val="-1"/>
          <w:sz w:val="24"/>
          <w:szCs w:val="24"/>
        </w:rPr>
        <w:t>km</w:t>
      </w:r>
      <w:r>
        <w:rPr>
          <w:rFonts w:ascii="宋体" w:hAnsi="宋体" w:eastAsia="宋体" w:cs="宋体"/>
          <w:spacing w:val="-1"/>
          <w:sz w:val="24"/>
          <w:szCs w:val="24"/>
        </w:rPr>
        <w:t>；</w:t>
      </w:r>
    </w:p>
    <w:p w14:paraId="7CF7CFED">
      <w:pPr>
        <w:spacing w:before="205" w:line="212" w:lineRule="auto"/>
        <w:ind w:left="1296"/>
        <w:rPr>
          <w:rFonts w:ascii="宋体" w:hAnsi="宋体" w:eastAsia="宋体" w:cs="宋体"/>
          <w:sz w:val="24"/>
          <w:szCs w:val="24"/>
        </w:rPr>
      </w:pPr>
      <w:r>
        <w:rPr>
          <w:rFonts w:ascii="Times New Roman" w:hAnsi="Times New Roman" w:eastAsia="Times New Roman" w:cs="Times New Roman"/>
          <w:spacing w:val="-1"/>
          <w:sz w:val="24"/>
          <w:szCs w:val="24"/>
        </w:rPr>
        <w:t>Q——</w:t>
      </w:r>
      <w:r>
        <w:rPr>
          <w:rFonts w:ascii="宋体" w:hAnsi="宋体" w:eastAsia="宋体" w:cs="宋体"/>
          <w:spacing w:val="-1"/>
          <w:sz w:val="24"/>
          <w:szCs w:val="24"/>
        </w:rPr>
        <w:t>运输量，</w:t>
      </w:r>
      <w:r>
        <w:rPr>
          <w:rFonts w:ascii="Times New Roman" w:hAnsi="Times New Roman" w:eastAsia="Times New Roman" w:cs="Times New Roman"/>
          <w:spacing w:val="-1"/>
          <w:sz w:val="24"/>
          <w:szCs w:val="24"/>
        </w:rPr>
        <w:t>t/a</w:t>
      </w:r>
      <w:r>
        <w:rPr>
          <w:rFonts w:ascii="宋体" w:hAnsi="宋体" w:eastAsia="宋体" w:cs="宋体"/>
          <w:spacing w:val="-1"/>
          <w:sz w:val="24"/>
          <w:szCs w:val="24"/>
        </w:rPr>
        <w:t>。</w:t>
      </w:r>
    </w:p>
    <w:p w14:paraId="3282A15B">
      <w:pPr>
        <w:spacing w:before="172" w:line="380" w:lineRule="auto"/>
        <w:ind w:left="23" w:firstLine="483"/>
        <w:jc w:val="both"/>
        <w:rPr>
          <w:rFonts w:ascii="宋体" w:hAnsi="宋体" w:eastAsia="宋体" w:cs="宋体"/>
          <w:sz w:val="24"/>
          <w:szCs w:val="24"/>
        </w:rPr>
      </w:pPr>
      <w:r>
        <w:rPr>
          <w:rFonts w:ascii="宋体" w:hAnsi="宋体" w:eastAsia="宋体" w:cs="宋体"/>
          <w:spacing w:val="-4"/>
          <w:sz w:val="24"/>
          <w:szCs w:val="24"/>
        </w:rPr>
        <w:t>该项目年运输量</w:t>
      </w:r>
      <w:r>
        <w:rPr>
          <w:rFonts w:ascii="宋体" w:hAnsi="宋体" w:eastAsia="宋体" w:cs="宋体"/>
          <w:spacing w:val="-52"/>
          <w:sz w:val="24"/>
          <w:szCs w:val="24"/>
        </w:rPr>
        <w:t xml:space="preserve"> </w:t>
      </w:r>
      <w:r>
        <w:rPr>
          <w:rFonts w:ascii="Times New Roman" w:hAnsi="Times New Roman" w:eastAsia="Times New Roman" w:cs="Times New Roman"/>
          <w:spacing w:val="-4"/>
          <w:sz w:val="24"/>
          <w:szCs w:val="24"/>
        </w:rPr>
        <w:t xml:space="preserve">Q </w:t>
      </w:r>
      <w:r>
        <w:rPr>
          <w:rFonts w:ascii="宋体" w:hAnsi="宋体" w:eastAsia="宋体" w:cs="宋体"/>
          <w:spacing w:val="-4"/>
          <w:sz w:val="24"/>
          <w:szCs w:val="24"/>
        </w:rPr>
        <w:t>为</w:t>
      </w:r>
      <w:r>
        <w:rPr>
          <w:rFonts w:ascii="宋体" w:hAnsi="宋体" w:eastAsia="宋体" w:cs="宋体"/>
          <w:spacing w:val="-45"/>
          <w:sz w:val="24"/>
          <w:szCs w:val="24"/>
        </w:rPr>
        <w:t xml:space="preserve"> </w:t>
      </w:r>
      <w:r>
        <w:rPr>
          <w:rFonts w:ascii="Times New Roman" w:hAnsi="Times New Roman" w:eastAsia="Times New Roman" w:cs="Times New Roman"/>
          <w:spacing w:val="-4"/>
          <w:sz w:val="24"/>
          <w:szCs w:val="24"/>
        </w:rPr>
        <w:t>80</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万</w:t>
      </w:r>
      <w:r>
        <w:rPr>
          <w:rFonts w:ascii="宋体" w:hAnsi="宋体" w:eastAsia="宋体" w:cs="宋体"/>
          <w:spacing w:val="-58"/>
          <w:sz w:val="24"/>
          <w:szCs w:val="24"/>
        </w:rPr>
        <w:t xml:space="preserve"> </w:t>
      </w:r>
      <w:r>
        <w:rPr>
          <w:rFonts w:ascii="Times New Roman" w:hAnsi="Times New Roman" w:eastAsia="Times New Roman" w:cs="Times New Roman"/>
          <w:spacing w:val="-4"/>
          <w:sz w:val="24"/>
          <w:szCs w:val="24"/>
        </w:rPr>
        <w:t>t</w:t>
      </w:r>
      <w:r>
        <w:rPr>
          <w:rFonts w:ascii="宋体" w:hAnsi="宋体" w:eastAsia="宋体" w:cs="宋体"/>
          <w:spacing w:val="-4"/>
          <w:sz w:val="24"/>
          <w:szCs w:val="24"/>
        </w:rPr>
        <w:t>，车辆载重</w:t>
      </w:r>
      <w:r>
        <w:rPr>
          <w:rFonts w:ascii="宋体" w:hAnsi="宋体" w:eastAsia="宋体" w:cs="宋体"/>
          <w:spacing w:val="-56"/>
          <w:sz w:val="24"/>
          <w:szCs w:val="24"/>
        </w:rPr>
        <w:t xml:space="preserve"> </w:t>
      </w:r>
      <w:r>
        <w:rPr>
          <w:rFonts w:ascii="Times New Roman" w:hAnsi="Times New Roman" w:eastAsia="Times New Roman" w:cs="Times New Roman"/>
          <w:spacing w:val="-4"/>
          <w:sz w:val="24"/>
          <w:szCs w:val="24"/>
        </w:rPr>
        <w:t>M=20t/</w:t>
      </w:r>
      <w:r>
        <w:rPr>
          <w:rFonts w:ascii="宋体" w:hAnsi="宋体" w:eastAsia="宋体" w:cs="宋体"/>
          <w:spacing w:val="-4"/>
          <w:sz w:val="24"/>
          <w:szCs w:val="24"/>
        </w:rPr>
        <w:t>辆</w:t>
      </w:r>
      <w:r>
        <w:rPr>
          <w:rFonts w:ascii="宋体" w:hAnsi="宋体" w:eastAsia="宋体" w:cs="宋体"/>
          <w:spacing w:val="-5"/>
          <w:sz w:val="24"/>
          <w:szCs w:val="24"/>
        </w:rPr>
        <w:t>，行驶速度</w:t>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V=40km/h</w:t>
      </w:r>
      <w:r>
        <w:rPr>
          <w:rFonts w:ascii="宋体" w:hAnsi="宋体" w:eastAsia="宋体" w:cs="宋体"/>
          <w:spacing w:val="-5"/>
          <w:sz w:val="24"/>
          <w:szCs w:val="24"/>
        </w:rPr>
        <w:t>，矿</w:t>
      </w:r>
      <w:r>
        <w:rPr>
          <w:rFonts w:ascii="宋体" w:hAnsi="宋体" w:eastAsia="宋体" w:cs="宋体"/>
          <w:spacing w:val="-4"/>
          <w:sz w:val="24"/>
          <w:szCs w:val="24"/>
        </w:rPr>
        <w:t>石平均运输距离为</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L</w:t>
      </w:r>
      <w:r>
        <w:rPr>
          <w:rFonts w:ascii="Times New Roman" w:hAnsi="Times New Roman" w:eastAsia="Times New Roman" w:cs="Times New Roman"/>
          <w:spacing w:val="-27"/>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1000m</w:t>
      </w:r>
      <w:r>
        <w:rPr>
          <w:rFonts w:ascii="宋体" w:hAnsi="宋体" w:eastAsia="宋体" w:cs="宋体"/>
          <w:spacing w:val="-4"/>
          <w:sz w:val="24"/>
          <w:szCs w:val="24"/>
        </w:rPr>
        <w:t>。道路表面未经洒水抑尘时路面状况可达</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0</w:t>
      </w:r>
      <w:r>
        <w:rPr>
          <w:rFonts w:ascii="Times New Roman" w:hAnsi="Times New Roman" w:eastAsia="Times New Roman" w:cs="Times New Roman"/>
          <w:spacing w:val="-5"/>
          <w:sz w:val="24"/>
          <w:szCs w:val="24"/>
        </w:rPr>
        <w:t>.6kg/</w:t>
      </w:r>
      <w:r>
        <w:rPr>
          <w:rFonts w:ascii="宋体" w:hAnsi="宋体" w:eastAsia="宋体" w:cs="宋体"/>
          <w:spacing w:val="-5"/>
          <w:sz w:val="24"/>
          <w:szCs w:val="24"/>
        </w:rPr>
        <w:t>㎡。</w:t>
      </w:r>
      <w:r>
        <w:rPr>
          <w:rFonts w:ascii="宋体" w:hAnsi="宋体" w:eastAsia="宋体" w:cs="宋体"/>
          <w:spacing w:val="4"/>
          <w:sz w:val="24"/>
          <w:szCs w:val="24"/>
        </w:rPr>
        <w:t>根据上述参数计算可得到矿区内汽车运输产生的道路扬尘产生总量在道路洒水</w:t>
      </w:r>
      <w:r>
        <w:rPr>
          <w:rFonts w:ascii="宋体" w:hAnsi="宋体" w:eastAsia="宋体" w:cs="宋体"/>
          <w:spacing w:val="-1"/>
          <w:sz w:val="24"/>
          <w:szCs w:val="24"/>
        </w:rPr>
        <w:t>前为</w:t>
      </w:r>
      <w:r>
        <w:rPr>
          <w:rFonts w:ascii="宋体" w:hAnsi="宋体" w:eastAsia="宋体" w:cs="宋体"/>
          <w:spacing w:val="-29"/>
          <w:sz w:val="24"/>
          <w:szCs w:val="24"/>
        </w:rPr>
        <w:t xml:space="preserve"> </w:t>
      </w:r>
      <w:r>
        <w:rPr>
          <w:rFonts w:ascii="Times New Roman" w:hAnsi="Times New Roman" w:eastAsia="Times New Roman" w:cs="Times New Roman"/>
          <w:spacing w:val="-1"/>
          <w:sz w:val="24"/>
          <w:szCs w:val="24"/>
        </w:rPr>
        <w:t>1.25t/a</w:t>
      </w:r>
      <w:r>
        <w:rPr>
          <w:rFonts w:ascii="Times New Roman" w:hAnsi="Times New Roman" w:eastAsia="Times New Roman" w:cs="Times New Roman"/>
          <w:spacing w:val="-26"/>
          <w:sz w:val="24"/>
          <w:szCs w:val="24"/>
        </w:rPr>
        <w:t xml:space="preserve"> </w:t>
      </w:r>
      <w:r>
        <w:rPr>
          <w:rFonts w:ascii="宋体" w:hAnsi="宋体" w:eastAsia="宋体" w:cs="宋体"/>
          <w:spacing w:val="-1"/>
          <w:sz w:val="24"/>
          <w:szCs w:val="24"/>
        </w:rPr>
        <w:t>。根据一些矿山的生产实践，每天洒水</w:t>
      </w:r>
      <w:r>
        <w:rPr>
          <w:rFonts w:ascii="宋体" w:hAnsi="宋体" w:eastAsia="宋体" w:cs="宋体"/>
          <w:spacing w:val="-46"/>
          <w:sz w:val="24"/>
          <w:szCs w:val="24"/>
        </w:rPr>
        <w:t xml:space="preserve"> </w:t>
      </w:r>
      <w:r>
        <w:rPr>
          <w:rFonts w:ascii="Times New Roman" w:hAnsi="Times New Roman" w:eastAsia="Times New Roman" w:cs="Times New Roman"/>
          <w:spacing w:val="-1"/>
          <w:sz w:val="24"/>
          <w:szCs w:val="24"/>
        </w:rPr>
        <w:t>0.5h</w:t>
      </w:r>
      <w:r>
        <w:rPr>
          <w:rFonts w:ascii="Times New Roman" w:hAnsi="Times New Roman" w:eastAsia="Times New Roman" w:cs="Times New Roman"/>
          <w:spacing w:val="39"/>
          <w:sz w:val="24"/>
          <w:szCs w:val="24"/>
        </w:rPr>
        <w:t xml:space="preserve"> </w:t>
      </w:r>
      <w:r>
        <w:rPr>
          <w:rFonts w:ascii="宋体" w:hAnsi="宋体" w:eastAsia="宋体" w:cs="宋体"/>
          <w:spacing w:val="-1"/>
          <w:sz w:val="24"/>
          <w:szCs w:val="24"/>
        </w:rPr>
        <w:t>以上，对载重汽车</w:t>
      </w:r>
      <w:r>
        <w:rPr>
          <w:rFonts w:ascii="宋体" w:hAnsi="宋体" w:eastAsia="宋体" w:cs="宋体"/>
          <w:spacing w:val="-2"/>
          <w:sz w:val="24"/>
          <w:szCs w:val="24"/>
        </w:rPr>
        <w:t>，当</w:t>
      </w:r>
      <w:r>
        <w:rPr>
          <w:rFonts w:ascii="宋体" w:hAnsi="宋体" w:eastAsia="宋体" w:cs="宋体"/>
          <w:spacing w:val="-5"/>
          <w:sz w:val="24"/>
          <w:szCs w:val="24"/>
        </w:rPr>
        <w:t>行驶速度为</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20km/h</w:t>
      </w:r>
      <w:r>
        <w:rPr>
          <w:rFonts w:ascii="Times New Roman" w:hAnsi="Times New Roman" w:eastAsia="Times New Roman" w:cs="Times New Roman"/>
          <w:spacing w:val="18"/>
          <w:w w:val="101"/>
          <w:sz w:val="24"/>
          <w:szCs w:val="24"/>
        </w:rPr>
        <w:t xml:space="preserve"> </w:t>
      </w:r>
      <w:r>
        <w:rPr>
          <w:rFonts w:ascii="宋体" w:hAnsi="宋体" w:eastAsia="宋体" w:cs="宋体"/>
          <w:spacing w:val="-5"/>
          <w:sz w:val="24"/>
          <w:szCs w:val="24"/>
        </w:rPr>
        <w:t>时，其道路扬尘量降至</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w:t>
      </w:r>
      <w:r>
        <w:rPr>
          <w:rFonts w:ascii="宋体" w:hAnsi="宋体" w:eastAsia="宋体" w:cs="宋体"/>
          <w:spacing w:val="-5"/>
          <w:sz w:val="24"/>
          <w:szCs w:val="24"/>
        </w:rPr>
        <w:t>－</w:t>
      </w:r>
      <w:r>
        <w:rPr>
          <w:rFonts w:ascii="Times New Roman" w:hAnsi="Times New Roman" w:eastAsia="Times New Roman" w:cs="Times New Roman"/>
          <w:spacing w:val="-5"/>
          <w:sz w:val="24"/>
          <w:szCs w:val="24"/>
        </w:rPr>
        <w:t>3g/s</w:t>
      </w:r>
      <w:r>
        <w:rPr>
          <w:rFonts w:ascii="宋体" w:hAnsi="宋体" w:eastAsia="宋体" w:cs="宋体"/>
          <w:spacing w:val="-5"/>
          <w:sz w:val="24"/>
          <w:szCs w:val="24"/>
        </w:rPr>
        <w:t>，减少了</w:t>
      </w:r>
      <w:r>
        <w:rPr>
          <w:rFonts w:ascii="宋体" w:hAnsi="宋体" w:eastAsia="宋体" w:cs="宋体"/>
          <w:spacing w:val="-46"/>
          <w:sz w:val="24"/>
          <w:szCs w:val="24"/>
        </w:rPr>
        <w:t xml:space="preserve"> </w:t>
      </w:r>
      <w:r>
        <w:rPr>
          <w:rFonts w:ascii="Times New Roman" w:hAnsi="Times New Roman" w:eastAsia="Times New Roman" w:cs="Times New Roman"/>
          <w:spacing w:val="-5"/>
          <w:sz w:val="24"/>
          <w:szCs w:val="24"/>
        </w:rPr>
        <w:t>85</w:t>
      </w:r>
      <w:r>
        <w:rPr>
          <w:rFonts w:ascii="宋体" w:hAnsi="宋体" w:eastAsia="宋体" w:cs="宋体"/>
          <w:spacing w:val="-5"/>
          <w:sz w:val="24"/>
          <w:szCs w:val="24"/>
        </w:rPr>
        <w:t>－</w:t>
      </w:r>
      <w:r>
        <w:rPr>
          <w:rFonts w:ascii="Times New Roman" w:hAnsi="Times New Roman" w:eastAsia="Times New Roman" w:cs="Times New Roman"/>
          <w:spacing w:val="-5"/>
          <w:sz w:val="24"/>
          <w:szCs w:val="24"/>
        </w:rPr>
        <w:t>95</w:t>
      </w:r>
      <w:r>
        <w:rPr>
          <w:rFonts w:ascii="Times New Roman" w:hAnsi="Times New Roman" w:eastAsia="Times New Roman" w:cs="Times New Roman"/>
          <w:spacing w:val="-6"/>
          <w:sz w:val="24"/>
          <w:szCs w:val="24"/>
        </w:rPr>
        <w:t>%</w:t>
      </w:r>
      <w:r>
        <w:rPr>
          <w:rFonts w:ascii="Times New Roman" w:hAnsi="Times New Roman" w:eastAsia="Times New Roman" w:cs="Times New Roman"/>
          <w:spacing w:val="-27"/>
          <w:sz w:val="24"/>
          <w:szCs w:val="24"/>
        </w:rPr>
        <w:t xml:space="preserve"> </w:t>
      </w:r>
      <w:r>
        <w:rPr>
          <w:rFonts w:ascii="宋体" w:hAnsi="宋体" w:eastAsia="宋体" w:cs="宋体"/>
          <w:spacing w:val="-6"/>
          <w:sz w:val="24"/>
          <w:szCs w:val="24"/>
        </w:rPr>
        <w:t>。因此，该</w:t>
      </w:r>
      <w:r>
        <w:rPr>
          <w:rFonts w:ascii="宋体" w:hAnsi="宋体" w:eastAsia="宋体" w:cs="宋体"/>
          <w:spacing w:val="-1"/>
          <w:sz w:val="24"/>
          <w:szCs w:val="24"/>
        </w:rPr>
        <w:t>项目经洒水抑尘处理后，实际道路扬尘排放量约为</w:t>
      </w:r>
      <w:r>
        <w:rPr>
          <w:rFonts w:ascii="宋体" w:hAnsi="宋体" w:eastAsia="宋体" w:cs="宋体"/>
          <w:spacing w:val="-40"/>
          <w:sz w:val="24"/>
          <w:szCs w:val="24"/>
        </w:rPr>
        <w:t xml:space="preserve"> </w:t>
      </w:r>
      <w:r>
        <w:rPr>
          <w:rFonts w:ascii="Times New Roman" w:hAnsi="Times New Roman" w:eastAsia="Times New Roman" w:cs="Times New Roman"/>
          <w:spacing w:val="-1"/>
          <w:sz w:val="24"/>
          <w:szCs w:val="24"/>
        </w:rPr>
        <w:t>0.25t/a</w:t>
      </w:r>
      <w:r>
        <w:rPr>
          <w:rFonts w:ascii="宋体" w:hAnsi="宋体" w:eastAsia="宋体" w:cs="宋体"/>
          <w:spacing w:val="-1"/>
          <w:sz w:val="24"/>
          <w:szCs w:val="24"/>
        </w:rPr>
        <w:t>。</w:t>
      </w:r>
    </w:p>
    <w:p w14:paraId="235E026A">
      <w:pPr>
        <w:spacing w:before="10" w:line="219" w:lineRule="auto"/>
        <w:ind w:left="503"/>
        <w:rPr>
          <w:rFonts w:ascii="宋体" w:hAnsi="宋体" w:eastAsia="宋体" w:cs="宋体"/>
          <w:sz w:val="24"/>
          <w:szCs w:val="24"/>
        </w:rPr>
      </w:pPr>
      <w:r>
        <w:rPr>
          <w:rFonts w:ascii="宋体" w:hAnsi="宋体" w:eastAsia="宋体" w:cs="宋体"/>
          <w:spacing w:val="-1"/>
          <w:sz w:val="24"/>
          <w:szCs w:val="24"/>
        </w:rPr>
        <w:t>应采取以下污染防治措施：</w:t>
      </w:r>
    </w:p>
    <w:p w14:paraId="1D14202C">
      <w:pPr>
        <w:spacing w:before="205" w:line="301" w:lineRule="auto"/>
        <w:ind w:left="25" w:right="80" w:firstLine="477"/>
        <w:rPr>
          <w:rFonts w:ascii="宋体" w:hAnsi="宋体" w:eastAsia="宋体" w:cs="宋体"/>
          <w:sz w:val="24"/>
          <w:szCs w:val="24"/>
        </w:rPr>
      </w:pPr>
      <w:r>
        <w:rPr>
          <w:rFonts w:ascii="宋体" w:hAnsi="宋体" w:eastAsia="宋体" w:cs="宋体"/>
          <w:spacing w:val="-3"/>
          <w:sz w:val="24"/>
          <w:szCs w:val="24"/>
        </w:rPr>
        <w:t>①对排土场、矿区公路、裸露地面等采取洒水降尘的措施可大大削</w:t>
      </w:r>
      <w:r>
        <w:rPr>
          <w:rFonts w:ascii="宋体" w:hAnsi="宋体" w:eastAsia="宋体" w:cs="宋体"/>
          <w:spacing w:val="-4"/>
          <w:sz w:val="24"/>
          <w:szCs w:val="24"/>
        </w:rPr>
        <w:t>减扬尘产生量。</w:t>
      </w:r>
    </w:p>
    <w:p w14:paraId="1F71E3F3">
      <w:pPr>
        <w:spacing w:before="195" w:line="217" w:lineRule="auto"/>
        <w:ind w:left="501"/>
        <w:rPr>
          <w:rFonts w:ascii="宋体" w:hAnsi="宋体" w:eastAsia="宋体" w:cs="宋体"/>
          <w:sz w:val="24"/>
          <w:szCs w:val="24"/>
        </w:rPr>
      </w:pPr>
      <w:r>
        <w:rPr>
          <w:rFonts w:ascii="宋体" w:hAnsi="宋体" w:eastAsia="宋体" w:cs="宋体"/>
          <w:sz w:val="24"/>
          <w:szCs w:val="24"/>
        </w:rPr>
        <w:t>②加强运输车辆的管理工作，出场时清洗车轮，确</w:t>
      </w:r>
      <w:r>
        <w:rPr>
          <w:rFonts w:ascii="宋体" w:hAnsi="宋体" w:eastAsia="宋体" w:cs="宋体"/>
          <w:spacing w:val="-1"/>
          <w:sz w:val="24"/>
          <w:szCs w:val="24"/>
        </w:rPr>
        <w:t>保泥土不带出场外。</w:t>
      </w:r>
    </w:p>
    <w:p w14:paraId="36D9EFB8">
      <w:pPr>
        <w:spacing w:before="207" w:line="217" w:lineRule="auto"/>
        <w:ind w:left="501"/>
        <w:rPr>
          <w:rFonts w:ascii="宋体" w:hAnsi="宋体" w:eastAsia="宋体" w:cs="宋体"/>
          <w:sz w:val="24"/>
          <w:szCs w:val="24"/>
        </w:rPr>
      </w:pPr>
      <w:r>
        <w:rPr>
          <w:rFonts w:ascii="宋体" w:hAnsi="宋体" w:eastAsia="宋体" w:cs="宋体"/>
          <w:spacing w:val="-1"/>
          <w:sz w:val="24"/>
          <w:szCs w:val="24"/>
        </w:rPr>
        <w:t>③运输车辆加盖篷布，对沿线洒落物料及时清扫。</w:t>
      </w:r>
    </w:p>
    <w:p w14:paraId="148DA5F0">
      <w:pPr>
        <w:spacing w:before="208" w:line="217" w:lineRule="auto"/>
        <w:jc w:val="right"/>
        <w:rPr>
          <w:rFonts w:ascii="宋体" w:hAnsi="宋体" w:eastAsia="宋体" w:cs="宋体"/>
          <w:sz w:val="24"/>
          <w:szCs w:val="24"/>
        </w:rPr>
      </w:pPr>
      <w:r>
        <w:rPr>
          <w:rFonts w:ascii="宋体" w:hAnsi="宋体" w:eastAsia="宋体" w:cs="宋体"/>
          <w:spacing w:val="-2"/>
          <w:sz w:val="24"/>
          <w:szCs w:val="24"/>
        </w:rPr>
        <w:t>④加强车辆维修和保养，使之处于良好的运行工况，减少汽车尾气的排放。</w:t>
      </w:r>
    </w:p>
    <w:p w14:paraId="22EDB482">
      <w:pPr>
        <w:spacing w:before="206" w:line="219" w:lineRule="auto"/>
        <w:ind w:left="514"/>
        <w:rPr>
          <w:rFonts w:ascii="宋体" w:hAnsi="宋体" w:eastAsia="宋体" w:cs="宋体"/>
          <w:sz w:val="24"/>
          <w:szCs w:val="24"/>
        </w:rPr>
      </w:pPr>
      <w:r>
        <w:pict>
          <v:shape id="_x0000_s1047" o:spid="_x0000_s1047" style="position:absolute;left:0pt;margin-left:0.7pt;margin-top:39.7pt;height:0.5pt;width:415.3pt;z-index:251669504;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）机械尾气</w:t>
      </w:r>
    </w:p>
    <w:p w14:paraId="78BBDE0E">
      <w:pPr>
        <w:spacing w:line="219" w:lineRule="auto"/>
        <w:rPr>
          <w:rFonts w:ascii="宋体" w:hAnsi="宋体" w:eastAsia="宋体" w:cs="宋体"/>
          <w:sz w:val="24"/>
          <w:szCs w:val="24"/>
        </w:rPr>
        <w:sectPr>
          <w:headerReference r:id="rId28" w:type="default"/>
          <w:footerReference r:id="rId29" w:type="default"/>
          <w:pgSz w:w="11906" w:h="16839"/>
          <w:pgMar w:top="1152" w:right="1719" w:bottom="1166" w:left="1785" w:header="849" w:footer="1003" w:gutter="0"/>
          <w:cols w:space="720" w:num="1"/>
        </w:sectPr>
      </w:pPr>
    </w:p>
    <w:p w14:paraId="044E0182">
      <w:pPr>
        <w:spacing w:line="28" w:lineRule="exact"/>
        <w:ind w:firstLine="121"/>
      </w:pPr>
      <w:r>
        <w:pict>
          <v:shape id="_x0000_s1048" o:spid="_x0000_s1048" style="height:1.45pt;width:415.3pt;" fillcolor="#000000" filled="t" stroked="f" coordsize="8305,29" path="m0,0l8305,0,8305,28,0,28,0,0xe">
            <v:path/>
            <v:fill on="t" focussize="0,0"/>
            <v:stroke on="f"/>
            <v:imagedata o:title=""/>
            <o:lock v:ext="edit"/>
            <w10:wrap type="none"/>
            <w10:anchorlock/>
          </v:shape>
        </w:pict>
      </w:r>
    </w:p>
    <w:p w14:paraId="01AC40D2">
      <w:pPr>
        <w:pStyle w:val="2"/>
        <w:spacing w:line="301" w:lineRule="auto"/>
      </w:pPr>
    </w:p>
    <w:p w14:paraId="39292422">
      <w:pPr>
        <w:spacing w:before="78" w:line="377" w:lineRule="auto"/>
        <w:ind w:left="130" w:right="147" w:firstLine="483"/>
        <w:rPr>
          <w:rFonts w:ascii="宋体" w:hAnsi="宋体" w:eastAsia="宋体" w:cs="宋体"/>
          <w:sz w:val="24"/>
          <w:szCs w:val="24"/>
        </w:rPr>
      </w:pPr>
      <w:r>
        <w:rPr>
          <w:rFonts w:ascii="宋体" w:hAnsi="宋体" w:eastAsia="宋体" w:cs="宋体"/>
          <w:spacing w:val="-3"/>
          <w:sz w:val="24"/>
          <w:szCs w:val="24"/>
        </w:rPr>
        <w:t>项目作业机械和运矿车使用柴油，根据项目开发方案年使用柴油约</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114.2</w:t>
      </w:r>
      <w:r>
        <w:rPr>
          <w:rFonts w:ascii="Times New Roman" w:hAnsi="Times New Roman" w:eastAsia="Times New Roman" w:cs="Times New Roman"/>
          <w:spacing w:val="-4"/>
          <w:sz w:val="24"/>
          <w:szCs w:val="24"/>
        </w:rPr>
        <w:t>t</w:t>
      </w:r>
      <w:r>
        <w:rPr>
          <w:rFonts w:ascii="宋体" w:hAnsi="宋体" w:eastAsia="宋体" w:cs="宋体"/>
          <w:spacing w:val="-4"/>
          <w:sz w:val="24"/>
          <w:szCs w:val="24"/>
        </w:rPr>
        <w:t>，</w:t>
      </w:r>
      <w:r>
        <w:rPr>
          <w:rFonts w:ascii="宋体" w:hAnsi="宋体" w:eastAsia="宋体" w:cs="宋体"/>
          <w:spacing w:val="-2"/>
          <w:sz w:val="24"/>
          <w:szCs w:val="24"/>
        </w:rPr>
        <w:t>柴油燃料成分、主要污染物排放因子及排放量见表</w:t>
      </w:r>
      <w:r>
        <w:rPr>
          <w:rFonts w:ascii="宋体" w:hAnsi="宋体" w:eastAsia="宋体" w:cs="宋体"/>
          <w:spacing w:val="-38"/>
          <w:sz w:val="24"/>
          <w:szCs w:val="24"/>
        </w:rPr>
        <w:t xml:space="preserve"> </w:t>
      </w:r>
      <w:r>
        <w:rPr>
          <w:rFonts w:ascii="Times New Roman" w:hAnsi="Times New Roman" w:eastAsia="Times New Roman" w:cs="Times New Roman"/>
          <w:spacing w:val="-2"/>
          <w:sz w:val="24"/>
          <w:szCs w:val="24"/>
        </w:rPr>
        <w:t>3.4-3</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w:t>
      </w:r>
    </w:p>
    <w:p w14:paraId="1523547E">
      <w:pPr>
        <w:spacing w:line="220" w:lineRule="auto"/>
        <w:ind w:left="3129"/>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7"/>
          <w:sz w:val="24"/>
          <w:szCs w:val="24"/>
        </w:rPr>
        <w:t xml:space="preserve"> </w:t>
      </w:r>
      <w:r>
        <w:rPr>
          <w:rFonts w:ascii="Times New Roman" w:hAnsi="Times New Roman" w:eastAsia="Times New Roman" w:cs="Times New Roman"/>
          <w:b/>
          <w:bCs/>
          <w:spacing w:val="-2"/>
          <w:sz w:val="24"/>
          <w:szCs w:val="24"/>
        </w:rPr>
        <w:t xml:space="preserve">3.4-3 </w:t>
      </w:r>
      <w:r>
        <w:rPr>
          <w:rFonts w:ascii="宋体" w:hAnsi="宋体" w:eastAsia="宋体" w:cs="宋体"/>
          <w:b/>
          <w:bCs/>
          <w:spacing w:val="-2"/>
          <w:sz w:val="24"/>
          <w:szCs w:val="24"/>
        </w:rPr>
        <w:t>柴油主要成分</w:t>
      </w:r>
    </w:p>
    <w:p w14:paraId="5F9FFC22">
      <w:pPr>
        <w:spacing w:line="78" w:lineRule="exact"/>
      </w:pPr>
    </w:p>
    <w:tbl>
      <w:tblPr>
        <w:tblStyle w:val="5"/>
        <w:tblW w:w="8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16"/>
        <w:gridCol w:w="3460"/>
        <w:gridCol w:w="1346"/>
      </w:tblGrid>
      <w:tr w14:paraId="11F3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3716" w:type="dxa"/>
            <w:tcBorders>
              <w:top w:val="single" w:color="000000" w:sz="10" w:space="0"/>
              <w:left w:val="single" w:color="000000" w:sz="10" w:space="0"/>
            </w:tcBorders>
            <w:vAlign w:val="top"/>
          </w:tcPr>
          <w:p w14:paraId="6641FCFC">
            <w:pPr>
              <w:pStyle w:val="6"/>
              <w:spacing w:before="62" w:line="228" w:lineRule="auto"/>
              <w:ind w:left="1646"/>
            </w:pPr>
            <w:r>
              <w:rPr>
                <w:b/>
                <w:bCs/>
                <w:spacing w:val="2"/>
              </w:rPr>
              <w:t>项目</w:t>
            </w:r>
          </w:p>
        </w:tc>
        <w:tc>
          <w:tcPr>
            <w:tcW w:w="3460" w:type="dxa"/>
            <w:tcBorders>
              <w:top w:val="single" w:color="000000" w:sz="10" w:space="0"/>
            </w:tcBorders>
            <w:vAlign w:val="top"/>
          </w:tcPr>
          <w:p w14:paraId="58D11436">
            <w:pPr>
              <w:pStyle w:val="6"/>
              <w:spacing w:before="62" w:line="228" w:lineRule="auto"/>
              <w:ind w:left="1529"/>
            </w:pPr>
            <w:r>
              <w:rPr>
                <w:b/>
                <w:bCs/>
                <w:spacing w:val="3"/>
              </w:rPr>
              <w:t>单位</w:t>
            </w:r>
          </w:p>
        </w:tc>
        <w:tc>
          <w:tcPr>
            <w:tcW w:w="1346" w:type="dxa"/>
            <w:tcBorders>
              <w:top w:val="single" w:color="000000" w:sz="10" w:space="0"/>
              <w:right w:val="single" w:color="000000" w:sz="10" w:space="0"/>
            </w:tcBorders>
            <w:vAlign w:val="top"/>
          </w:tcPr>
          <w:p w14:paraId="7D0F9561">
            <w:pPr>
              <w:pStyle w:val="6"/>
              <w:spacing w:before="61" w:line="228" w:lineRule="auto"/>
              <w:ind w:left="472"/>
            </w:pPr>
            <w:r>
              <w:rPr>
                <w:b/>
                <w:bCs/>
                <w:spacing w:val="3"/>
              </w:rPr>
              <w:t>含量</w:t>
            </w:r>
          </w:p>
        </w:tc>
      </w:tr>
      <w:tr w14:paraId="305D3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716" w:type="dxa"/>
            <w:tcBorders>
              <w:left w:val="single" w:color="000000" w:sz="10" w:space="0"/>
            </w:tcBorders>
            <w:vAlign w:val="top"/>
          </w:tcPr>
          <w:p w14:paraId="5882ACCF">
            <w:pPr>
              <w:pStyle w:val="6"/>
              <w:spacing w:before="62" w:line="228" w:lineRule="auto"/>
              <w:ind w:left="1481"/>
              <w:rPr>
                <w:rFonts w:ascii="Times New Roman" w:hAnsi="Times New Roman" w:eastAsia="Times New Roman" w:cs="Times New Roman"/>
              </w:rPr>
            </w:pPr>
            <w:r>
              <w:rPr>
                <w:spacing w:val="6"/>
              </w:rPr>
              <w:t>硫含量</w:t>
            </w:r>
            <w:r>
              <w:rPr>
                <w:rFonts w:ascii="Times New Roman" w:hAnsi="Times New Roman" w:eastAsia="Times New Roman" w:cs="Times New Roman"/>
                <w:spacing w:val="6"/>
              </w:rPr>
              <w:t>≤</w:t>
            </w:r>
          </w:p>
        </w:tc>
        <w:tc>
          <w:tcPr>
            <w:tcW w:w="3460" w:type="dxa"/>
            <w:vAlign w:val="top"/>
          </w:tcPr>
          <w:p w14:paraId="1FED2C09">
            <w:pPr>
              <w:pStyle w:val="6"/>
              <w:spacing w:before="62" w:line="228" w:lineRule="auto"/>
              <w:ind w:left="1020"/>
            </w:pPr>
            <w:r>
              <w:rPr>
                <w:rFonts w:ascii="Times New Roman" w:hAnsi="Times New Roman" w:eastAsia="Times New Roman" w:cs="Times New Roman"/>
                <w:spacing w:val="7"/>
              </w:rPr>
              <w:t>%</w:t>
            </w:r>
            <w:r>
              <w:rPr>
                <w:spacing w:val="7"/>
              </w:rPr>
              <w:t>（质量分数）</w:t>
            </w:r>
          </w:p>
        </w:tc>
        <w:tc>
          <w:tcPr>
            <w:tcW w:w="1346" w:type="dxa"/>
            <w:tcBorders>
              <w:right w:val="single" w:color="000000" w:sz="10" w:space="0"/>
            </w:tcBorders>
            <w:vAlign w:val="top"/>
          </w:tcPr>
          <w:p w14:paraId="67E56B15">
            <w:pPr>
              <w:spacing w:before="99" w:line="195"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0.07</w:t>
            </w:r>
          </w:p>
        </w:tc>
      </w:tr>
      <w:tr w14:paraId="2D8A5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716" w:type="dxa"/>
            <w:tcBorders>
              <w:left w:val="single" w:color="000000" w:sz="10" w:space="0"/>
            </w:tcBorders>
            <w:vAlign w:val="top"/>
          </w:tcPr>
          <w:p w14:paraId="2BA4A604">
            <w:pPr>
              <w:pStyle w:val="6"/>
              <w:spacing w:before="68" w:line="228" w:lineRule="auto"/>
              <w:ind w:left="1095"/>
              <w:rPr>
                <w:rFonts w:ascii="Times New Roman" w:hAnsi="Times New Roman" w:eastAsia="Times New Roman" w:cs="Times New Roman"/>
              </w:rPr>
            </w:pPr>
            <w:r>
              <w:rPr>
                <w:rFonts w:ascii="Times New Roman" w:hAnsi="Times New Roman" w:eastAsia="Times New Roman" w:cs="Times New Roman"/>
                <w:spacing w:val="5"/>
              </w:rPr>
              <w:t>10%</w:t>
            </w:r>
            <w:r>
              <w:rPr>
                <w:spacing w:val="5"/>
              </w:rPr>
              <w:t>蒸余物残炭</w:t>
            </w:r>
            <w:r>
              <w:rPr>
                <w:rFonts w:ascii="Times New Roman" w:hAnsi="Times New Roman" w:eastAsia="Times New Roman" w:cs="Times New Roman"/>
                <w:spacing w:val="5"/>
              </w:rPr>
              <w:t>≤</w:t>
            </w:r>
          </w:p>
        </w:tc>
        <w:tc>
          <w:tcPr>
            <w:tcW w:w="3460" w:type="dxa"/>
            <w:vAlign w:val="top"/>
          </w:tcPr>
          <w:p w14:paraId="6EA6CABE">
            <w:pPr>
              <w:pStyle w:val="6"/>
              <w:spacing w:before="67" w:line="228" w:lineRule="auto"/>
              <w:ind w:left="1020"/>
            </w:pPr>
            <w:r>
              <w:rPr>
                <w:rFonts w:ascii="Times New Roman" w:hAnsi="Times New Roman" w:eastAsia="Times New Roman" w:cs="Times New Roman"/>
                <w:spacing w:val="7"/>
              </w:rPr>
              <w:t>%</w:t>
            </w:r>
            <w:r>
              <w:rPr>
                <w:spacing w:val="7"/>
              </w:rPr>
              <w:t>（质量分数）</w:t>
            </w:r>
          </w:p>
        </w:tc>
        <w:tc>
          <w:tcPr>
            <w:tcW w:w="1346" w:type="dxa"/>
            <w:tcBorders>
              <w:right w:val="single" w:color="000000" w:sz="10" w:space="0"/>
            </w:tcBorders>
            <w:vAlign w:val="top"/>
          </w:tcPr>
          <w:p w14:paraId="333262E6">
            <w:pPr>
              <w:spacing w:before="104" w:line="195" w:lineRule="auto"/>
              <w:ind w:left="55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r>
      <w:tr w14:paraId="1A11B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716" w:type="dxa"/>
            <w:tcBorders>
              <w:left w:val="single" w:color="000000" w:sz="10" w:space="0"/>
            </w:tcBorders>
            <w:vAlign w:val="top"/>
          </w:tcPr>
          <w:p w14:paraId="643C5940">
            <w:pPr>
              <w:pStyle w:val="6"/>
              <w:spacing w:before="73" w:line="224" w:lineRule="auto"/>
              <w:ind w:left="1587"/>
              <w:rPr>
                <w:rFonts w:ascii="Times New Roman" w:hAnsi="Times New Roman" w:eastAsia="Times New Roman" w:cs="Times New Roman"/>
              </w:rPr>
            </w:pPr>
            <w:r>
              <w:rPr>
                <w:spacing w:val="4"/>
              </w:rPr>
              <w:t>灰分</w:t>
            </w:r>
            <w:r>
              <w:rPr>
                <w:rFonts w:ascii="Times New Roman" w:hAnsi="Times New Roman" w:eastAsia="Times New Roman" w:cs="Times New Roman"/>
                <w:spacing w:val="4"/>
              </w:rPr>
              <w:t>≤</w:t>
            </w:r>
          </w:p>
        </w:tc>
        <w:tc>
          <w:tcPr>
            <w:tcW w:w="3460" w:type="dxa"/>
            <w:vAlign w:val="top"/>
          </w:tcPr>
          <w:p w14:paraId="0D61276F">
            <w:pPr>
              <w:pStyle w:val="6"/>
              <w:spacing w:before="73" w:line="224" w:lineRule="auto"/>
              <w:ind w:left="1020"/>
            </w:pPr>
            <w:r>
              <w:rPr>
                <w:rFonts w:ascii="Times New Roman" w:hAnsi="Times New Roman" w:eastAsia="Times New Roman" w:cs="Times New Roman"/>
                <w:spacing w:val="7"/>
              </w:rPr>
              <w:t>%</w:t>
            </w:r>
            <w:r>
              <w:rPr>
                <w:spacing w:val="7"/>
              </w:rPr>
              <w:t>（质量分数）</w:t>
            </w:r>
          </w:p>
        </w:tc>
        <w:tc>
          <w:tcPr>
            <w:tcW w:w="1346" w:type="dxa"/>
            <w:tcBorders>
              <w:right w:val="single" w:color="000000" w:sz="10" w:space="0"/>
            </w:tcBorders>
            <w:vAlign w:val="top"/>
          </w:tcPr>
          <w:p w14:paraId="44F7955A">
            <w:pPr>
              <w:spacing w:before="109" w:line="195"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r>
      <w:tr w14:paraId="7D08A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716" w:type="dxa"/>
            <w:tcBorders>
              <w:left w:val="single" w:color="000000" w:sz="10" w:space="0"/>
              <w:bottom w:val="single" w:color="000000" w:sz="10" w:space="0"/>
            </w:tcBorders>
            <w:vAlign w:val="top"/>
          </w:tcPr>
          <w:p w14:paraId="05879CFA">
            <w:pPr>
              <w:pStyle w:val="6"/>
              <w:spacing w:before="77" w:line="228" w:lineRule="auto"/>
              <w:ind w:left="1377"/>
              <w:rPr>
                <w:rFonts w:ascii="Times New Roman" w:hAnsi="Times New Roman" w:eastAsia="Times New Roman" w:cs="Times New Roman"/>
              </w:rPr>
            </w:pPr>
            <w:r>
              <w:rPr>
                <w:spacing w:val="7"/>
              </w:rPr>
              <w:t>十六烷值</w:t>
            </w:r>
            <w:r>
              <w:rPr>
                <w:rFonts w:ascii="Times New Roman" w:hAnsi="Times New Roman" w:eastAsia="Times New Roman" w:cs="Times New Roman"/>
                <w:spacing w:val="7"/>
              </w:rPr>
              <w:t>≥</w:t>
            </w:r>
          </w:p>
        </w:tc>
        <w:tc>
          <w:tcPr>
            <w:tcW w:w="3460" w:type="dxa"/>
            <w:tcBorders>
              <w:bottom w:val="single" w:color="000000" w:sz="10" w:space="0"/>
            </w:tcBorders>
            <w:vAlign w:val="top"/>
          </w:tcPr>
          <w:p w14:paraId="27D33EA1">
            <w:pPr>
              <w:pStyle w:val="6"/>
              <w:spacing w:before="77" w:line="228" w:lineRule="auto"/>
              <w:ind w:left="1020"/>
            </w:pPr>
            <w:r>
              <w:rPr>
                <w:rFonts w:ascii="Times New Roman" w:hAnsi="Times New Roman" w:eastAsia="Times New Roman" w:cs="Times New Roman"/>
                <w:spacing w:val="7"/>
              </w:rPr>
              <w:t>%</w:t>
            </w:r>
            <w:r>
              <w:rPr>
                <w:spacing w:val="7"/>
              </w:rPr>
              <w:t>（质量分数）</w:t>
            </w:r>
          </w:p>
        </w:tc>
        <w:tc>
          <w:tcPr>
            <w:tcW w:w="1346" w:type="dxa"/>
            <w:tcBorders>
              <w:bottom w:val="single" w:color="000000" w:sz="10" w:space="0"/>
              <w:right w:val="single" w:color="000000" w:sz="10" w:space="0"/>
            </w:tcBorders>
            <w:vAlign w:val="top"/>
          </w:tcPr>
          <w:p w14:paraId="48195E94">
            <w:pPr>
              <w:spacing w:before="114" w:line="195" w:lineRule="auto"/>
              <w:ind w:left="57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w:t>
            </w:r>
          </w:p>
        </w:tc>
      </w:tr>
    </w:tbl>
    <w:p w14:paraId="31DC1CA2">
      <w:pPr>
        <w:spacing w:before="127" w:line="220" w:lineRule="auto"/>
        <w:ind w:left="1802"/>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1"/>
          <w:sz w:val="24"/>
          <w:szCs w:val="24"/>
        </w:rPr>
        <w:t xml:space="preserve"> </w:t>
      </w:r>
      <w:r>
        <w:rPr>
          <w:rFonts w:ascii="Times New Roman" w:hAnsi="Times New Roman" w:eastAsia="Times New Roman" w:cs="Times New Roman"/>
          <w:b/>
          <w:bCs/>
          <w:spacing w:val="-2"/>
          <w:sz w:val="24"/>
          <w:szCs w:val="24"/>
        </w:rPr>
        <w:t xml:space="preserve">3.4-4 </w:t>
      </w:r>
      <w:r>
        <w:rPr>
          <w:rFonts w:ascii="宋体" w:hAnsi="宋体" w:eastAsia="宋体" w:cs="宋体"/>
          <w:b/>
          <w:bCs/>
          <w:spacing w:val="-2"/>
          <w:sz w:val="24"/>
          <w:szCs w:val="24"/>
        </w:rPr>
        <w:t>柴油燃料主要污染物排放因子及排放量</w:t>
      </w:r>
    </w:p>
    <w:p w14:paraId="67615670">
      <w:pPr>
        <w:spacing w:line="77" w:lineRule="exact"/>
      </w:pPr>
    </w:p>
    <w:tbl>
      <w:tblPr>
        <w:tblStyle w:val="5"/>
        <w:tblW w:w="852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70"/>
        <w:gridCol w:w="963"/>
        <w:gridCol w:w="963"/>
        <w:gridCol w:w="963"/>
        <w:gridCol w:w="817"/>
        <w:gridCol w:w="1244"/>
      </w:tblGrid>
      <w:tr w14:paraId="0A2F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570" w:type="dxa"/>
            <w:tcBorders>
              <w:top w:val="single" w:color="000000" w:sz="10" w:space="0"/>
              <w:left w:val="single" w:color="000000" w:sz="10" w:space="0"/>
            </w:tcBorders>
            <w:vAlign w:val="top"/>
          </w:tcPr>
          <w:p w14:paraId="0E0A9192">
            <w:pPr>
              <w:pStyle w:val="6"/>
              <w:spacing w:before="63" w:line="228" w:lineRule="auto"/>
              <w:ind w:left="1466"/>
            </w:pPr>
            <w:r>
              <w:rPr>
                <w:b/>
                <w:bCs/>
                <w:spacing w:val="5"/>
              </w:rPr>
              <w:t>污染物</w:t>
            </w:r>
          </w:p>
        </w:tc>
        <w:tc>
          <w:tcPr>
            <w:tcW w:w="963" w:type="dxa"/>
            <w:tcBorders>
              <w:top w:val="single" w:color="000000" w:sz="10" w:space="0"/>
            </w:tcBorders>
            <w:vAlign w:val="top"/>
          </w:tcPr>
          <w:p w14:paraId="05E08690">
            <w:pPr>
              <w:spacing w:before="99" w:line="195" w:lineRule="auto"/>
              <w:ind w:left="291"/>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TSP</w:t>
            </w:r>
          </w:p>
        </w:tc>
        <w:tc>
          <w:tcPr>
            <w:tcW w:w="963" w:type="dxa"/>
            <w:tcBorders>
              <w:top w:val="single" w:color="000000" w:sz="10" w:space="0"/>
            </w:tcBorders>
            <w:vAlign w:val="top"/>
          </w:tcPr>
          <w:p w14:paraId="262AA80E">
            <w:pPr>
              <w:spacing w:before="99" w:line="202" w:lineRule="auto"/>
              <w:ind w:left="318"/>
              <w:rPr>
                <w:rFonts w:ascii="Times New Roman" w:hAnsi="Times New Roman" w:eastAsia="Times New Roman" w:cs="Times New Roman"/>
                <w:sz w:val="13"/>
                <w:szCs w:val="13"/>
              </w:rPr>
            </w:pPr>
            <w:r>
              <w:rPr>
                <w:rFonts w:ascii="Times New Roman" w:hAnsi="Times New Roman" w:eastAsia="Times New Roman" w:cs="Times New Roman"/>
                <w:b/>
                <w:bCs/>
                <w:sz w:val="20"/>
                <w:szCs w:val="20"/>
              </w:rPr>
              <w:t>SO</w:t>
            </w:r>
            <w:r>
              <w:rPr>
                <w:rFonts w:ascii="Times New Roman" w:hAnsi="Times New Roman" w:eastAsia="Times New Roman" w:cs="Times New Roman"/>
                <w:b/>
                <w:bCs/>
                <w:spacing w:val="6"/>
                <w:position w:val="-1"/>
                <w:sz w:val="13"/>
                <w:szCs w:val="13"/>
              </w:rPr>
              <w:t>2</w:t>
            </w:r>
          </w:p>
        </w:tc>
        <w:tc>
          <w:tcPr>
            <w:tcW w:w="963" w:type="dxa"/>
            <w:tcBorders>
              <w:top w:val="single" w:color="000000" w:sz="10" w:space="0"/>
            </w:tcBorders>
            <w:vAlign w:val="top"/>
          </w:tcPr>
          <w:p w14:paraId="4FA7CBFC">
            <w:pPr>
              <w:spacing w:before="99" w:line="195" w:lineRule="auto"/>
              <w:ind w:left="276"/>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NOx</w:t>
            </w:r>
          </w:p>
        </w:tc>
        <w:tc>
          <w:tcPr>
            <w:tcW w:w="817" w:type="dxa"/>
            <w:tcBorders>
              <w:top w:val="single" w:color="000000" w:sz="10" w:space="0"/>
            </w:tcBorders>
            <w:vAlign w:val="top"/>
          </w:tcPr>
          <w:p w14:paraId="14C9D38B">
            <w:pPr>
              <w:spacing w:before="99" w:line="195" w:lineRule="auto"/>
              <w:ind w:left="264"/>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CO</w:t>
            </w:r>
          </w:p>
        </w:tc>
        <w:tc>
          <w:tcPr>
            <w:tcW w:w="1244" w:type="dxa"/>
            <w:tcBorders>
              <w:top w:val="single" w:color="000000" w:sz="10" w:space="0"/>
              <w:right w:val="single" w:color="000000" w:sz="10" w:space="0"/>
            </w:tcBorders>
            <w:vAlign w:val="top"/>
          </w:tcPr>
          <w:p w14:paraId="379235FC">
            <w:pPr>
              <w:spacing w:before="99" w:line="202" w:lineRule="auto"/>
              <w:ind w:left="378"/>
              <w:rPr>
                <w:rFonts w:ascii="Times New Roman" w:hAnsi="Times New Roman" w:eastAsia="Times New Roman" w:cs="Times New Roman"/>
                <w:sz w:val="13"/>
                <w:szCs w:val="13"/>
              </w:rPr>
            </w:pPr>
            <w:r>
              <w:rPr>
                <w:rFonts w:ascii="Times New Roman" w:hAnsi="Times New Roman" w:eastAsia="Times New Roman" w:cs="Times New Roman"/>
                <w:b/>
                <w:bCs/>
                <w:spacing w:val="4"/>
                <w:sz w:val="20"/>
                <w:szCs w:val="20"/>
              </w:rPr>
              <w:t>C</w:t>
            </w:r>
            <w:r>
              <w:rPr>
                <w:rFonts w:ascii="Times New Roman" w:hAnsi="Times New Roman" w:eastAsia="Times New Roman" w:cs="Times New Roman"/>
                <w:b/>
                <w:bCs/>
                <w:spacing w:val="4"/>
                <w:position w:val="-1"/>
                <w:sz w:val="13"/>
                <w:szCs w:val="13"/>
              </w:rPr>
              <w:t>m</w:t>
            </w:r>
            <w:r>
              <w:rPr>
                <w:rFonts w:ascii="Times New Roman" w:hAnsi="Times New Roman" w:eastAsia="Times New Roman" w:cs="Times New Roman"/>
                <w:b/>
                <w:bCs/>
                <w:spacing w:val="4"/>
                <w:sz w:val="20"/>
                <w:szCs w:val="20"/>
              </w:rPr>
              <w:t>H</w:t>
            </w:r>
            <w:r>
              <w:rPr>
                <w:rFonts w:ascii="Times New Roman" w:hAnsi="Times New Roman" w:eastAsia="Times New Roman" w:cs="Times New Roman"/>
                <w:b/>
                <w:bCs/>
                <w:spacing w:val="4"/>
                <w:position w:val="-1"/>
                <w:sz w:val="13"/>
                <w:szCs w:val="13"/>
              </w:rPr>
              <w:t>n</w:t>
            </w:r>
          </w:p>
        </w:tc>
      </w:tr>
      <w:tr w14:paraId="3A0FF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570" w:type="dxa"/>
            <w:tcBorders>
              <w:left w:val="single" w:color="000000" w:sz="10" w:space="0"/>
            </w:tcBorders>
            <w:vAlign w:val="top"/>
          </w:tcPr>
          <w:p w14:paraId="4B883339">
            <w:pPr>
              <w:pStyle w:val="6"/>
              <w:spacing w:before="67" w:line="221" w:lineRule="auto"/>
              <w:ind w:left="647"/>
            </w:pPr>
            <w:r>
              <w:rPr>
                <w:spacing w:val="6"/>
              </w:rPr>
              <w:t>单位排放因子（</w:t>
            </w:r>
            <w:r>
              <w:rPr>
                <w:rFonts w:ascii="Times New Roman" w:hAnsi="Times New Roman" w:eastAsia="Times New Roman" w:cs="Times New Roman"/>
              </w:rPr>
              <w:t>kg</w:t>
            </w:r>
            <w:r>
              <w:rPr>
                <w:rFonts w:ascii="Times New Roman" w:hAnsi="Times New Roman" w:eastAsia="Times New Roman" w:cs="Times New Roman"/>
                <w:spacing w:val="6"/>
              </w:rPr>
              <w:t>/t</w:t>
            </w:r>
            <w:r>
              <w:rPr>
                <w:rFonts w:ascii="Times New Roman" w:hAnsi="Times New Roman" w:eastAsia="Times New Roman" w:cs="Times New Roman"/>
                <w:spacing w:val="19"/>
              </w:rPr>
              <w:t xml:space="preserve"> </w:t>
            </w:r>
            <w:r>
              <w:rPr>
                <w:spacing w:val="6"/>
              </w:rPr>
              <w:t>油）</w:t>
            </w:r>
          </w:p>
        </w:tc>
        <w:tc>
          <w:tcPr>
            <w:tcW w:w="963" w:type="dxa"/>
            <w:vAlign w:val="top"/>
          </w:tcPr>
          <w:p w14:paraId="1B5582B5">
            <w:pPr>
              <w:spacing w:before="103" w:line="195" w:lineRule="auto"/>
              <w:ind w:left="3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0.31</w:t>
            </w:r>
          </w:p>
        </w:tc>
        <w:tc>
          <w:tcPr>
            <w:tcW w:w="963" w:type="dxa"/>
            <w:vAlign w:val="top"/>
          </w:tcPr>
          <w:p w14:paraId="41A0AF70">
            <w:pPr>
              <w:spacing w:before="103" w:line="195" w:lineRule="auto"/>
              <w:ind w:left="3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0.70</w:t>
            </w:r>
          </w:p>
        </w:tc>
        <w:tc>
          <w:tcPr>
            <w:tcW w:w="963" w:type="dxa"/>
            <w:vAlign w:val="top"/>
          </w:tcPr>
          <w:p w14:paraId="4F70AEE5">
            <w:pPr>
              <w:spacing w:before="103"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2.92</w:t>
            </w:r>
          </w:p>
        </w:tc>
        <w:tc>
          <w:tcPr>
            <w:tcW w:w="817" w:type="dxa"/>
            <w:vAlign w:val="top"/>
          </w:tcPr>
          <w:p w14:paraId="3F678A54">
            <w:pPr>
              <w:spacing w:before="103" w:line="195" w:lineRule="auto"/>
              <w:ind w:left="23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0.78</w:t>
            </w:r>
          </w:p>
        </w:tc>
        <w:tc>
          <w:tcPr>
            <w:tcW w:w="1244" w:type="dxa"/>
            <w:tcBorders>
              <w:right w:val="single" w:color="000000" w:sz="10" w:space="0"/>
            </w:tcBorders>
            <w:vAlign w:val="top"/>
          </w:tcPr>
          <w:p w14:paraId="240C30E4">
            <w:pPr>
              <w:spacing w:before="103" w:line="195" w:lineRule="auto"/>
              <w:ind w:left="44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2.13</w:t>
            </w:r>
          </w:p>
        </w:tc>
      </w:tr>
      <w:tr w14:paraId="4ADB5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3570" w:type="dxa"/>
            <w:tcBorders>
              <w:left w:val="single" w:color="000000" w:sz="10" w:space="0"/>
              <w:bottom w:val="single" w:color="000000" w:sz="10" w:space="0"/>
            </w:tcBorders>
            <w:vAlign w:val="top"/>
          </w:tcPr>
          <w:p w14:paraId="22EA03A3">
            <w:pPr>
              <w:pStyle w:val="6"/>
              <w:spacing w:before="75" w:line="229" w:lineRule="auto"/>
              <w:ind w:left="1149"/>
            </w:pPr>
            <w:r>
              <w:rPr>
                <w:spacing w:val="4"/>
              </w:rPr>
              <w:t>排放量（</w:t>
            </w:r>
            <w:r>
              <w:rPr>
                <w:rFonts w:ascii="Times New Roman" w:hAnsi="Times New Roman" w:eastAsia="Times New Roman" w:cs="Times New Roman"/>
                <w:spacing w:val="4"/>
              </w:rPr>
              <w:t>t/a</w:t>
            </w:r>
            <w:r>
              <w:rPr>
                <w:spacing w:val="4"/>
              </w:rPr>
              <w:t>）</w:t>
            </w:r>
          </w:p>
        </w:tc>
        <w:tc>
          <w:tcPr>
            <w:tcW w:w="963" w:type="dxa"/>
            <w:tcBorders>
              <w:bottom w:val="single" w:color="000000" w:sz="10" w:space="0"/>
            </w:tcBorders>
            <w:vAlign w:val="top"/>
          </w:tcPr>
          <w:p w14:paraId="265EA097">
            <w:pPr>
              <w:spacing w:before="111"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0.035</w:t>
            </w:r>
          </w:p>
        </w:tc>
        <w:tc>
          <w:tcPr>
            <w:tcW w:w="963" w:type="dxa"/>
            <w:tcBorders>
              <w:bottom w:val="single" w:color="000000" w:sz="10" w:space="0"/>
            </w:tcBorders>
            <w:vAlign w:val="top"/>
          </w:tcPr>
          <w:p w14:paraId="23DE5464">
            <w:pPr>
              <w:spacing w:before="111" w:line="195" w:lineRule="auto"/>
              <w:ind w:left="2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0.080</w:t>
            </w:r>
          </w:p>
        </w:tc>
        <w:tc>
          <w:tcPr>
            <w:tcW w:w="963" w:type="dxa"/>
            <w:tcBorders>
              <w:bottom w:val="single" w:color="000000" w:sz="10" w:space="0"/>
            </w:tcBorders>
            <w:vAlign w:val="top"/>
          </w:tcPr>
          <w:p w14:paraId="3A9F4ED5">
            <w:pPr>
              <w:spacing w:before="111" w:line="195" w:lineRule="auto"/>
              <w:ind w:left="25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0.333</w:t>
            </w:r>
          </w:p>
        </w:tc>
        <w:tc>
          <w:tcPr>
            <w:tcW w:w="817" w:type="dxa"/>
            <w:tcBorders>
              <w:bottom w:val="single" w:color="000000" w:sz="10" w:space="0"/>
            </w:tcBorders>
            <w:vAlign w:val="top"/>
          </w:tcPr>
          <w:p w14:paraId="632420DE">
            <w:pPr>
              <w:spacing w:before="111" w:line="195" w:lineRule="auto"/>
              <w:ind w:left="23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0.89</w:t>
            </w:r>
          </w:p>
        </w:tc>
        <w:tc>
          <w:tcPr>
            <w:tcW w:w="1244" w:type="dxa"/>
            <w:tcBorders>
              <w:bottom w:val="single" w:color="000000" w:sz="10" w:space="0"/>
              <w:right w:val="single" w:color="000000" w:sz="10" w:space="0"/>
            </w:tcBorders>
            <w:vAlign w:val="top"/>
          </w:tcPr>
          <w:p w14:paraId="2BC5813C">
            <w:pPr>
              <w:spacing w:before="111" w:line="195"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0.243</w:t>
            </w:r>
          </w:p>
        </w:tc>
      </w:tr>
    </w:tbl>
    <w:p w14:paraId="6E7499A5">
      <w:pPr>
        <w:spacing w:before="125" w:line="376" w:lineRule="auto"/>
        <w:ind w:left="129" w:right="120" w:firstLine="483"/>
        <w:jc w:val="both"/>
        <w:rPr>
          <w:rFonts w:ascii="宋体" w:hAnsi="宋体" w:eastAsia="宋体" w:cs="宋体"/>
          <w:sz w:val="24"/>
          <w:szCs w:val="24"/>
        </w:rPr>
      </w:pPr>
      <w:r>
        <w:rPr>
          <w:rFonts w:ascii="宋体" w:hAnsi="宋体" w:eastAsia="宋体" w:cs="宋体"/>
          <w:spacing w:val="-3"/>
          <w:sz w:val="24"/>
          <w:szCs w:val="24"/>
        </w:rPr>
        <w:t>各种车辆工作时产生的有害气体主要有：</w:t>
      </w:r>
      <w:r>
        <w:rPr>
          <w:rFonts w:ascii="Times New Roman" w:hAnsi="Times New Roman" w:eastAsia="Times New Roman" w:cs="Times New Roman"/>
          <w:spacing w:val="-3"/>
          <w:sz w:val="24"/>
          <w:szCs w:val="24"/>
        </w:rPr>
        <w:t>NOx</w:t>
      </w:r>
      <w:r>
        <w:rPr>
          <w:rFonts w:ascii="宋体" w:hAnsi="宋体" w:eastAsia="宋体" w:cs="宋体"/>
          <w:spacing w:val="-3"/>
          <w:sz w:val="24"/>
          <w:szCs w:val="24"/>
        </w:rPr>
        <w:t>、烃类等，由于采区空旷，车辆工作时产生的废气量少，很快会稀释、扩散，废气中有害物质对采区环境的影响轻微。</w:t>
      </w:r>
    </w:p>
    <w:p w14:paraId="594705FC">
      <w:pPr>
        <w:spacing w:before="2" w:line="376" w:lineRule="auto"/>
        <w:ind w:left="129" w:right="120" w:firstLine="480"/>
        <w:jc w:val="both"/>
        <w:rPr>
          <w:rFonts w:ascii="宋体" w:hAnsi="宋体" w:eastAsia="宋体" w:cs="宋体"/>
          <w:sz w:val="24"/>
          <w:szCs w:val="24"/>
        </w:rPr>
      </w:pPr>
      <w:r>
        <w:rPr>
          <w:rFonts w:ascii="宋体" w:hAnsi="宋体" w:eastAsia="宋体" w:cs="宋体"/>
          <w:spacing w:val="-3"/>
          <w:sz w:val="24"/>
          <w:szCs w:val="24"/>
        </w:rPr>
        <w:t>环评要求本项目柴油设备采用优质柴油，并保证柴油设备的正常</w:t>
      </w:r>
      <w:r>
        <w:rPr>
          <w:rFonts w:ascii="宋体" w:hAnsi="宋体" w:eastAsia="宋体" w:cs="宋体"/>
          <w:spacing w:val="-4"/>
          <w:sz w:val="24"/>
          <w:szCs w:val="24"/>
        </w:rPr>
        <w:t>运行，可减</w:t>
      </w:r>
      <w:r>
        <w:rPr>
          <w:rFonts w:ascii="宋体" w:hAnsi="宋体" w:eastAsia="宋体" w:cs="宋体"/>
          <w:spacing w:val="-3"/>
          <w:sz w:val="24"/>
          <w:szCs w:val="24"/>
        </w:rPr>
        <w:t>少柴油设备所产生的污染物数量。且柴油设备所产生的污染物量较小，经自然扩</w:t>
      </w:r>
      <w:r>
        <w:rPr>
          <w:rFonts w:ascii="宋体" w:hAnsi="宋体" w:eastAsia="宋体" w:cs="宋体"/>
          <w:spacing w:val="-1"/>
          <w:sz w:val="24"/>
          <w:szCs w:val="24"/>
        </w:rPr>
        <w:t>散和植被吸收后，对周围环境影响较小。</w:t>
      </w:r>
    </w:p>
    <w:p w14:paraId="5B2E6868">
      <w:pPr>
        <w:spacing w:line="219" w:lineRule="auto"/>
        <w:ind w:left="62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）破碎筛分粉尘</w:t>
      </w:r>
    </w:p>
    <w:p w14:paraId="769A0255">
      <w:pPr>
        <w:spacing w:before="257" w:line="369" w:lineRule="auto"/>
        <w:ind w:left="130" w:right="88" w:firstLine="480"/>
        <w:jc w:val="both"/>
        <w:rPr>
          <w:rFonts w:ascii="宋体" w:hAnsi="宋体" w:eastAsia="宋体" w:cs="宋体"/>
          <w:sz w:val="24"/>
          <w:szCs w:val="24"/>
        </w:rPr>
      </w:pPr>
      <w:r>
        <w:rPr>
          <w:rFonts w:ascii="宋体" w:hAnsi="宋体" w:eastAsia="宋体" w:cs="宋体"/>
          <w:spacing w:val="-1"/>
          <w:sz w:val="24"/>
          <w:szCs w:val="24"/>
        </w:rPr>
        <w:t>本项目年处理原矿</w:t>
      </w:r>
      <w:r>
        <w:rPr>
          <w:rFonts w:ascii="宋体" w:hAnsi="宋体" w:eastAsia="宋体" w:cs="宋体"/>
          <w:spacing w:val="-38"/>
          <w:sz w:val="24"/>
          <w:szCs w:val="24"/>
        </w:rPr>
        <w:t xml:space="preserve"> </w:t>
      </w:r>
      <w:r>
        <w:rPr>
          <w:rFonts w:ascii="Times New Roman" w:hAnsi="Times New Roman" w:eastAsia="Times New Roman" w:cs="Times New Roman"/>
          <w:spacing w:val="-1"/>
          <w:sz w:val="24"/>
          <w:szCs w:val="24"/>
        </w:rPr>
        <w:t>80</w:t>
      </w:r>
      <w:r>
        <w:rPr>
          <w:rFonts w:ascii="Times New Roman" w:hAnsi="Times New Roman" w:eastAsia="Times New Roman" w:cs="Times New Roman"/>
          <w:spacing w:val="15"/>
          <w:sz w:val="24"/>
          <w:szCs w:val="24"/>
        </w:rPr>
        <w:t xml:space="preserve"> </w:t>
      </w:r>
      <w:r>
        <w:rPr>
          <w:rFonts w:ascii="宋体" w:hAnsi="宋体" w:eastAsia="宋体" w:cs="宋体"/>
          <w:spacing w:val="-1"/>
          <w:sz w:val="24"/>
          <w:szCs w:val="24"/>
        </w:rPr>
        <w:t>万</w:t>
      </w:r>
      <w:r>
        <w:rPr>
          <w:rFonts w:ascii="宋体" w:hAnsi="宋体" w:eastAsia="宋体" w:cs="宋体"/>
          <w:spacing w:val="-58"/>
          <w:sz w:val="24"/>
          <w:szCs w:val="24"/>
        </w:rPr>
        <w:t xml:space="preserve"> </w:t>
      </w:r>
      <w:r>
        <w:rPr>
          <w:rFonts w:ascii="Times New Roman" w:hAnsi="Times New Roman" w:eastAsia="Times New Roman" w:cs="Times New Roman"/>
          <w:spacing w:val="-1"/>
          <w:sz w:val="24"/>
          <w:szCs w:val="24"/>
        </w:rPr>
        <w:t>t</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，产生的粉尘采用“集气罩（收集效率为</w:t>
      </w:r>
      <w:r>
        <w:rPr>
          <w:rFonts w:ascii="Times New Roman" w:hAnsi="Times New Roman" w:eastAsia="Times New Roman" w:cs="Times New Roman"/>
          <w:spacing w:val="-1"/>
          <w:sz w:val="24"/>
          <w:szCs w:val="24"/>
        </w:rPr>
        <w:t>90%</w:t>
      </w:r>
      <w:r>
        <w:rPr>
          <w:rFonts w:ascii="宋体" w:hAnsi="宋体" w:eastAsia="宋体" w:cs="宋体"/>
          <w:spacing w:val="-1"/>
          <w:sz w:val="24"/>
          <w:szCs w:val="24"/>
        </w:rPr>
        <w:t>）</w:t>
      </w:r>
      <w:r>
        <w:rPr>
          <w:rFonts w:ascii="Times New Roman" w:hAnsi="Times New Roman" w:eastAsia="Times New Roman" w:cs="Times New Roman"/>
          <w:spacing w:val="-1"/>
          <w:sz w:val="24"/>
          <w:szCs w:val="24"/>
        </w:rPr>
        <w:t>+</w:t>
      </w:r>
      <w:r>
        <w:rPr>
          <w:rFonts w:ascii="宋体" w:hAnsi="宋体" w:eastAsia="宋体" w:cs="宋体"/>
          <w:spacing w:val="-3"/>
          <w:sz w:val="24"/>
          <w:szCs w:val="24"/>
        </w:rPr>
        <w:t>布袋除尘器（除尘效率</w:t>
      </w:r>
      <w:r>
        <w:rPr>
          <w:rFonts w:ascii="宋体" w:hAnsi="宋体" w:eastAsia="宋体" w:cs="宋体"/>
          <w:spacing w:val="-38"/>
          <w:sz w:val="24"/>
          <w:szCs w:val="24"/>
        </w:rPr>
        <w:t xml:space="preserve"> </w:t>
      </w:r>
      <w:r>
        <w:rPr>
          <w:rFonts w:ascii="Times New Roman" w:hAnsi="Times New Roman" w:eastAsia="Times New Roman" w:cs="Times New Roman"/>
          <w:spacing w:val="-3"/>
          <w:sz w:val="24"/>
          <w:szCs w:val="24"/>
        </w:rPr>
        <w:t>99.5%</w:t>
      </w:r>
      <w:r>
        <w:rPr>
          <w:rFonts w:ascii="宋体" w:hAnsi="宋体" w:eastAsia="宋体" w:cs="宋体"/>
          <w:spacing w:val="-3"/>
          <w:sz w:val="24"/>
          <w:szCs w:val="24"/>
        </w:rPr>
        <w:t>）</w:t>
      </w:r>
      <w:r>
        <w:rPr>
          <w:rFonts w:ascii="宋体" w:hAnsi="宋体" w:eastAsia="宋体" w:cs="宋体"/>
          <w:spacing w:val="-89"/>
          <w:sz w:val="24"/>
          <w:szCs w:val="24"/>
        </w:rPr>
        <w:t xml:space="preserve"> </w:t>
      </w:r>
      <w:r>
        <w:rPr>
          <w:rFonts w:ascii="宋体" w:hAnsi="宋体" w:eastAsia="宋体" w:cs="宋体"/>
          <w:spacing w:val="-3"/>
          <w:sz w:val="24"/>
          <w:szCs w:val="24"/>
        </w:rPr>
        <w:t>”除尘。收集后的粉尘经布袋除尘器（共</w:t>
      </w:r>
      <w:r>
        <w:rPr>
          <w:rFonts w:ascii="宋体" w:hAnsi="宋体" w:eastAsia="宋体" w:cs="宋体"/>
          <w:spacing w:val="-31"/>
          <w:sz w:val="24"/>
          <w:szCs w:val="24"/>
        </w:rPr>
        <w:t xml:space="preserve">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套）</w:t>
      </w:r>
      <w:r>
        <w:rPr>
          <w:rFonts w:ascii="宋体" w:hAnsi="宋体" w:eastAsia="宋体" w:cs="宋体"/>
          <w:sz w:val="24"/>
          <w:szCs w:val="24"/>
        </w:rPr>
        <w:t>处理达标后通过</w:t>
      </w:r>
      <w:r>
        <w:rPr>
          <w:rFonts w:ascii="宋体" w:hAnsi="宋体" w:eastAsia="宋体" w:cs="宋体"/>
          <w:spacing w:val="-13"/>
          <w:sz w:val="24"/>
          <w:szCs w:val="24"/>
        </w:rPr>
        <w:t xml:space="preserve"> </w:t>
      </w:r>
      <w:r>
        <w:rPr>
          <w:rFonts w:ascii="Times New Roman" w:hAnsi="Times New Roman" w:eastAsia="Times New Roman" w:cs="Times New Roman"/>
          <w:sz w:val="24"/>
          <w:szCs w:val="24"/>
        </w:rPr>
        <w:t>15m</w:t>
      </w:r>
      <w:r>
        <w:rPr>
          <w:rFonts w:ascii="Times New Roman" w:hAnsi="Times New Roman" w:eastAsia="Times New Roman" w:cs="Times New Roman"/>
          <w:spacing w:val="19"/>
          <w:w w:val="101"/>
          <w:sz w:val="24"/>
          <w:szCs w:val="24"/>
        </w:rPr>
        <w:t xml:space="preserve"> </w:t>
      </w:r>
      <w:r>
        <w:rPr>
          <w:rFonts w:ascii="宋体" w:hAnsi="宋体" w:eastAsia="宋体" w:cs="宋体"/>
          <w:sz w:val="24"/>
          <w:szCs w:val="24"/>
        </w:rPr>
        <w:t>高排气筒排放。根据《排放源统计调查产排污核算方法和</w:t>
      </w:r>
      <w:r>
        <w:rPr>
          <w:rFonts w:ascii="宋体" w:hAnsi="宋体" w:eastAsia="宋体" w:cs="宋体"/>
          <w:spacing w:val="-2"/>
          <w:sz w:val="24"/>
          <w:szCs w:val="24"/>
        </w:rPr>
        <w:t>系数手册》，本项目破碎、筛分粉尘产生量按</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0.66kg/t-</w:t>
      </w:r>
      <w:r>
        <w:rPr>
          <w:rFonts w:ascii="宋体" w:hAnsi="宋体" w:eastAsia="宋体" w:cs="宋体"/>
          <w:spacing w:val="-2"/>
          <w:sz w:val="24"/>
          <w:szCs w:val="24"/>
        </w:rPr>
        <w:t>产品计算。</w:t>
      </w:r>
      <w:r>
        <w:rPr>
          <w:rFonts w:ascii="宋体" w:hAnsi="宋体" w:eastAsia="宋体" w:cs="宋体"/>
          <w:spacing w:val="-3"/>
          <w:sz w:val="24"/>
          <w:szCs w:val="24"/>
        </w:rPr>
        <w:t>无组织产生量</w:t>
      </w:r>
      <w:r>
        <w:rPr>
          <w:rFonts w:ascii="宋体" w:hAnsi="宋体" w:eastAsia="宋体" w:cs="宋体"/>
          <w:spacing w:val="-4"/>
          <w:sz w:val="24"/>
          <w:szCs w:val="24"/>
        </w:rPr>
        <w:t>为</w:t>
      </w:r>
      <w:r>
        <w:rPr>
          <w:rFonts w:ascii="宋体" w:hAnsi="宋体" w:eastAsia="宋体" w:cs="宋体"/>
          <w:spacing w:val="-39"/>
          <w:sz w:val="24"/>
          <w:szCs w:val="24"/>
        </w:rPr>
        <w:t xml:space="preserve"> </w:t>
      </w:r>
      <w:r>
        <w:rPr>
          <w:rFonts w:ascii="Times New Roman" w:hAnsi="Times New Roman" w:eastAsia="Times New Roman" w:cs="Times New Roman"/>
          <w:spacing w:val="-4"/>
          <w:sz w:val="24"/>
          <w:szCs w:val="24"/>
        </w:rPr>
        <w:t>52.8t/a</w:t>
      </w:r>
      <w:r>
        <w:rPr>
          <w:rFonts w:ascii="Times New Roman" w:hAnsi="Times New Roman" w:eastAsia="Times New Roman" w:cs="Times New Roman"/>
          <w:spacing w:val="-27"/>
          <w:sz w:val="24"/>
          <w:szCs w:val="24"/>
        </w:rPr>
        <w:t xml:space="preserve"> </w:t>
      </w:r>
      <w:r>
        <w:rPr>
          <w:rFonts w:ascii="宋体" w:hAnsi="宋体" w:eastAsia="宋体" w:cs="宋体"/>
          <w:spacing w:val="-4"/>
          <w:sz w:val="24"/>
          <w:szCs w:val="24"/>
        </w:rPr>
        <w:t>。通过洒水降尘减少</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60%</w:t>
      </w:r>
      <w:r>
        <w:rPr>
          <w:rFonts w:ascii="Times New Roman" w:hAnsi="Times New Roman" w:eastAsia="Times New Roman" w:cs="Times New Roman"/>
          <w:spacing w:val="-32"/>
          <w:sz w:val="24"/>
          <w:szCs w:val="24"/>
        </w:rPr>
        <w:t xml:space="preserve"> </w:t>
      </w:r>
      <w:r>
        <w:rPr>
          <w:rFonts w:ascii="宋体" w:hAnsi="宋体" w:eastAsia="宋体" w:cs="宋体"/>
          <w:spacing w:val="-4"/>
          <w:sz w:val="24"/>
          <w:szCs w:val="24"/>
        </w:rPr>
        <w:t>，排放量为</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21.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12t/a</w:t>
      </w:r>
      <w:r>
        <w:rPr>
          <w:rFonts w:ascii="宋体" w:hAnsi="宋体" w:eastAsia="宋体" w:cs="宋体"/>
          <w:spacing w:val="-4"/>
          <w:sz w:val="24"/>
          <w:szCs w:val="24"/>
        </w:rPr>
        <w:t>。</w:t>
      </w:r>
    </w:p>
    <w:p w14:paraId="7D521ACA">
      <w:pPr>
        <w:spacing w:before="2" w:line="219" w:lineRule="auto"/>
        <w:ind w:left="612"/>
        <w:rPr>
          <w:rFonts w:ascii="宋体" w:hAnsi="宋体" w:eastAsia="宋体" w:cs="宋体"/>
          <w:sz w:val="24"/>
          <w:szCs w:val="24"/>
        </w:rPr>
      </w:pPr>
      <w:r>
        <w:rPr>
          <w:rFonts w:ascii="宋体" w:hAnsi="宋体" w:eastAsia="宋体" w:cs="宋体"/>
          <w:spacing w:val="-3"/>
          <w:sz w:val="24"/>
          <w:szCs w:val="24"/>
        </w:rPr>
        <w:t>经计算：</w:t>
      </w:r>
    </w:p>
    <w:p w14:paraId="0866011D">
      <w:pPr>
        <w:spacing w:before="196" w:line="219" w:lineRule="auto"/>
        <w:ind w:left="2164"/>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3.4-5 </w:t>
      </w:r>
      <w:r>
        <w:rPr>
          <w:rFonts w:ascii="宋体" w:hAnsi="宋体" w:eastAsia="宋体" w:cs="宋体"/>
          <w:b/>
          <w:bCs/>
          <w:spacing w:val="-2"/>
          <w:sz w:val="24"/>
          <w:szCs w:val="24"/>
        </w:rPr>
        <w:t>大气污染物有组织排放量核算表</w:t>
      </w:r>
    </w:p>
    <w:p w14:paraId="556BD96D">
      <w:pPr>
        <w:spacing w:line="16" w:lineRule="exact"/>
      </w:pPr>
    </w:p>
    <w:tbl>
      <w:tblPr>
        <w:tblStyle w:val="5"/>
        <w:tblW w:w="8421" w:type="dxa"/>
        <w:tblInd w:w="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606"/>
        <w:gridCol w:w="465"/>
        <w:gridCol w:w="912"/>
        <w:gridCol w:w="916"/>
        <w:gridCol w:w="803"/>
        <w:gridCol w:w="1031"/>
        <w:gridCol w:w="664"/>
        <w:gridCol w:w="809"/>
        <w:gridCol w:w="1031"/>
        <w:gridCol w:w="550"/>
      </w:tblGrid>
      <w:tr w14:paraId="3FA1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421" w:type="dxa"/>
            <w:gridSpan w:val="11"/>
            <w:tcBorders>
              <w:top w:val="single" w:color="000000" w:sz="10" w:space="0"/>
              <w:left w:val="single" w:color="000000" w:sz="10" w:space="0"/>
              <w:right w:val="single" w:color="000000" w:sz="10" w:space="0"/>
            </w:tcBorders>
            <w:vAlign w:val="top"/>
          </w:tcPr>
          <w:p w14:paraId="5078651C">
            <w:pPr>
              <w:pStyle w:val="6"/>
              <w:spacing w:before="113" w:line="223" w:lineRule="auto"/>
              <w:ind w:left="3993"/>
            </w:pPr>
            <w:r>
              <w:rPr>
                <w:b/>
                <w:bCs/>
                <w:spacing w:val="4"/>
              </w:rPr>
              <w:t>粉尘</w:t>
            </w:r>
          </w:p>
        </w:tc>
      </w:tr>
      <w:tr w14:paraId="30781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634" w:type="dxa"/>
            <w:tcBorders>
              <w:left w:val="single" w:color="000000" w:sz="10" w:space="0"/>
            </w:tcBorders>
            <w:vAlign w:val="top"/>
          </w:tcPr>
          <w:p w14:paraId="4FA301A4">
            <w:pPr>
              <w:pStyle w:val="6"/>
              <w:spacing w:before="293" w:line="335" w:lineRule="auto"/>
              <w:ind w:left="201" w:right="110" w:hanging="103"/>
            </w:pPr>
            <w:r>
              <w:rPr>
                <w:b/>
                <w:bCs/>
                <w:spacing w:val="3"/>
              </w:rPr>
              <w:t>污染</w:t>
            </w:r>
            <w:r>
              <w:rPr>
                <w:b/>
                <w:bCs/>
                <w:spacing w:val="-1"/>
              </w:rPr>
              <w:t>源</w:t>
            </w:r>
          </w:p>
        </w:tc>
        <w:tc>
          <w:tcPr>
            <w:tcW w:w="606" w:type="dxa"/>
            <w:vAlign w:val="top"/>
          </w:tcPr>
          <w:p w14:paraId="3FA6C3DD">
            <w:pPr>
              <w:pStyle w:val="6"/>
              <w:spacing w:before="113" w:line="229" w:lineRule="auto"/>
              <w:ind w:left="89"/>
            </w:pPr>
            <w:r>
              <w:rPr>
                <w:b/>
                <w:bCs/>
                <w:spacing w:val="3"/>
              </w:rPr>
              <w:t>排放</w:t>
            </w:r>
          </w:p>
          <w:p w14:paraId="1F241E78">
            <w:pPr>
              <w:pStyle w:val="6"/>
              <w:spacing w:before="112" w:line="272" w:lineRule="auto"/>
              <w:ind w:left="197" w:right="99" w:hanging="76"/>
            </w:pPr>
            <w:r>
              <w:rPr>
                <w:b/>
                <w:bCs/>
                <w:spacing w:val="-12"/>
              </w:rPr>
              <w:t>口编</w:t>
            </w:r>
            <w:r>
              <w:rPr>
                <w:b/>
                <w:bCs/>
                <w:spacing w:val="-3"/>
              </w:rPr>
              <w:t>号</w:t>
            </w:r>
          </w:p>
        </w:tc>
        <w:tc>
          <w:tcPr>
            <w:tcW w:w="465" w:type="dxa"/>
            <w:textDirection w:val="tbRlV"/>
            <w:vAlign w:val="top"/>
          </w:tcPr>
          <w:p w14:paraId="288A1FC1">
            <w:pPr>
              <w:pStyle w:val="6"/>
              <w:spacing w:before="135" w:line="216" w:lineRule="auto"/>
              <w:ind w:left="113"/>
            </w:pPr>
            <w:r>
              <w:rPr>
                <w:b/>
                <w:bCs/>
                <w:spacing w:val="6"/>
              </w:rPr>
              <w:t>污</w:t>
            </w:r>
            <w:r>
              <w:rPr>
                <w:spacing w:val="52"/>
              </w:rPr>
              <w:t xml:space="preserve"> </w:t>
            </w:r>
            <w:r>
              <w:rPr>
                <w:b/>
                <w:bCs/>
                <w:spacing w:val="6"/>
              </w:rPr>
              <w:t>染</w:t>
            </w:r>
            <w:r>
              <w:rPr>
                <w:spacing w:val="51"/>
              </w:rPr>
              <w:t xml:space="preserve"> </w:t>
            </w:r>
            <w:r>
              <w:rPr>
                <w:b/>
                <w:bCs/>
                <w:spacing w:val="6"/>
              </w:rPr>
              <w:t>物</w:t>
            </w:r>
          </w:p>
        </w:tc>
        <w:tc>
          <w:tcPr>
            <w:tcW w:w="912" w:type="dxa"/>
            <w:vAlign w:val="top"/>
          </w:tcPr>
          <w:p w14:paraId="09260764">
            <w:pPr>
              <w:pStyle w:val="6"/>
              <w:spacing w:before="293" w:line="331" w:lineRule="auto"/>
              <w:ind w:left="227" w:right="146" w:hanging="89"/>
              <w:rPr>
                <w:rFonts w:ascii="Times New Roman" w:hAnsi="Times New Roman" w:eastAsia="Times New Roman" w:cs="Times New Roman"/>
              </w:rPr>
            </w:pPr>
            <w:r>
              <w:rPr>
                <w:b/>
                <w:bCs/>
                <w:spacing w:val="5"/>
              </w:rPr>
              <w:t>废气量</w:t>
            </w:r>
            <w:r>
              <w:rPr>
                <w:rFonts w:ascii="Times New Roman" w:hAnsi="Times New Roman" w:eastAsia="Times New Roman" w:cs="Times New Roman"/>
                <w:b/>
                <w:bCs/>
                <w:spacing w:val="2"/>
              </w:rPr>
              <w:t>m</w:t>
            </w:r>
            <w:r>
              <w:rPr>
                <w:b/>
                <w:bCs/>
                <w:spacing w:val="2"/>
              </w:rPr>
              <w:t>³</w:t>
            </w:r>
            <w:r>
              <w:rPr>
                <w:rFonts w:ascii="Times New Roman" w:hAnsi="Times New Roman" w:eastAsia="Times New Roman" w:cs="Times New Roman"/>
                <w:b/>
                <w:bCs/>
                <w:spacing w:val="2"/>
              </w:rPr>
              <w:t>/h</w:t>
            </w:r>
          </w:p>
        </w:tc>
        <w:tc>
          <w:tcPr>
            <w:tcW w:w="916" w:type="dxa"/>
            <w:vAlign w:val="top"/>
          </w:tcPr>
          <w:p w14:paraId="7085153B">
            <w:pPr>
              <w:pStyle w:val="6"/>
              <w:spacing w:before="292" w:line="228" w:lineRule="auto"/>
              <w:ind w:left="144"/>
            </w:pPr>
            <w:r>
              <w:rPr>
                <w:b/>
                <w:bCs/>
                <w:spacing w:val="5"/>
              </w:rPr>
              <w:t>产生量</w:t>
            </w:r>
          </w:p>
          <w:p w14:paraId="0773245F">
            <w:pPr>
              <w:spacing w:before="149" w:line="195" w:lineRule="auto"/>
              <w:ind w:left="339"/>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t/a</w:t>
            </w:r>
          </w:p>
        </w:tc>
        <w:tc>
          <w:tcPr>
            <w:tcW w:w="803" w:type="dxa"/>
            <w:vAlign w:val="top"/>
          </w:tcPr>
          <w:p w14:paraId="239CEF8D">
            <w:pPr>
              <w:pStyle w:val="6"/>
              <w:spacing w:before="292" w:line="228" w:lineRule="auto"/>
              <w:ind w:left="102"/>
            </w:pPr>
            <w:r>
              <w:rPr>
                <w:b/>
                <w:bCs/>
                <w:spacing w:val="1"/>
              </w:rPr>
              <w:t>除尘量</w:t>
            </w:r>
          </w:p>
          <w:p w14:paraId="443A42DE">
            <w:pPr>
              <w:spacing w:before="149" w:line="195" w:lineRule="auto"/>
              <w:ind w:left="287"/>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t/a</w:t>
            </w:r>
          </w:p>
        </w:tc>
        <w:tc>
          <w:tcPr>
            <w:tcW w:w="1031" w:type="dxa"/>
            <w:vAlign w:val="top"/>
          </w:tcPr>
          <w:p w14:paraId="0E6689D2">
            <w:pPr>
              <w:pStyle w:val="6"/>
              <w:spacing w:before="293" w:line="339" w:lineRule="auto"/>
              <w:ind w:left="212" w:right="91" w:hanging="112"/>
            </w:pPr>
            <w:r>
              <w:rPr>
                <w:b/>
                <w:bCs/>
                <w:spacing w:val="6"/>
              </w:rPr>
              <w:t>产生浓度</w:t>
            </w:r>
            <w:r>
              <w:rPr>
                <w:rFonts w:ascii="Times New Roman" w:hAnsi="Times New Roman" w:eastAsia="Times New Roman" w:cs="Times New Roman"/>
                <w:b/>
                <w:bCs/>
              </w:rPr>
              <w:t>mg</w:t>
            </w:r>
            <w:r>
              <w:rPr>
                <w:rFonts w:ascii="Times New Roman" w:hAnsi="Times New Roman" w:eastAsia="Times New Roman" w:cs="Times New Roman"/>
                <w:b/>
                <w:bCs/>
                <w:spacing w:val="6"/>
              </w:rPr>
              <w:t>/m</w:t>
            </w:r>
            <w:r>
              <w:rPr>
                <w:b/>
                <w:bCs/>
                <w:spacing w:val="6"/>
              </w:rPr>
              <w:t>³</w:t>
            </w:r>
          </w:p>
        </w:tc>
        <w:tc>
          <w:tcPr>
            <w:tcW w:w="664" w:type="dxa"/>
            <w:vAlign w:val="top"/>
          </w:tcPr>
          <w:p w14:paraId="170F85C9">
            <w:pPr>
              <w:pStyle w:val="6"/>
              <w:spacing w:before="292" w:line="337" w:lineRule="auto"/>
              <w:ind w:left="94" w:right="79" w:firstLine="38"/>
              <w:rPr>
                <w:rFonts w:ascii="Times New Roman" w:hAnsi="Times New Roman" w:eastAsia="Times New Roman" w:cs="Times New Roman"/>
              </w:rPr>
            </w:pPr>
            <w:r>
              <w:rPr>
                <w:b/>
                <w:bCs/>
                <w:spacing w:val="3"/>
              </w:rPr>
              <w:t>排放</w:t>
            </w:r>
            <w:r>
              <w:rPr>
                <w:b/>
                <w:bCs/>
                <w:spacing w:val="1"/>
              </w:rPr>
              <w:t>量</w:t>
            </w:r>
            <w:r>
              <w:rPr>
                <w:spacing w:val="-44"/>
              </w:rPr>
              <w:t xml:space="preserve"> </w:t>
            </w:r>
            <w:r>
              <w:rPr>
                <w:rFonts w:ascii="Times New Roman" w:hAnsi="Times New Roman" w:eastAsia="Times New Roman" w:cs="Times New Roman"/>
                <w:b/>
                <w:bCs/>
                <w:spacing w:val="1"/>
              </w:rPr>
              <w:t>t/a</w:t>
            </w:r>
          </w:p>
        </w:tc>
        <w:tc>
          <w:tcPr>
            <w:tcW w:w="809" w:type="dxa"/>
            <w:vAlign w:val="top"/>
          </w:tcPr>
          <w:p w14:paraId="22136530">
            <w:pPr>
              <w:pStyle w:val="6"/>
              <w:spacing w:before="292" w:line="332" w:lineRule="auto"/>
              <w:ind w:left="89" w:right="68" w:firstLine="12"/>
              <w:rPr>
                <w:rFonts w:ascii="Times New Roman" w:hAnsi="Times New Roman" w:eastAsia="Times New Roman" w:cs="Times New Roman"/>
              </w:rPr>
            </w:pPr>
            <w:r>
              <w:rPr>
                <w:b/>
                <w:bCs/>
                <w:spacing w:val="4"/>
              </w:rPr>
              <w:t>排放速</w:t>
            </w:r>
            <w:r>
              <w:rPr>
                <w:b/>
                <w:bCs/>
                <w:spacing w:val="2"/>
              </w:rPr>
              <w:t>率</w:t>
            </w:r>
            <w:r>
              <w:rPr>
                <w:spacing w:val="-41"/>
              </w:rPr>
              <w:t xml:space="preserve"> </w:t>
            </w:r>
            <w:r>
              <w:rPr>
                <w:rFonts w:ascii="Times New Roman" w:hAnsi="Times New Roman" w:eastAsia="Times New Roman" w:cs="Times New Roman"/>
                <w:b/>
                <w:bCs/>
              </w:rPr>
              <w:t>kg</w:t>
            </w:r>
            <w:r>
              <w:rPr>
                <w:rFonts w:ascii="Times New Roman" w:hAnsi="Times New Roman" w:eastAsia="Times New Roman" w:cs="Times New Roman"/>
                <w:b/>
                <w:bCs/>
                <w:spacing w:val="2"/>
              </w:rPr>
              <w:t>/h</w:t>
            </w:r>
          </w:p>
        </w:tc>
        <w:tc>
          <w:tcPr>
            <w:tcW w:w="1031" w:type="dxa"/>
            <w:vAlign w:val="top"/>
          </w:tcPr>
          <w:p w14:paraId="7CE81A01">
            <w:pPr>
              <w:pStyle w:val="6"/>
              <w:spacing w:before="293" w:line="339" w:lineRule="auto"/>
              <w:ind w:left="221" w:right="84" w:hanging="112"/>
            </w:pPr>
            <w:r>
              <w:rPr>
                <w:b/>
                <w:bCs/>
                <w:spacing w:val="5"/>
              </w:rPr>
              <w:t>排放浓度</w:t>
            </w:r>
            <w:r>
              <w:rPr>
                <w:rFonts w:ascii="Times New Roman" w:hAnsi="Times New Roman" w:eastAsia="Times New Roman" w:cs="Times New Roman"/>
                <w:b/>
                <w:bCs/>
              </w:rPr>
              <w:t>mg</w:t>
            </w:r>
            <w:r>
              <w:rPr>
                <w:rFonts w:ascii="Times New Roman" w:hAnsi="Times New Roman" w:eastAsia="Times New Roman" w:cs="Times New Roman"/>
                <w:b/>
                <w:bCs/>
                <w:spacing w:val="6"/>
              </w:rPr>
              <w:t>/m</w:t>
            </w:r>
            <w:r>
              <w:rPr>
                <w:b/>
                <w:bCs/>
                <w:spacing w:val="6"/>
              </w:rPr>
              <w:t>³</w:t>
            </w:r>
          </w:p>
        </w:tc>
        <w:tc>
          <w:tcPr>
            <w:tcW w:w="550" w:type="dxa"/>
            <w:tcBorders>
              <w:right w:val="single" w:color="000000" w:sz="10" w:space="0"/>
            </w:tcBorders>
            <w:vAlign w:val="top"/>
          </w:tcPr>
          <w:p w14:paraId="292AF8A8">
            <w:pPr>
              <w:pStyle w:val="6"/>
              <w:spacing w:before="293" w:line="334" w:lineRule="auto"/>
              <w:ind w:left="74" w:right="48" w:hanging="1"/>
            </w:pPr>
            <w:r>
              <w:rPr>
                <w:b/>
                <w:bCs/>
                <w:spacing w:val="4"/>
              </w:rPr>
              <w:t>达标</w:t>
            </w:r>
            <w:r>
              <w:rPr>
                <w:b/>
                <w:bCs/>
                <w:spacing w:val="3"/>
              </w:rPr>
              <w:t>情况</w:t>
            </w:r>
          </w:p>
        </w:tc>
      </w:tr>
      <w:tr w14:paraId="6FA56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634" w:type="dxa"/>
            <w:tcBorders>
              <w:left w:val="single" w:color="000000" w:sz="10" w:space="0"/>
              <w:bottom w:val="single" w:color="000000" w:sz="10" w:space="0"/>
            </w:tcBorders>
            <w:vAlign w:val="top"/>
          </w:tcPr>
          <w:p w14:paraId="24531426">
            <w:pPr>
              <w:pStyle w:val="6"/>
              <w:spacing w:before="124" w:line="228" w:lineRule="auto"/>
              <w:ind w:left="98"/>
            </w:pPr>
            <w:r>
              <w:rPr>
                <w:spacing w:val="5"/>
              </w:rPr>
              <w:t>破碎</w:t>
            </w:r>
          </w:p>
          <w:p w14:paraId="42F2B5F0">
            <w:pPr>
              <w:pStyle w:val="6"/>
              <w:spacing w:before="113" w:line="226" w:lineRule="auto"/>
              <w:ind w:left="100"/>
            </w:pPr>
            <w:r>
              <w:rPr>
                <w:spacing w:val="3"/>
              </w:rPr>
              <w:t>筛分</w:t>
            </w:r>
          </w:p>
        </w:tc>
        <w:tc>
          <w:tcPr>
            <w:tcW w:w="606" w:type="dxa"/>
            <w:tcBorders>
              <w:bottom w:val="single" w:color="000000" w:sz="10" w:space="0"/>
            </w:tcBorders>
            <w:vAlign w:val="top"/>
          </w:tcPr>
          <w:p w14:paraId="1E2880D8">
            <w:pPr>
              <w:spacing w:line="281" w:lineRule="auto"/>
              <w:rPr>
                <w:rFonts w:ascii="Arial"/>
                <w:sz w:val="21"/>
              </w:rPr>
            </w:pPr>
          </w:p>
          <w:p w14:paraId="2A4CF5A9">
            <w:pPr>
              <w:spacing w:before="57" w:line="195" w:lineRule="auto"/>
              <w:ind w:left="21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p>
        </w:tc>
        <w:tc>
          <w:tcPr>
            <w:tcW w:w="465" w:type="dxa"/>
            <w:tcBorders>
              <w:bottom w:val="single" w:color="000000" w:sz="10" w:space="0"/>
            </w:tcBorders>
            <w:textDirection w:val="tbRlV"/>
            <w:vAlign w:val="top"/>
          </w:tcPr>
          <w:p w14:paraId="31FEDC0C">
            <w:pPr>
              <w:pStyle w:val="6"/>
              <w:spacing w:before="135" w:line="216" w:lineRule="auto"/>
              <w:ind w:left="124"/>
            </w:pPr>
            <w:r>
              <w:rPr>
                <w:spacing w:val="8"/>
              </w:rPr>
              <w:t>粉</w:t>
            </w:r>
            <w:r>
              <w:rPr>
                <w:spacing w:val="51"/>
              </w:rPr>
              <w:t xml:space="preserve"> </w:t>
            </w:r>
            <w:r>
              <w:rPr>
                <w:spacing w:val="8"/>
              </w:rPr>
              <w:t>尘</w:t>
            </w:r>
          </w:p>
        </w:tc>
        <w:tc>
          <w:tcPr>
            <w:tcW w:w="912" w:type="dxa"/>
            <w:tcBorders>
              <w:bottom w:val="single" w:color="000000" w:sz="10" w:space="0"/>
            </w:tcBorders>
            <w:vAlign w:val="top"/>
          </w:tcPr>
          <w:p w14:paraId="0450B7E9">
            <w:pPr>
              <w:spacing w:line="281" w:lineRule="auto"/>
              <w:rPr>
                <w:rFonts w:ascii="Arial"/>
                <w:sz w:val="21"/>
              </w:rPr>
            </w:pPr>
          </w:p>
          <w:p w14:paraId="7CC12BE1">
            <w:pPr>
              <w:spacing w:before="57" w:line="195" w:lineRule="auto"/>
              <w:ind w:left="13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200000</w:t>
            </w:r>
          </w:p>
        </w:tc>
        <w:tc>
          <w:tcPr>
            <w:tcW w:w="916" w:type="dxa"/>
            <w:tcBorders>
              <w:bottom w:val="single" w:color="000000" w:sz="10" w:space="0"/>
            </w:tcBorders>
            <w:vAlign w:val="top"/>
          </w:tcPr>
          <w:p w14:paraId="3A2071F0">
            <w:pPr>
              <w:spacing w:line="281" w:lineRule="auto"/>
              <w:rPr>
                <w:rFonts w:ascii="Arial"/>
                <w:sz w:val="21"/>
              </w:rPr>
            </w:pPr>
          </w:p>
          <w:p w14:paraId="273936D5">
            <w:pPr>
              <w:spacing w:before="57"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528</w:t>
            </w:r>
          </w:p>
        </w:tc>
        <w:tc>
          <w:tcPr>
            <w:tcW w:w="803" w:type="dxa"/>
            <w:tcBorders>
              <w:bottom w:val="single" w:color="000000" w:sz="10" w:space="0"/>
            </w:tcBorders>
            <w:vAlign w:val="top"/>
          </w:tcPr>
          <w:p w14:paraId="00EB5C9D">
            <w:pPr>
              <w:spacing w:line="281" w:lineRule="auto"/>
              <w:rPr>
                <w:rFonts w:ascii="Arial"/>
                <w:sz w:val="21"/>
              </w:rPr>
            </w:pPr>
          </w:p>
          <w:p w14:paraId="0ED2DA00">
            <w:pPr>
              <w:spacing w:before="57" w:line="195" w:lineRule="auto"/>
              <w:ind w:left="1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525.62</w:t>
            </w:r>
          </w:p>
        </w:tc>
        <w:tc>
          <w:tcPr>
            <w:tcW w:w="1031" w:type="dxa"/>
            <w:tcBorders>
              <w:bottom w:val="single" w:color="000000" w:sz="10" w:space="0"/>
            </w:tcBorders>
            <w:vAlign w:val="top"/>
          </w:tcPr>
          <w:p w14:paraId="6DF29700">
            <w:pPr>
              <w:spacing w:line="281" w:lineRule="auto"/>
              <w:rPr>
                <w:rFonts w:ascii="Arial"/>
                <w:sz w:val="21"/>
              </w:rPr>
            </w:pPr>
          </w:p>
          <w:p w14:paraId="6D0E9154">
            <w:pPr>
              <w:spacing w:before="57" w:line="195" w:lineRule="auto"/>
              <w:ind w:left="22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407.41</w:t>
            </w:r>
          </w:p>
        </w:tc>
        <w:tc>
          <w:tcPr>
            <w:tcW w:w="664" w:type="dxa"/>
            <w:tcBorders>
              <w:bottom w:val="single" w:color="000000" w:sz="10" w:space="0"/>
            </w:tcBorders>
            <w:vAlign w:val="top"/>
          </w:tcPr>
          <w:p w14:paraId="221D5547">
            <w:pPr>
              <w:spacing w:line="281" w:lineRule="auto"/>
              <w:rPr>
                <w:rFonts w:ascii="Arial"/>
                <w:sz w:val="21"/>
              </w:rPr>
            </w:pPr>
          </w:p>
          <w:p w14:paraId="1C76CF71">
            <w:pPr>
              <w:spacing w:before="57" w:line="195" w:lineRule="auto"/>
              <w:ind w:left="15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2.38</w:t>
            </w:r>
          </w:p>
        </w:tc>
        <w:tc>
          <w:tcPr>
            <w:tcW w:w="809" w:type="dxa"/>
            <w:tcBorders>
              <w:bottom w:val="single" w:color="000000" w:sz="10" w:space="0"/>
            </w:tcBorders>
            <w:vAlign w:val="top"/>
          </w:tcPr>
          <w:p w14:paraId="1C5FC932">
            <w:pPr>
              <w:spacing w:line="281" w:lineRule="auto"/>
              <w:rPr>
                <w:rFonts w:ascii="Arial"/>
                <w:sz w:val="21"/>
              </w:rPr>
            </w:pPr>
          </w:p>
          <w:p w14:paraId="1C45DDF5">
            <w:pPr>
              <w:spacing w:before="57" w:line="195" w:lineRule="auto"/>
              <w:ind w:left="23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0.37</w:t>
            </w:r>
          </w:p>
        </w:tc>
        <w:tc>
          <w:tcPr>
            <w:tcW w:w="1031" w:type="dxa"/>
            <w:tcBorders>
              <w:bottom w:val="single" w:color="000000" w:sz="10" w:space="0"/>
            </w:tcBorders>
            <w:vAlign w:val="top"/>
          </w:tcPr>
          <w:p w14:paraId="56330087">
            <w:pPr>
              <w:spacing w:line="281" w:lineRule="auto"/>
              <w:rPr>
                <w:rFonts w:ascii="Arial"/>
                <w:sz w:val="21"/>
              </w:rPr>
            </w:pPr>
          </w:p>
          <w:p w14:paraId="61176A00">
            <w:pPr>
              <w:spacing w:before="57"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1.85</w:t>
            </w:r>
          </w:p>
        </w:tc>
        <w:tc>
          <w:tcPr>
            <w:tcW w:w="550" w:type="dxa"/>
            <w:tcBorders>
              <w:bottom w:val="single" w:color="000000" w:sz="10" w:space="0"/>
              <w:right w:val="single" w:color="000000" w:sz="10" w:space="0"/>
            </w:tcBorders>
            <w:vAlign w:val="top"/>
          </w:tcPr>
          <w:p w14:paraId="6E8C627C">
            <w:pPr>
              <w:pStyle w:val="6"/>
              <w:spacing w:before="305" w:line="228" w:lineRule="auto"/>
              <w:ind w:left="75"/>
            </w:pPr>
            <w:r>
              <w:rPr>
                <w:spacing w:val="5"/>
              </w:rPr>
              <w:t>达标</w:t>
            </w:r>
          </w:p>
        </w:tc>
      </w:tr>
    </w:tbl>
    <w:p w14:paraId="4AB0C401">
      <w:pPr>
        <w:pStyle w:val="2"/>
      </w:pPr>
    </w:p>
    <w:p w14:paraId="172FDF86">
      <w:pPr>
        <w:sectPr>
          <w:headerReference r:id="rId30" w:type="default"/>
          <w:footerReference r:id="rId31" w:type="default"/>
          <w:pgSz w:w="11906" w:h="16839"/>
          <w:pgMar w:top="1152" w:right="1679" w:bottom="1252" w:left="1678" w:header="849" w:footer="1036" w:gutter="0"/>
          <w:cols w:space="720" w:num="1"/>
        </w:sectPr>
      </w:pPr>
    </w:p>
    <w:p w14:paraId="6404EDBD">
      <w:pPr>
        <w:spacing w:line="28" w:lineRule="exact"/>
        <w:ind w:firstLine="14"/>
      </w:pPr>
      <w:r>
        <w:pict>
          <v:shape id="_x0000_s1049" o:spid="_x0000_s1049" style="height:1.45pt;width:415.3pt;" fillcolor="#000000" filled="t" stroked="f" coordsize="8305,29" path="m0,0l8305,0,8305,28,0,28,0,0xe">
            <v:path/>
            <v:fill on="t" focussize="0,0"/>
            <v:stroke on="f"/>
            <v:imagedata o:title=""/>
            <o:lock v:ext="edit"/>
            <w10:wrap type="none"/>
            <w10:anchorlock/>
          </v:shape>
        </w:pict>
      </w:r>
    </w:p>
    <w:p w14:paraId="156912D6">
      <w:pPr>
        <w:pStyle w:val="2"/>
        <w:spacing w:line="286" w:lineRule="auto"/>
      </w:pPr>
    </w:p>
    <w:p w14:paraId="766B823D">
      <w:pPr>
        <w:spacing w:before="98" w:line="219" w:lineRule="auto"/>
        <w:ind w:left="18"/>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3.4.2 </w:t>
      </w:r>
      <w:r>
        <w:rPr>
          <w:rFonts w:ascii="宋体" w:hAnsi="宋体" w:eastAsia="宋体" w:cs="宋体"/>
          <w:b/>
          <w:bCs/>
          <w:spacing w:val="-2"/>
          <w:sz w:val="30"/>
          <w:szCs w:val="30"/>
        </w:rPr>
        <w:t>水污染物</w:t>
      </w:r>
    </w:p>
    <w:p w14:paraId="088BD54B">
      <w:pPr>
        <w:spacing w:before="294" w:line="219" w:lineRule="auto"/>
        <w:ind w:left="497"/>
        <w:outlineLvl w:val="3"/>
        <w:rPr>
          <w:rFonts w:ascii="宋体" w:hAnsi="宋体" w:eastAsia="宋体" w:cs="宋体"/>
          <w:sz w:val="24"/>
          <w:szCs w:val="24"/>
        </w:rPr>
      </w:pPr>
      <w:r>
        <w:rPr>
          <w:rFonts w:ascii="Times New Roman" w:hAnsi="Times New Roman" w:eastAsia="Times New Roman" w:cs="Times New Roman"/>
          <w:b/>
          <w:bCs/>
          <w:spacing w:val="-3"/>
          <w:sz w:val="24"/>
          <w:szCs w:val="24"/>
        </w:rPr>
        <w:t>3.4.2.1</w:t>
      </w:r>
      <w:r>
        <w:rPr>
          <w:rFonts w:ascii="Times New Roman" w:hAnsi="Times New Roman" w:eastAsia="Times New Roman" w:cs="Times New Roman"/>
          <w:b/>
          <w:bCs/>
          <w:spacing w:val="23"/>
          <w:sz w:val="24"/>
          <w:szCs w:val="24"/>
        </w:rPr>
        <w:t xml:space="preserve"> </w:t>
      </w:r>
      <w:r>
        <w:rPr>
          <w:rFonts w:ascii="宋体" w:hAnsi="宋体" w:eastAsia="宋体" w:cs="宋体"/>
          <w:b/>
          <w:bCs/>
          <w:spacing w:val="-3"/>
          <w:sz w:val="24"/>
          <w:szCs w:val="24"/>
        </w:rPr>
        <w:t>露天开采期</w:t>
      </w:r>
    </w:p>
    <w:p w14:paraId="77B0A202">
      <w:pPr>
        <w:spacing w:before="316" w:line="219" w:lineRule="auto"/>
        <w:ind w:left="503"/>
        <w:rPr>
          <w:rFonts w:ascii="宋体" w:hAnsi="宋体" w:eastAsia="宋体" w:cs="宋体"/>
          <w:sz w:val="24"/>
          <w:szCs w:val="24"/>
        </w:rPr>
      </w:pPr>
      <w:r>
        <w:rPr>
          <w:rFonts w:ascii="宋体" w:hAnsi="宋体" w:eastAsia="宋体" w:cs="宋体"/>
          <w:spacing w:val="-1"/>
          <w:sz w:val="24"/>
          <w:szCs w:val="24"/>
        </w:rPr>
        <w:t>运营期污水主要为生活污水及露天矿坑涌水。</w:t>
      </w:r>
    </w:p>
    <w:p w14:paraId="7AA676DF">
      <w:pPr>
        <w:spacing w:before="196" w:line="369" w:lineRule="auto"/>
        <w:ind w:left="23" w:right="181" w:firstLine="479"/>
        <w:rPr>
          <w:rFonts w:ascii="宋体" w:hAnsi="宋体" w:eastAsia="宋体" w:cs="宋体"/>
          <w:sz w:val="24"/>
          <w:szCs w:val="24"/>
        </w:rPr>
      </w:pPr>
      <w:r>
        <w:rPr>
          <w:rFonts w:ascii="宋体" w:hAnsi="宋体" w:eastAsia="宋体" w:cs="宋体"/>
          <w:spacing w:val="-3"/>
          <w:sz w:val="24"/>
          <w:szCs w:val="24"/>
        </w:rPr>
        <w:t>矿山为山坡露天开采，最低开采标高位于最低侵蚀基准面之上，</w:t>
      </w:r>
      <w:r>
        <w:rPr>
          <w:rFonts w:ascii="宋体" w:hAnsi="宋体" w:eastAsia="宋体" w:cs="宋体"/>
          <w:spacing w:val="-4"/>
          <w:sz w:val="24"/>
          <w:szCs w:val="24"/>
        </w:rPr>
        <w:t>矿区降水可</w:t>
      </w:r>
      <w:r>
        <w:rPr>
          <w:rFonts w:ascii="宋体" w:hAnsi="宋体" w:eastAsia="宋体" w:cs="宋体"/>
          <w:spacing w:val="-3"/>
          <w:sz w:val="24"/>
          <w:szCs w:val="24"/>
        </w:rPr>
        <w:t>通过自然排泄进入下游，一般无矿坑水产生，矿坑涌水主要为降水，最大涌水量</w:t>
      </w:r>
      <w:r>
        <w:rPr>
          <w:rFonts w:ascii="Times New Roman" w:hAnsi="Times New Roman" w:eastAsia="Times New Roman" w:cs="Times New Roman"/>
          <w:spacing w:val="1"/>
          <w:sz w:val="24"/>
          <w:szCs w:val="24"/>
        </w:rPr>
        <w:t>903m</w:t>
      </w:r>
      <w:r>
        <w:rPr>
          <w:rFonts w:ascii="宋体" w:hAnsi="宋体" w:eastAsia="宋体" w:cs="宋体"/>
          <w:spacing w:val="1"/>
          <w:sz w:val="24"/>
          <w:szCs w:val="24"/>
        </w:rPr>
        <w:t>³</w:t>
      </w:r>
      <w:r>
        <w:rPr>
          <w:rFonts w:ascii="Times New Roman" w:hAnsi="Times New Roman" w:eastAsia="Times New Roman" w:cs="Times New Roman"/>
          <w:spacing w:val="1"/>
          <w:sz w:val="24"/>
          <w:szCs w:val="24"/>
        </w:rPr>
        <w:t>/d</w:t>
      </w:r>
      <w:r>
        <w:rPr>
          <w:rFonts w:ascii="Times New Roman" w:hAnsi="Times New Roman" w:eastAsia="Times New Roman" w:cs="Times New Roman"/>
          <w:spacing w:val="-25"/>
          <w:sz w:val="24"/>
          <w:szCs w:val="24"/>
        </w:rPr>
        <w:t xml:space="preserve"> </w:t>
      </w:r>
      <w:r>
        <w:rPr>
          <w:rFonts w:ascii="宋体" w:hAnsi="宋体" w:eastAsia="宋体" w:cs="宋体"/>
          <w:spacing w:val="1"/>
          <w:sz w:val="24"/>
          <w:szCs w:val="24"/>
        </w:rPr>
        <w:t>。矿山生产总用水量</w:t>
      </w:r>
      <w:r>
        <w:rPr>
          <w:rFonts w:ascii="宋体" w:hAnsi="宋体" w:eastAsia="宋体" w:cs="宋体"/>
          <w:spacing w:val="-44"/>
          <w:sz w:val="24"/>
          <w:szCs w:val="24"/>
        </w:rPr>
        <w:t xml:space="preserve"> </w:t>
      </w:r>
      <w:r>
        <w:rPr>
          <w:rFonts w:ascii="Times New Roman" w:hAnsi="Times New Roman" w:eastAsia="Times New Roman" w:cs="Times New Roman"/>
          <w:spacing w:val="1"/>
          <w:sz w:val="24"/>
          <w:szCs w:val="24"/>
        </w:rPr>
        <w:t>57.28m</w:t>
      </w:r>
      <w:r>
        <w:rPr>
          <w:rFonts w:ascii="宋体" w:hAnsi="宋体" w:eastAsia="宋体" w:cs="宋体"/>
          <w:spacing w:val="1"/>
          <w:sz w:val="24"/>
          <w:szCs w:val="24"/>
        </w:rPr>
        <w:t>³</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d</w:t>
      </w:r>
      <w:r>
        <w:rPr>
          <w:rFonts w:ascii="Times New Roman" w:hAnsi="Times New Roman" w:eastAsia="Times New Roman" w:cs="Times New Roman"/>
          <w:spacing w:val="-26"/>
          <w:sz w:val="24"/>
          <w:szCs w:val="24"/>
        </w:rPr>
        <w:t xml:space="preserve"> </w:t>
      </w:r>
      <w:r>
        <w:rPr>
          <w:rFonts w:ascii="宋体" w:hAnsi="宋体" w:eastAsia="宋体" w:cs="宋体"/>
          <w:sz w:val="24"/>
          <w:szCs w:val="24"/>
        </w:rPr>
        <w:t>，主要是湿式凿岩、采场抑尘用水，全</w:t>
      </w:r>
      <w:r>
        <w:rPr>
          <w:rFonts w:ascii="宋体" w:hAnsi="宋体" w:eastAsia="宋体" w:cs="宋体"/>
          <w:spacing w:val="-3"/>
          <w:sz w:val="24"/>
          <w:szCs w:val="24"/>
        </w:rPr>
        <w:t>部消耗不排放。本项目露天开采期主要产生的水污染物为矿坑涌水、湿法凿岩废</w:t>
      </w:r>
      <w:r>
        <w:rPr>
          <w:rFonts w:ascii="宋体" w:hAnsi="宋体" w:eastAsia="宋体" w:cs="宋体"/>
          <w:spacing w:val="-1"/>
          <w:sz w:val="24"/>
          <w:szCs w:val="24"/>
        </w:rPr>
        <w:t>水、淋溶水以及生活污水。</w:t>
      </w:r>
    </w:p>
    <w:p w14:paraId="2428FE4B">
      <w:pPr>
        <w:spacing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）矿坑涌水</w:t>
      </w:r>
    </w:p>
    <w:p w14:paraId="78E644B1">
      <w:pPr>
        <w:spacing w:before="197" w:line="369" w:lineRule="auto"/>
        <w:ind w:left="22" w:firstLine="486"/>
        <w:rPr>
          <w:rFonts w:ascii="宋体" w:hAnsi="宋体" w:eastAsia="宋体" w:cs="宋体"/>
          <w:sz w:val="24"/>
          <w:szCs w:val="24"/>
        </w:rPr>
      </w:pPr>
      <w:r>
        <w:rPr>
          <w:rFonts w:ascii="宋体" w:hAnsi="宋体" w:eastAsia="宋体" w:cs="宋体"/>
          <w:spacing w:val="-5"/>
          <w:sz w:val="24"/>
          <w:szCs w:val="24"/>
        </w:rPr>
        <w:t>露天矿坑涌水主要来源于大气降水，因该部分积水量与当年降水量密切相关，</w:t>
      </w:r>
      <w:r>
        <w:rPr>
          <w:rFonts w:ascii="宋体" w:hAnsi="宋体" w:eastAsia="宋体" w:cs="宋体"/>
          <w:spacing w:val="-3"/>
          <w:sz w:val="24"/>
          <w:szCs w:val="24"/>
        </w:rPr>
        <w:t>产生量不确定，最大涌水量为</w:t>
      </w:r>
      <w:r>
        <w:rPr>
          <w:rFonts w:ascii="宋体" w:hAnsi="宋体" w:eastAsia="宋体" w:cs="宋体"/>
          <w:spacing w:val="-35"/>
          <w:sz w:val="24"/>
          <w:szCs w:val="24"/>
        </w:rPr>
        <w:t xml:space="preserve"> </w:t>
      </w:r>
      <w:r>
        <w:rPr>
          <w:rFonts w:ascii="Times New Roman" w:hAnsi="Times New Roman" w:eastAsia="Times New Roman" w:cs="Times New Roman"/>
          <w:spacing w:val="-3"/>
          <w:sz w:val="24"/>
          <w:szCs w:val="24"/>
        </w:rPr>
        <w:t>903m</w:t>
      </w:r>
      <w:r>
        <w:rPr>
          <w:rFonts w:ascii="宋体" w:hAnsi="宋体" w:eastAsia="宋体" w:cs="宋体"/>
          <w:spacing w:val="-3"/>
          <w:sz w:val="24"/>
          <w:szCs w:val="24"/>
        </w:rPr>
        <w:t>³</w:t>
      </w:r>
      <w:r>
        <w:rPr>
          <w:rFonts w:ascii="Times New Roman" w:hAnsi="Times New Roman" w:eastAsia="Times New Roman" w:cs="Times New Roman"/>
          <w:spacing w:val="-3"/>
          <w:sz w:val="24"/>
          <w:szCs w:val="24"/>
        </w:rPr>
        <w:t>/d</w:t>
      </w:r>
      <w:r>
        <w:rPr>
          <w:rFonts w:ascii="Times New Roman" w:hAnsi="Times New Roman" w:eastAsia="Times New Roman" w:cs="Times New Roman"/>
          <w:spacing w:val="-28"/>
          <w:sz w:val="24"/>
          <w:szCs w:val="24"/>
        </w:rPr>
        <w:t xml:space="preserve"> </w:t>
      </w:r>
      <w:r>
        <w:rPr>
          <w:rFonts w:ascii="宋体" w:hAnsi="宋体" w:eastAsia="宋体" w:cs="宋体"/>
          <w:spacing w:val="-3"/>
          <w:sz w:val="24"/>
          <w:szCs w:val="24"/>
        </w:rPr>
        <w:t>。露天采场水污染成分简单，污染物主要</w:t>
      </w:r>
      <w:r>
        <w:rPr>
          <w:rFonts w:ascii="宋体" w:hAnsi="宋体" w:eastAsia="宋体" w:cs="宋体"/>
          <w:spacing w:val="-5"/>
          <w:sz w:val="24"/>
          <w:szCs w:val="24"/>
        </w:rPr>
        <w:t>为</w:t>
      </w:r>
      <w:r>
        <w:rPr>
          <w:rFonts w:ascii="宋体" w:hAnsi="宋体" w:eastAsia="宋体" w:cs="宋体"/>
          <w:spacing w:val="-45"/>
          <w:sz w:val="24"/>
          <w:szCs w:val="24"/>
        </w:rPr>
        <w:t xml:space="preserve"> </w:t>
      </w:r>
      <w:r>
        <w:rPr>
          <w:rFonts w:ascii="Times New Roman" w:hAnsi="Times New Roman" w:eastAsia="Times New Roman" w:cs="Times New Roman"/>
          <w:spacing w:val="-5"/>
          <w:sz w:val="24"/>
          <w:szCs w:val="24"/>
        </w:rPr>
        <w:t>SS</w:t>
      </w:r>
      <w:r>
        <w:rPr>
          <w:rFonts w:ascii="宋体" w:hAnsi="宋体" w:eastAsia="宋体" w:cs="宋体"/>
          <w:spacing w:val="-5"/>
          <w:sz w:val="24"/>
          <w:szCs w:val="24"/>
        </w:rPr>
        <w:t>。在采场上部设置截水沟，截排水沟尺寸，上底宽</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1.0m</w:t>
      </w:r>
      <w:r>
        <w:rPr>
          <w:rFonts w:ascii="Times New Roman" w:hAnsi="Times New Roman" w:eastAsia="Times New Roman" w:cs="Times New Roman"/>
          <w:spacing w:val="-30"/>
          <w:sz w:val="24"/>
          <w:szCs w:val="24"/>
        </w:rPr>
        <w:t xml:space="preserve"> </w:t>
      </w:r>
      <w:r>
        <w:rPr>
          <w:rFonts w:ascii="宋体" w:hAnsi="宋体" w:eastAsia="宋体" w:cs="宋体"/>
          <w:spacing w:val="-5"/>
          <w:sz w:val="24"/>
          <w:szCs w:val="24"/>
        </w:rPr>
        <w:t>，下底宽</w:t>
      </w:r>
      <w:r>
        <w:rPr>
          <w:rFonts w:ascii="宋体" w:hAnsi="宋体" w:eastAsia="宋体" w:cs="宋体"/>
          <w:spacing w:val="-52"/>
          <w:sz w:val="24"/>
          <w:szCs w:val="24"/>
        </w:rPr>
        <w:t xml:space="preserve"> </w:t>
      </w:r>
      <w:r>
        <w:rPr>
          <w:rFonts w:ascii="Times New Roman" w:hAnsi="Times New Roman" w:eastAsia="Times New Roman" w:cs="Times New Roman"/>
          <w:spacing w:val="-5"/>
          <w:sz w:val="24"/>
          <w:szCs w:val="24"/>
        </w:rPr>
        <w:t>0.8m</w:t>
      </w:r>
      <w:r>
        <w:rPr>
          <w:rFonts w:ascii="Times New Roman" w:hAnsi="Times New Roman" w:eastAsia="Times New Roman" w:cs="Times New Roman"/>
          <w:spacing w:val="-30"/>
          <w:sz w:val="24"/>
          <w:szCs w:val="24"/>
        </w:rPr>
        <w:t xml:space="preserve"> </w:t>
      </w:r>
      <w:r>
        <w:rPr>
          <w:rFonts w:ascii="宋体" w:hAnsi="宋体" w:eastAsia="宋体" w:cs="宋体"/>
          <w:spacing w:val="-5"/>
          <w:sz w:val="24"/>
          <w:szCs w:val="24"/>
        </w:rPr>
        <w:t>，深</w:t>
      </w:r>
      <w:r>
        <w:rPr>
          <w:rFonts w:ascii="宋体" w:hAnsi="宋体" w:eastAsia="宋体" w:cs="宋体"/>
          <w:sz w:val="24"/>
          <w:szCs w:val="24"/>
        </w:rPr>
        <w:t xml:space="preserve"> </w:t>
      </w:r>
      <w:r>
        <w:rPr>
          <w:rFonts w:ascii="Times New Roman" w:hAnsi="Times New Roman" w:eastAsia="Times New Roman" w:cs="Times New Roman"/>
          <w:spacing w:val="-3"/>
          <w:sz w:val="24"/>
          <w:szCs w:val="24"/>
        </w:rPr>
        <w:t>0.5m</w:t>
      </w:r>
      <w:r>
        <w:rPr>
          <w:rFonts w:ascii="宋体" w:hAnsi="宋体" w:eastAsia="宋体" w:cs="宋体"/>
          <w:spacing w:val="-3"/>
          <w:sz w:val="24"/>
          <w:szCs w:val="24"/>
        </w:rPr>
        <w:t>。安全平台上设置排水沟，山坡露天采场汇水经排水沟自流排至采场外。凹</w:t>
      </w:r>
      <w:r>
        <w:rPr>
          <w:rFonts w:ascii="宋体" w:hAnsi="宋体" w:eastAsia="宋体" w:cs="宋体"/>
          <w:spacing w:val="-2"/>
          <w:sz w:val="24"/>
          <w:szCs w:val="24"/>
        </w:rPr>
        <w:t>陷露天采场采用机械排水，选用</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台</w:t>
      </w:r>
      <w:r>
        <w:rPr>
          <w:rFonts w:ascii="宋体" w:hAnsi="宋体" w:eastAsia="宋体" w:cs="宋体"/>
          <w:spacing w:val="-59"/>
          <w:sz w:val="24"/>
          <w:szCs w:val="24"/>
        </w:rPr>
        <w:t xml:space="preserve"> </w:t>
      </w:r>
      <w:r>
        <w:rPr>
          <w:rFonts w:ascii="Times New Roman" w:hAnsi="Times New Roman" w:eastAsia="Times New Roman" w:cs="Times New Roman"/>
          <w:spacing w:val="-2"/>
          <w:sz w:val="24"/>
          <w:szCs w:val="24"/>
        </w:rPr>
        <w:t>XBC6.0/12.2</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型柴油排水</w:t>
      </w:r>
      <w:r>
        <w:rPr>
          <w:rFonts w:ascii="宋体" w:hAnsi="宋体" w:eastAsia="宋体" w:cs="宋体"/>
          <w:spacing w:val="-3"/>
          <w:sz w:val="24"/>
          <w:szCs w:val="24"/>
        </w:rPr>
        <w:t>泵（流量</w:t>
      </w:r>
      <w:r>
        <w:rPr>
          <w:rFonts w:ascii="宋体" w:hAnsi="宋体" w:eastAsia="宋体" w:cs="宋体"/>
          <w:spacing w:val="-57"/>
          <w:sz w:val="24"/>
          <w:szCs w:val="24"/>
        </w:rPr>
        <w:t xml:space="preserve"> </w:t>
      </w:r>
      <w:r>
        <w:rPr>
          <w:rFonts w:ascii="Times New Roman" w:hAnsi="Times New Roman" w:eastAsia="Times New Roman" w:cs="Times New Roman"/>
          <w:spacing w:val="-3"/>
          <w:sz w:val="24"/>
          <w:szCs w:val="24"/>
        </w:rPr>
        <w:t>44m</w:t>
      </w:r>
      <w:r>
        <w:rPr>
          <w:rFonts w:ascii="宋体" w:hAnsi="宋体" w:eastAsia="宋体" w:cs="宋体"/>
          <w:spacing w:val="-3"/>
          <w:sz w:val="24"/>
          <w:szCs w:val="24"/>
        </w:rPr>
        <w:t>³</w:t>
      </w:r>
      <w:r>
        <w:rPr>
          <w:rFonts w:ascii="Times New Roman" w:hAnsi="Times New Roman" w:eastAsia="Times New Roman" w:cs="Times New Roman"/>
          <w:spacing w:val="-3"/>
          <w:sz w:val="24"/>
          <w:szCs w:val="24"/>
        </w:rPr>
        <w:t>/d</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扬程</w:t>
      </w:r>
      <w:r>
        <w:rPr>
          <w:rFonts w:ascii="宋体" w:hAnsi="宋体" w:eastAsia="宋体" w:cs="宋体"/>
          <w:spacing w:val="-36"/>
          <w:sz w:val="24"/>
          <w:szCs w:val="24"/>
        </w:rPr>
        <w:t xml:space="preserve"> </w:t>
      </w:r>
      <w:r>
        <w:rPr>
          <w:rFonts w:ascii="Times New Roman" w:hAnsi="Times New Roman" w:eastAsia="Times New Roman" w:cs="Times New Roman"/>
          <w:spacing w:val="-2"/>
          <w:sz w:val="24"/>
          <w:szCs w:val="24"/>
        </w:rPr>
        <w:t>60m</w:t>
      </w:r>
      <w:r>
        <w:rPr>
          <w:rFonts w:ascii="宋体" w:hAnsi="宋体" w:eastAsia="宋体" w:cs="宋体"/>
          <w:spacing w:val="-2"/>
          <w:sz w:val="24"/>
          <w:szCs w:val="24"/>
        </w:rPr>
        <w:t>）将涌水和积水排至采场外。</w:t>
      </w:r>
    </w:p>
    <w:p w14:paraId="005D2291">
      <w:pPr>
        <w:spacing w:before="1"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）生活污水</w:t>
      </w:r>
    </w:p>
    <w:p w14:paraId="49DCCC1B">
      <w:pPr>
        <w:spacing w:before="193" w:line="371" w:lineRule="auto"/>
        <w:ind w:left="29" w:right="181" w:firstLine="478"/>
        <w:rPr>
          <w:rFonts w:ascii="宋体" w:hAnsi="宋体" w:eastAsia="宋体" w:cs="宋体"/>
          <w:sz w:val="24"/>
          <w:szCs w:val="24"/>
        </w:rPr>
      </w:pPr>
      <w:r>
        <w:rPr>
          <w:rFonts w:ascii="宋体" w:hAnsi="宋体" w:eastAsia="宋体" w:cs="宋体"/>
          <w:spacing w:val="-1"/>
          <w:sz w:val="24"/>
          <w:szCs w:val="24"/>
        </w:rPr>
        <w:t>项目劳动定员</w:t>
      </w:r>
      <w:r>
        <w:rPr>
          <w:rFonts w:ascii="宋体" w:hAnsi="宋体" w:eastAsia="宋体" w:cs="宋体"/>
          <w:spacing w:val="-34"/>
          <w:sz w:val="24"/>
          <w:szCs w:val="24"/>
        </w:rPr>
        <w:t xml:space="preserve"> </w:t>
      </w:r>
      <w:r>
        <w:rPr>
          <w:rFonts w:ascii="Times New Roman" w:hAnsi="Times New Roman" w:eastAsia="Times New Roman" w:cs="Times New Roman"/>
          <w:spacing w:val="-1"/>
          <w:sz w:val="24"/>
          <w:szCs w:val="24"/>
        </w:rPr>
        <w:t>25</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人，年工作天数</w:t>
      </w:r>
      <w:r>
        <w:rPr>
          <w:rFonts w:ascii="宋体" w:hAnsi="宋体" w:eastAsia="宋体" w:cs="宋体"/>
          <w:spacing w:val="-53"/>
          <w:sz w:val="24"/>
          <w:szCs w:val="24"/>
        </w:rPr>
        <w:t xml:space="preserve"> </w:t>
      </w:r>
      <w:r>
        <w:rPr>
          <w:rFonts w:ascii="Times New Roman" w:hAnsi="Times New Roman" w:eastAsia="Times New Roman" w:cs="Times New Roman"/>
          <w:spacing w:val="-1"/>
          <w:sz w:val="24"/>
          <w:szCs w:val="24"/>
        </w:rPr>
        <w:t>270</w:t>
      </w:r>
      <w:r>
        <w:rPr>
          <w:rFonts w:ascii="Times New Roman" w:hAnsi="Times New Roman" w:eastAsia="Times New Roman" w:cs="Times New Roman"/>
          <w:spacing w:val="17"/>
          <w:sz w:val="24"/>
          <w:szCs w:val="24"/>
        </w:rPr>
        <w:t xml:space="preserve"> </w:t>
      </w:r>
      <w:r>
        <w:rPr>
          <w:rFonts w:ascii="宋体" w:hAnsi="宋体" w:eastAsia="宋体" w:cs="宋体"/>
          <w:spacing w:val="-1"/>
          <w:sz w:val="24"/>
          <w:szCs w:val="24"/>
        </w:rPr>
        <w:t>天，生活用水根据《</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53"/>
          <w:sz w:val="24"/>
          <w:szCs w:val="24"/>
        </w:rPr>
        <w:t xml:space="preserve"> </w:t>
      </w:r>
      <w:r>
        <w:rPr>
          <w:rFonts w:ascii="宋体" w:hAnsi="宋体" w:eastAsia="宋体" w:cs="宋体"/>
          <w:spacing w:val="-1"/>
          <w:sz w:val="24"/>
          <w:szCs w:val="24"/>
        </w:rPr>
        <w:t>自治区用水</w:t>
      </w:r>
      <w:r>
        <w:rPr>
          <w:rFonts w:ascii="宋体" w:hAnsi="宋体" w:eastAsia="宋体" w:cs="宋体"/>
          <w:spacing w:val="-3"/>
          <w:sz w:val="24"/>
          <w:szCs w:val="24"/>
        </w:rPr>
        <w:t>定额》，生活用水量取</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80L/</w:t>
      </w:r>
      <w:r>
        <w:rPr>
          <w:rFonts w:ascii="宋体" w:hAnsi="宋体" w:eastAsia="宋体" w:cs="宋体"/>
          <w:spacing w:val="-3"/>
          <w:sz w:val="24"/>
          <w:szCs w:val="24"/>
        </w:rPr>
        <w:t>人</w:t>
      </w:r>
      <w:r>
        <w:rPr>
          <w:rFonts w:ascii="Times New Roman" w:hAnsi="Times New Roman" w:eastAsia="Times New Roman" w:cs="Times New Roman"/>
          <w:spacing w:val="-3"/>
          <w:sz w:val="24"/>
          <w:szCs w:val="24"/>
        </w:rPr>
        <w:t xml:space="preserve">•d </w:t>
      </w:r>
      <w:r>
        <w:rPr>
          <w:rFonts w:ascii="宋体" w:hAnsi="宋体" w:eastAsia="宋体" w:cs="宋体"/>
          <w:spacing w:val="-3"/>
          <w:sz w:val="24"/>
          <w:szCs w:val="24"/>
        </w:rPr>
        <w:t>核算，新鲜</w:t>
      </w:r>
      <w:r>
        <w:rPr>
          <w:rFonts w:ascii="宋体" w:hAnsi="宋体" w:eastAsia="宋体" w:cs="宋体"/>
          <w:spacing w:val="-4"/>
          <w:sz w:val="24"/>
          <w:szCs w:val="24"/>
        </w:rPr>
        <w:t>水用水量约</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2m</w:t>
      </w:r>
      <w:r>
        <w:rPr>
          <w:rFonts w:ascii="宋体" w:hAnsi="宋体" w:eastAsia="宋体" w:cs="宋体"/>
          <w:spacing w:val="-4"/>
          <w:sz w:val="24"/>
          <w:szCs w:val="24"/>
        </w:rPr>
        <w:t>³</w:t>
      </w:r>
      <w:r>
        <w:rPr>
          <w:rFonts w:ascii="Times New Roman" w:hAnsi="Times New Roman" w:eastAsia="Times New Roman" w:cs="Times New Roman"/>
          <w:spacing w:val="-4"/>
          <w:sz w:val="24"/>
          <w:szCs w:val="24"/>
        </w:rPr>
        <w:t>/d</w:t>
      </w:r>
      <w:r>
        <w:rPr>
          <w:rFonts w:ascii="宋体" w:hAnsi="宋体" w:eastAsia="宋体" w:cs="宋体"/>
          <w:spacing w:val="-4"/>
          <w:sz w:val="24"/>
          <w:szCs w:val="24"/>
        </w:rPr>
        <w:t>，生活污水产生量</w:t>
      </w:r>
      <w:r>
        <w:rPr>
          <w:rFonts w:ascii="Times New Roman" w:hAnsi="Times New Roman" w:eastAsia="Times New Roman" w:cs="Times New Roman"/>
          <w:spacing w:val="-3"/>
          <w:sz w:val="24"/>
          <w:szCs w:val="24"/>
        </w:rPr>
        <w:t>1.6m</w:t>
      </w:r>
      <w:r>
        <w:rPr>
          <w:rFonts w:ascii="宋体" w:hAnsi="宋体" w:eastAsia="宋体" w:cs="宋体"/>
          <w:spacing w:val="-3"/>
          <w:sz w:val="24"/>
          <w:szCs w:val="24"/>
        </w:rPr>
        <w:t>³</w:t>
      </w:r>
      <w:r>
        <w:rPr>
          <w:rFonts w:ascii="Times New Roman" w:hAnsi="Times New Roman" w:eastAsia="Times New Roman" w:cs="Times New Roman"/>
          <w:spacing w:val="-3"/>
          <w:sz w:val="24"/>
          <w:szCs w:val="24"/>
        </w:rPr>
        <w:t>/d</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，主要污染物有</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COD</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BOD</w:t>
      </w:r>
      <w:r>
        <w:rPr>
          <w:rFonts w:ascii="Times New Roman" w:hAnsi="Times New Roman" w:eastAsia="Times New Roman" w:cs="Times New Roman"/>
          <w:spacing w:val="-3"/>
          <w:position w:val="-1"/>
          <w:sz w:val="15"/>
          <w:szCs w:val="15"/>
        </w:rPr>
        <w:t>5</w:t>
      </w:r>
      <w:r>
        <w:rPr>
          <w:rFonts w:ascii="Times New Roman" w:hAnsi="Times New Roman" w:eastAsia="Times New Roman" w:cs="Times New Roman"/>
          <w:spacing w:val="-10"/>
          <w:position w:val="-1"/>
          <w:sz w:val="15"/>
          <w:szCs w:val="15"/>
        </w:rPr>
        <w:t xml:space="preserve"> </w:t>
      </w:r>
      <w:r>
        <w:rPr>
          <w:rFonts w:ascii="宋体" w:hAnsi="宋体" w:eastAsia="宋体" w:cs="宋体"/>
          <w:spacing w:val="-3"/>
          <w:sz w:val="24"/>
          <w:szCs w:val="24"/>
        </w:rPr>
        <w:t>、悬浮物、</w:t>
      </w:r>
      <w:r>
        <w:rPr>
          <w:rFonts w:ascii="Times New Roman" w:hAnsi="Times New Roman" w:eastAsia="Times New Roman" w:cs="Times New Roman"/>
          <w:spacing w:val="-3"/>
          <w:sz w:val="24"/>
          <w:szCs w:val="24"/>
        </w:rPr>
        <w:t>NH</w:t>
      </w:r>
      <w:r>
        <w:rPr>
          <w:rFonts w:ascii="Times New Roman" w:hAnsi="Times New Roman" w:eastAsia="Times New Roman" w:cs="Times New Roman"/>
          <w:spacing w:val="-3"/>
          <w:sz w:val="15"/>
          <w:szCs w:val="15"/>
        </w:rPr>
        <w:t>3</w:t>
      </w:r>
      <w:r>
        <w:rPr>
          <w:rFonts w:ascii="Times New Roman" w:hAnsi="Times New Roman" w:eastAsia="Times New Roman" w:cs="Times New Roman"/>
          <w:spacing w:val="-3"/>
          <w:sz w:val="24"/>
          <w:szCs w:val="24"/>
        </w:rPr>
        <w:t xml:space="preserve">-N </w:t>
      </w:r>
      <w:r>
        <w:rPr>
          <w:rFonts w:ascii="宋体" w:hAnsi="宋体" w:eastAsia="宋体" w:cs="宋体"/>
          <w:spacing w:val="-3"/>
          <w:sz w:val="24"/>
          <w:szCs w:val="24"/>
        </w:rPr>
        <w:t>等。</w:t>
      </w:r>
    </w:p>
    <w:p w14:paraId="29823902">
      <w:pPr>
        <w:spacing w:before="115" w:line="371" w:lineRule="auto"/>
        <w:ind w:left="24" w:right="181" w:firstLine="479"/>
        <w:rPr>
          <w:rFonts w:ascii="宋体" w:hAnsi="宋体" w:eastAsia="宋体" w:cs="宋体"/>
          <w:sz w:val="24"/>
          <w:szCs w:val="24"/>
        </w:rPr>
      </w:pPr>
      <w:r>
        <w:rPr>
          <w:rFonts w:ascii="宋体" w:hAnsi="宋体" w:eastAsia="宋体" w:cs="宋体"/>
          <w:spacing w:val="-3"/>
          <w:sz w:val="24"/>
          <w:szCs w:val="24"/>
        </w:rPr>
        <w:t>根据开发利用方案，生活污水经一体化污水生化处理设备处理，</w:t>
      </w:r>
      <w:r>
        <w:rPr>
          <w:rFonts w:ascii="宋体" w:hAnsi="宋体" w:eastAsia="宋体" w:cs="宋体"/>
          <w:spacing w:val="-4"/>
          <w:sz w:val="24"/>
          <w:szCs w:val="24"/>
        </w:rPr>
        <w:t>达标后收集</w:t>
      </w:r>
      <w:r>
        <w:rPr>
          <w:rFonts w:ascii="宋体" w:hAnsi="宋体" w:eastAsia="宋体" w:cs="宋体"/>
          <w:spacing w:val="-1"/>
          <w:sz w:val="24"/>
          <w:szCs w:val="24"/>
        </w:rPr>
        <w:t>作为绿化用水，不外排。</w:t>
      </w:r>
    </w:p>
    <w:p w14:paraId="6D20A619">
      <w:pPr>
        <w:spacing w:before="116" w:line="367" w:lineRule="auto"/>
        <w:ind w:left="18" w:right="120" w:firstLine="487"/>
        <w:jc w:val="both"/>
        <w:rPr>
          <w:rFonts w:ascii="宋体" w:hAnsi="宋体" w:eastAsia="宋体" w:cs="宋体"/>
          <w:sz w:val="24"/>
          <w:szCs w:val="24"/>
        </w:rPr>
      </w:pPr>
      <w:r>
        <w:pict>
          <v:shape id="_x0000_s1050" o:spid="_x0000_s1050" style="position:absolute;left:0pt;margin-left:0.7pt;margin-top:164.65pt;height:0.5pt;width:415.3pt;z-index:251670528;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5"/>
          <w:sz w:val="24"/>
          <w:szCs w:val="24"/>
        </w:rPr>
        <w:t>生活污水水质较为简单，未经处理的生活污水中</w:t>
      </w:r>
      <w:r>
        <w:rPr>
          <w:rFonts w:ascii="宋体" w:hAnsi="宋体" w:eastAsia="宋体" w:cs="宋体"/>
          <w:spacing w:val="-46"/>
          <w:sz w:val="24"/>
          <w:szCs w:val="24"/>
        </w:rPr>
        <w:t xml:space="preserve"> </w:t>
      </w:r>
      <w:r>
        <w:rPr>
          <w:rFonts w:ascii="Times New Roman" w:hAnsi="Times New Roman" w:eastAsia="Times New Roman" w:cs="Times New Roman"/>
          <w:spacing w:val="-5"/>
          <w:sz w:val="24"/>
          <w:szCs w:val="24"/>
        </w:rPr>
        <w:t xml:space="preserve">COD </w:t>
      </w:r>
      <w:r>
        <w:rPr>
          <w:rFonts w:ascii="宋体" w:hAnsi="宋体" w:eastAsia="宋体" w:cs="宋体"/>
          <w:spacing w:val="-5"/>
          <w:sz w:val="24"/>
          <w:szCs w:val="24"/>
        </w:rPr>
        <w:t>浓度为</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250~500mg/L</w:t>
      </w:r>
      <w:r>
        <w:rPr>
          <w:rFonts w:ascii="宋体" w:hAnsi="宋体" w:eastAsia="宋体" w:cs="宋体"/>
          <w:spacing w:val="-5"/>
          <w:sz w:val="24"/>
          <w:szCs w:val="24"/>
        </w:rPr>
        <w:t>，</w:t>
      </w:r>
      <w:r>
        <w:rPr>
          <w:rFonts w:ascii="宋体" w:hAnsi="宋体" w:eastAsia="宋体" w:cs="宋体"/>
          <w:sz w:val="24"/>
          <w:szCs w:val="24"/>
        </w:rPr>
        <w:t xml:space="preserve"> </w:t>
      </w:r>
      <w:r>
        <w:rPr>
          <w:rFonts w:ascii="Times New Roman" w:hAnsi="Times New Roman" w:eastAsia="Times New Roman" w:cs="Times New Roman"/>
          <w:spacing w:val="-5"/>
          <w:sz w:val="24"/>
          <w:szCs w:val="24"/>
        </w:rPr>
        <w:t xml:space="preserve">BOD </w:t>
      </w:r>
      <w:r>
        <w:rPr>
          <w:rFonts w:ascii="宋体" w:hAnsi="宋体" w:eastAsia="宋体" w:cs="宋体"/>
          <w:spacing w:val="-5"/>
          <w:sz w:val="24"/>
          <w:szCs w:val="24"/>
        </w:rPr>
        <w:t>浓度为</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200~300mg/L</w:t>
      </w:r>
      <w:r>
        <w:rPr>
          <w:rFonts w:ascii="宋体" w:hAnsi="宋体" w:eastAsia="宋体" w:cs="宋体"/>
          <w:spacing w:val="-5"/>
          <w:sz w:val="24"/>
          <w:szCs w:val="24"/>
        </w:rPr>
        <w:t>，氨氮浓度为</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25~40mg/L</w:t>
      </w:r>
      <w:r>
        <w:rPr>
          <w:rFonts w:ascii="宋体" w:hAnsi="宋体" w:eastAsia="宋体" w:cs="宋体"/>
          <w:spacing w:val="-5"/>
          <w:sz w:val="24"/>
          <w:szCs w:val="24"/>
        </w:rPr>
        <w:t>，</w:t>
      </w:r>
      <w:r>
        <w:rPr>
          <w:rFonts w:ascii="Times New Roman" w:hAnsi="Times New Roman" w:eastAsia="Times New Roman" w:cs="Times New Roman"/>
          <w:spacing w:val="-5"/>
          <w:sz w:val="24"/>
          <w:szCs w:val="24"/>
        </w:rPr>
        <w:t xml:space="preserve">SS </w:t>
      </w:r>
      <w:r>
        <w:rPr>
          <w:rFonts w:ascii="宋体" w:hAnsi="宋体" w:eastAsia="宋体" w:cs="宋体"/>
          <w:spacing w:val="-5"/>
          <w:sz w:val="24"/>
          <w:szCs w:val="24"/>
        </w:rPr>
        <w:t>浓</w:t>
      </w:r>
      <w:r>
        <w:rPr>
          <w:rFonts w:ascii="宋体" w:hAnsi="宋体" w:eastAsia="宋体" w:cs="宋体"/>
          <w:spacing w:val="-6"/>
          <w:sz w:val="24"/>
          <w:szCs w:val="24"/>
        </w:rPr>
        <w:t>度为</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100~200mg/L</w:t>
      </w:r>
      <w:r>
        <w:rPr>
          <w:rFonts w:ascii="宋体" w:hAnsi="宋体" w:eastAsia="宋体" w:cs="宋体"/>
          <w:spacing w:val="-6"/>
          <w:sz w:val="24"/>
          <w:szCs w:val="24"/>
        </w:rPr>
        <w:t>（引</w:t>
      </w:r>
      <w:r>
        <w:rPr>
          <w:rFonts w:ascii="宋体" w:hAnsi="宋体" w:eastAsia="宋体" w:cs="宋体"/>
          <w:spacing w:val="-3"/>
          <w:sz w:val="24"/>
          <w:szCs w:val="24"/>
        </w:rPr>
        <w:t>自《废水工程处理及回用（第四版）》）。根据类比调查，确定本项目的生活污</w:t>
      </w:r>
      <w:r>
        <w:rPr>
          <w:rFonts w:ascii="宋体" w:hAnsi="宋体" w:eastAsia="宋体" w:cs="宋体"/>
          <w:sz w:val="24"/>
          <w:szCs w:val="24"/>
        </w:rPr>
        <w:t>水水质情况为：</w:t>
      </w:r>
      <w:r>
        <w:rPr>
          <w:rFonts w:ascii="Times New Roman" w:hAnsi="Times New Roman" w:eastAsia="Times New Roman" w:cs="Times New Roman"/>
          <w:sz w:val="24"/>
          <w:szCs w:val="24"/>
        </w:rPr>
        <w:t>COD</w:t>
      </w:r>
      <w:r>
        <w:rPr>
          <w:rFonts w:ascii="Times New Roman" w:hAnsi="Times New Roman" w:eastAsia="Times New Roman" w:cs="Times New Roman"/>
          <w:spacing w:val="34"/>
          <w:sz w:val="24"/>
          <w:szCs w:val="24"/>
        </w:rPr>
        <w:t xml:space="preserve"> </w:t>
      </w:r>
      <w:r>
        <w:rPr>
          <w:rFonts w:ascii="宋体" w:hAnsi="宋体" w:eastAsia="宋体" w:cs="宋体"/>
          <w:sz w:val="24"/>
          <w:szCs w:val="24"/>
        </w:rPr>
        <w:t>浓度为</w:t>
      </w:r>
      <w:r>
        <w:rPr>
          <w:rFonts w:ascii="宋体" w:hAnsi="宋体" w:eastAsia="宋体" w:cs="宋体"/>
          <w:spacing w:val="-43"/>
          <w:sz w:val="24"/>
          <w:szCs w:val="24"/>
        </w:rPr>
        <w:t xml:space="preserve"> </w:t>
      </w:r>
      <w:r>
        <w:rPr>
          <w:rFonts w:ascii="Times New Roman" w:hAnsi="Times New Roman" w:eastAsia="Times New Roman" w:cs="Times New Roman"/>
          <w:sz w:val="24"/>
          <w:szCs w:val="24"/>
        </w:rPr>
        <w:t>300mg/L</w:t>
      </w:r>
      <w:r>
        <w:rPr>
          <w:rFonts w:ascii="Times New Roman" w:hAnsi="Times New Roman" w:eastAsia="Times New Roman" w:cs="Times New Roman"/>
          <w:spacing w:val="-21"/>
          <w:sz w:val="24"/>
          <w:szCs w:val="24"/>
        </w:rPr>
        <w:t xml:space="preserve"> </w:t>
      </w:r>
      <w:r>
        <w:rPr>
          <w:rFonts w:ascii="宋体" w:hAnsi="宋体" w:eastAsia="宋体" w:cs="宋体"/>
          <w:sz w:val="24"/>
          <w:szCs w:val="24"/>
        </w:rPr>
        <w:t>，</w:t>
      </w:r>
      <w:r>
        <w:rPr>
          <w:rFonts w:ascii="Times New Roman" w:hAnsi="Times New Roman" w:eastAsia="Times New Roman" w:cs="Times New Roman"/>
          <w:sz w:val="24"/>
          <w:szCs w:val="24"/>
        </w:rPr>
        <w:t>BOD</w:t>
      </w:r>
      <w:r>
        <w:rPr>
          <w:rFonts w:ascii="Times New Roman" w:hAnsi="Times New Roman" w:eastAsia="Times New Roman" w:cs="Times New Roman"/>
          <w:position w:val="-1"/>
          <w:sz w:val="15"/>
          <w:szCs w:val="15"/>
        </w:rPr>
        <w:t>5</w:t>
      </w:r>
      <w:r>
        <w:rPr>
          <w:rFonts w:ascii="Times New Roman" w:hAnsi="Times New Roman" w:eastAsia="Times New Roman" w:cs="Times New Roman"/>
          <w:spacing w:val="18"/>
          <w:w w:val="102"/>
          <w:position w:val="-1"/>
          <w:sz w:val="15"/>
          <w:szCs w:val="15"/>
        </w:rPr>
        <w:t xml:space="preserve"> </w:t>
      </w:r>
      <w:r>
        <w:rPr>
          <w:rFonts w:ascii="宋体" w:hAnsi="宋体" w:eastAsia="宋体" w:cs="宋体"/>
          <w:sz w:val="24"/>
          <w:szCs w:val="24"/>
        </w:rPr>
        <w:t>浓度为</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260mg/L</w:t>
      </w:r>
      <w:r>
        <w:rPr>
          <w:rFonts w:ascii="Times New Roman" w:hAnsi="Times New Roman" w:eastAsia="Times New Roman" w:cs="Times New Roman"/>
          <w:spacing w:val="-22"/>
          <w:sz w:val="24"/>
          <w:szCs w:val="24"/>
        </w:rPr>
        <w:t xml:space="preserve"> </w:t>
      </w:r>
      <w:r>
        <w:rPr>
          <w:rFonts w:ascii="宋体" w:hAnsi="宋体" w:eastAsia="宋体" w:cs="宋体"/>
          <w:sz w:val="24"/>
          <w:szCs w:val="24"/>
        </w:rPr>
        <w:t>，</w:t>
      </w:r>
      <w:r>
        <w:rPr>
          <w:rFonts w:ascii="Times New Roman" w:hAnsi="Times New Roman" w:eastAsia="Times New Roman" w:cs="Times New Roman"/>
          <w:sz w:val="24"/>
          <w:szCs w:val="24"/>
        </w:rPr>
        <w:t>NH</w:t>
      </w:r>
      <w:r>
        <w:rPr>
          <w:rFonts w:ascii="Times New Roman" w:hAnsi="Times New Roman" w:eastAsia="Times New Roman" w:cs="Times New Roman"/>
          <w:sz w:val="15"/>
          <w:szCs w:val="15"/>
        </w:rPr>
        <w:t>3</w:t>
      </w:r>
      <w:r>
        <w:rPr>
          <w:rFonts w:ascii="Times New Roman" w:hAnsi="Times New Roman" w:eastAsia="Times New Roman" w:cs="Times New Roman"/>
          <w:sz w:val="24"/>
          <w:szCs w:val="24"/>
        </w:rPr>
        <w:t>-N</w:t>
      </w:r>
      <w:r>
        <w:rPr>
          <w:rFonts w:ascii="Times New Roman" w:hAnsi="Times New Roman" w:eastAsia="Times New Roman" w:cs="Times New Roman"/>
          <w:spacing w:val="19"/>
          <w:sz w:val="24"/>
          <w:szCs w:val="24"/>
        </w:rPr>
        <w:t xml:space="preserve"> </w:t>
      </w:r>
      <w:r>
        <w:rPr>
          <w:rFonts w:ascii="宋体" w:hAnsi="宋体" w:eastAsia="宋体" w:cs="宋体"/>
          <w:sz w:val="24"/>
          <w:szCs w:val="24"/>
        </w:rPr>
        <w:t>浓度为</w:t>
      </w:r>
      <w:r>
        <w:rPr>
          <w:rFonts w:ascii="Times New Roman" w:hAnsi="Times New Roman" w:eastAsia="Times New Roman" w:cs="Times New Roman"/>
          <w:spacing w:val="-1"/>
          <w:sz w:val="24"/>
          <w:szCs w:val="24"/>
        </w:rPr>
        <w:t>30mg/L</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 xml:space="preserve">SS </w:t>
      </w:r>
      <w:r>
        <w:rPr>
          <w:rFonts w:ascii="宋体" w:hAnsi="宋体" w:eastAsia="宋体" w:cs="宋体"/>
          <w:spacing w:val="-1"/>
          <w:sz w:val="24"/>
          <w:szCs w:val="24"/>
        </w:rPr>
        <w:t>浓度为</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150mg/L</w:t>
      </w:r>
      <w:r>
        <w:rPr>
          <w:rFonts w:ascii="Times New Roman" w:hAnsi="Times New Roman" w:eastAsia="Times New Roman" w:cs="Times New Roman"/>
          <w:spacing w:val="-25"/>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根据类比得知，矿区生活污水污染物产排情况见下表。</w:t>
      </w:r>
    </w:p>
    <w:p w14:paraId="3D37BE45">
      <w:pPr>
        <w:spacing w:line="367" w:lineRule="auto"/>
        <w:rPr>
          <w:rFonts w:ascii="宋体" w:hAnsi="宋体" w:eastAsia="宋体" w:cs="宋体"/>
          <w:sz w:val="24"/>
          <w:szCs w:val="24"/>
        </w:rPr>
        <w:sectPr>
          <w:headerReference r:id="rId32" w:type="default"/>
          <w:footerReference r:id="rId33" w:type="default"/>
          <w:pgSz w:w="11906" w:h="16839"/>
          <w:pgMar w:top="1152" w:right="1618" w:bottom="1166" w:left="1785" w:header="849" w:footer="1003" w:gutter="0"/>
          <w:cols w:space="720" w:num="1"/>
        </w:sectPr>
      </w:pPr>
    </w:p>
    <w:p w14:paraId="15890C44">
      <w:pPr>
        <w:spacing w:line="28" w:lineRule="exact"/>
        <w:ind w:firstLine="28"/>
      </w:pPr>
      <w:r>
        <w:pict>
          <v:shape id="_x0000_s1051" o:spid="_x0000_s1051" style="height:1.45pt;width:415.3pt;" fillcolor="#000000" filled="t" stroked="f" coordsize="8305,29" path="m0,0l8305,0,8305,28,0,28,0,0xe">
            <v:path/>
            <v:fill on="t" focussize="0,0"/>
            <v:stroke on="f"/>
            <v:imagedata o:title=""/>
            <o:lock v:ext="edit"/>
            <w10:wrap type="none"/>
            <w10:anchorlock/>
          </v:shape>
        </w:pict>
      </w:r>
    </w:p>
    <w:p w14:paraId="61C9508F">
      <w:pPr>
        <w:pStyle w:val="2"/>
        <w:spacing w:line="357" w:lineRule="auto"/>
      </w:pPr>
    </w:p>
    <w:p w14:paraId="3E488CF7">
      <w:pPr>
        <w:spacing w:before="78" w:line="219" w:lineRule="auto"/>
        <w:ind w:left="2806"/>
        <w:rPr>
          <w:rFonts w:ascii="宋体" w:hAnsi="宋体" w:eastAsia="宋体" w:cs="宋体"/>
          <w:sz w:val="24"/>
          <w:szCs w:val="24"/>
        </w:rPr>
      </w:pPr>
      <w:r>
        <w:rPr>
          <w:rFonts w:ascii="宋体" w:hAnsi="宋体" w:eastAsia="宋体" w:cs="宋体"/>
          <w:b/>
          <w:bCs/>
          <w:spacing w:val="-4"/>
          <w:sz w:val="24"/>
          <w:szCs w:val="24"/>
        </w:rPr>
        <w:t>表</w:t>
      </w:r>
      <w:r>
        <w:rPr>
          <w:rFonts w:ascii="宋体" w:hAnsi="宋体" w:eastAsia="宋体" w:cs="宋体"/>
          <w:spacing w:val="-47"/>
          <w:sz w:val="24"/>
          <w:szCs w:val="24"/>
        </w:rPr>
        <w:t xml:space="preserve"> </w:t>
      </w:r>
      <w:r>
        <w:rPr>
          <w:rFonts w:ascii="Times New Roman" w:hAnsi="Times New Roman" w:eastAsia="Times New Roman" w:cs="Times New Roman"/>
          <w:b/>
          <w:bCs/>
          <w:spacing w:val="-4"/>
          <w:sz w:val="24"/>
          <w:szCs w:val="24"/>
        </w:rPr>
        <w:t xml:space="preserve">3.4-6 </w:t>
      </w:r>
      <w:r>
        <w:rPr>
          <w:rFonts w:ascii="宋体" w:hAnsi="宋体" w:eastAsia="宋体" w:cs="宋体"/>
          <w:b/>
          <w:bCs/>
          <w:spacing w:val="-4"/>
          <w:sz w:val="24"/>
          <w:szCs w:val="24"/>
        </w:rPr>
        <w:t>矿山生活污水产生情况</w:t>
      </w:r>
    </w:p>
    <w:p w14:paraId="43BFB224">
      <w:pPr>
        <w:spacing w:line="16" w:lineRule="exact"/>
      </w:pPr>
    </w:p>
    <w:tbl>
      <w:tblPr>
        <w:tblStyle w:val="5"/>
        <w:tblW w:w="83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6"/>
        <w:gridCol w:w="1663"/>
        <w:gridCol w:w="1661"/>
        <w:gridCol w:w="1663"/>
        <w:gridCol w:w="1673"/>
      </w:tblGrid>
      <w:tr w14:paraId="7AFD6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76" w:type="dxa"/>
            <w:tcBorders>
              <w:top w:val="single" w:color="000000" w:sz="10" w:space="0"/>
              <w:left w:val="single" w:color="000000" w:sz="10" w:space="0"/>
            </w:tcBorders>
            <w:vAlign w:val="top"/>
          </w:tcPr>
          <w:p w14:paraId="0F16B5B9">
            <w:pPr>
              <w:pStyle w:val="6"/>
              <w:spacing w:before="123" w:line="214" w:lineRule="auto"/>
              <w:ind w:left="310"/>
            </w:pPr>
            <w:r>
              <w:rPr>
                <w:b/>
                <w:bCs/>
                <w:spacing w:val="6"/>
              </w:rPr>
              <w:t>污染物名称</w:t>
            </w:r>
          </w:p>
        </w:tc>
        <w:tc>
          <w:tcPr>
            <w:tcW w:w="1663" w:type="dxa"/>
            <w:tcBorders>
              <w:top w:val="single" w:color="000000" w:sz="10" w:space="0"/>
            </w:tcBorders>
            <w:vAlign w:val="top"/>
          </w:tcPr>
          <w:p w14:paraId="602C62FB">
            <w:pPr>
              <w:pStyle w:val="6"/>
              <w:spacing w:before="123" w:line="214" w:lineRule="auto"/>
              <w:jc w:val="right"/>
            </w:pPr>
            <w:r>
              <w:rPr>
                <w:b/>
                <w:bCs/>
                <w:spacing w:val="-2"/>
              </w:rPr>
              <w:t>产生浓度（</w:t>
            </w:r>
            <w:r>
              <w:rPr>
                <w:rFonts w:ascii="Times New Roman" w:hAnsi="Times New Roman" w:eastAsia="Times New Roman" w:cs="Times New Roman"/>
                <w:b/>
                <w:bCs/>
                <w:spacing w:val="-2"/>
              </w:rPr>
              <w:t>mg/L</w:t>
            </w:r>
            <w:r>
              <w:rPr>
                <w:b/>
                <w:bCs/>
                <w:spacing w:val="-2"/>
              </w:rPr>
              <w:t>）</w:t>
            </w:r>
          </w:p>
        </w:tc>
        <w:tc>
          <w:tcPr>
            <w:tcW w:w="1661" w:type="dxa"/>
            <w:tcBorders>
              <w:top w:val="single" w:color="000000" w:sz="10" w:space="0"/>
            </w:tcBorders>
            <w:vAlign w:val="top"/>
          </w:tcPr>
          <w:p w14:paraId="10ED15CD">
            <w:pPr>
              <w:pStyle w:val="6"/>
              <w:spacing w:before="123" w:line="214" w:lineRule="auto"/>
              <w:ind w:left="191"/>
            </w:pPr>
            <w:r>
              <w:rPr>
                <w:b/>
                <w:bCs/>
                <w:spacing w:val="4"/>
              </w:rPr>
              <w:t>产生量（</w:t>
            </w:r>
            <w:r>
              <w:rPr>
                <w:rFonts w:ascii="Times New Roman" w:hAnsi="Times New Roman" w:eastAsia="Times New Roman" w:cs="Times New Roman"/>
                <w:b/>
                <w:bCs/>
                <w:spacing w:val="4"/>
              </w:rPr>
              <w:t>t/a</w:t>
            </w:r>
            <w:r>
              <w:rPr>
                <w:b/>
                <w:bCs/>
                <w:spacing w:val="4"/>
              </w:rPr>
              <w:t>）</w:t>
            </w:r>
          </w:p>
        </w:tc>
        <w:tc>
          <w:tcPr>
            <w:tcW w:w="1663" w:type="dxa"/>
            <w:tcBorders>
              <w:top w:val="single" w:color="000000" w:sz="10" w:space="0"/>
            </w:tcBorders>
            <w:vAlign w:val="top"/>
          </w:tcPr>
          <w:p w14:paraId="7D965EF4">
            <w:pPr>
              <w:pStyle w:val="6"/>
              <w:spacing w:before="123" w:line="214" w:lineRule="auto"/>
              <w:jc w:val="right"/>
            </w:pPr>
            <w:r>
              <w:rPr>
                <w:b/>
                <w:bCs/>
                <w:spacing w:val="-3"/>
              </w:rPr>
              <w:t>排放浓度（</w:t>
            </w:r>
            <w:r>
              <w:rPr>
                <w:rFonts w:ascii="Times New Roman" w:hAnsi="Times New Roman" w:eastAsia="Times New Roman" w:cs="Times New Roman"/>
                <w:b/>
                <w:bCs/>
                <w:spacing w:val="-3"/>
              </w:rPr>
              <w:t>mg/L</w:t>
            </w:r>
            <w:r>
              <w:rPr>
                <w:b/>
                <w:bCs/>
                <w:spacing w:val="-3"/>
              </w:rPr>
              <w:t>）</w:t>
            </w:r>
          </w:p>
        </w:tc>
        <w:tc>
          <w:tcPr>
            <w:tcW w:w="1673" w:type="dxa"/>
            <w:tcBorders>
              <w:top w:val="single" w:color="000000" w:sz="10" w:space="0"/>
              <w:right w:val="single" w:color="000000" w:sz="10" w:space="0"/>
            </w:tcBorders>
            <w:vAlign w:val="top"/>
          </w:tcPr>
          <w:p w14:paraId="0682E8B0">
            <w:pPr>
              <w:pStyle w:val="6"/>
              <w:spacing w:before="123" w:line="214" w:lineRule="auto"/>
              <w:ind w:left="196"/>
            </w:pPr>
            <w:r>
              <w:rPr>
                <w:b/>
                <w:bCs/>
                <w:spacing w:val="4"/>
              </w:rPr>
              <w:t>排放量（</w:t>
            </w:r>
            <w:r>
              <w:rPr>
                <w:rFonts w:ascii="Times New Roman" w:hAnsi="Times New Roman" w:eastAsia="Times New Roman" w:cs="Times New Roman"/>
                <w:b/>
                <w:bCs/>
                <w:spacing w:val="4"/>
              </w:rPr>
              <w:t>t/a</w:t>
            </w:r>
            <w:r>
              <w:rPr>
                <w:b/>
                <w:bCs/>
                <w:spacing w:val="4"/>
              </w:rPr>
              <w:t>）</w:t>
            </w:r>
          </w:p>
        </w:tc>
      </w:tr>
      <w:tr w14:paraId="06A84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676" w:type="dxa"/>
            <w:tcBorders>
              <w:left w:val="single" w:color="000000" w:sz="10" w:space="0"/>
            </w:tcBorders>
            <w:vAlign w:val="top"/>
          </w:tcPr>
          <w:p w14:paraId="3570EA40">
            <w:pPr>
              <w:spacing w:before="175" w:line="183" w:lineRule="auto"/>
              <w:ind w:left="7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663" w:type="dxa"/>
            <w:vAlign w:val="top"/>
          </w:tcPr>
          <w:p w14:paraId="447EA401">
            <w:pPr>
              <w:spacing w:before="175" w:line="183" w:lineRule="auto"/>
              <w:ind w:left="6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360</w:t>
            </w:r>
          </w:p>
        </w:tc>
        <w:tc>
          <w:tcPr>
            <w:tcW w:w="1661" w:type="dxa"/>
            <w:vAlign w:val="top"/>
          </w:tcPr>
          <w:p w14:paraId="2C1670EA">
            <w:pPr>
              <w:spacing w:before="149" w:line="175" w:lineRule="auto"/>
              <w:ind w:left="62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0.16</w:t>
            </w:r>
          </w:p>
        </w:tc>
        <w:tc>
          <w:tcPr>
            <w:tcW w:w="1663" w:type="dxa"/>
            <w:vAlign w:val="top"/>
          </w:tcPr>
          <w:p w14:paraId="7B74C623">
            <w:pPr>
              <w:spacing w:before="175" w:line="183" w:lineRule="auto"/>
              <w:ind w:left="75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673" w:type="dxa"/>
            <w:tcBorders>
              <w:right w:val="single" w:color="000000" w:sz="10" w:space="0"/>
            </w:tcBorders>
            <w:vAlign w:val="top"/>
          </w:tcPr>
          <w:p w14:paraId="4F8E4D28">
            <w:pPr>
              <w:spacing w:before="149" w:line="175" w:lineRule="auto"/>
              <w:ind w:left="57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0.004</w:t>
            </w:r>
          </w:p>
        </w:tc>
      </w:tr>
      <w:tr w14:paraId="63A49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676" w:type="dxa"/>
            <w:tcBorders>
              <w:left w:val="single" w:color="000000" w:sz="10" w:space="0"/>
            </w:tcBorders>
            <w:vAlign w:val="top"/>
          </w:tcPr>
          <w:p w14:paraId="06A026F0">
            <w:pPr>
              <w:spacing w:before="159" w:line="200" w:lineRule="auto"/>
              <w:ind w:left="5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COD</w:t>
            </w:r>
            <w:r>
              <w:rPr>
                <w:rFonts w:ascii="Times New Roman" w:hAnsi="Times New Roman" w:eastAsia="Times New Roman" w:cs="Times New Roman"/>
                <w:spacing w:val="-43"/>
                <w:sz w:val="20"/>
                <w:szCs w:val="20"/>
              </w:rPr>
              <w:t xml:space="preserve"> </w:t>
            </w:r>
            <w:r>
              <w:rPr>
                <w:rFonts w:ascii="Times New Roman" w:hAnsi="Times New Roman" w:eastAsia="Times New Roman" w:cs="Times New Roman"/>
                <w:spacing w:val="2"/>
                <w:sz w:val="20"/>
                <w:szCs w:val="20"/>
              </w:rPr>
              <w:t>cr</w:t>
            </w:r>
          </w:p>
        </w:tc>
        <w:tc>
          <w:tcPr>
            <w:tcW w:w="1663" w:type="dxa"/>
            <w:vAlign w:val="top"/>
          </w:tcPr>
          <w:p w14:paraId="3DD571D0">
            <w:pPr>
              <w:spacing w:before="181" w:line="177" w:lineRule="auto"/>
              <w:ind w:left="6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320</w:t>
            </w:r>
          </w:p>
        </w:tc>
        <w:tc>
          <w:tcPr>
            <w:tcW w:w="1661" w:type="dxa"/>
            <w:vAlign w:val="top"/>
          </w:tcPr>
          <w:p w14:paraId="49ECF9D0">
            <w:pPr>
              <w:spacing w:before="153" w:line="172" w:lineRule="auto"/>
              <w:ind w:left="62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0.16</w:t>
            </w:r>
          </w:p>
        </w:tc>
        <w:tc>
          <w:tcPr>
            <w:tcW w:w="1663" w:type="dxa"/>
            <w:vAlign w:val="top"/>
          </w:tcPr>
          <w:p w14:paraId="3B673D5D">
            <w:pPr>
              <w:spacing w:before="181" w:line="177" w:lineRule="auto"/>
              <w:ind w:left="740"/>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673" w:type="dxa"/>
            <w:tcBorders>
              <w:right w:val="single" w:color="000000" w:sz="10" w:space="0"/>
            </w:tcBorders>
            <w:vAlign w:val="top"/>
          </w:tcPr>
          <w:p w14:paraId="60D958CA">
            <w:pPr>
              <w:spacing w:before="153" w:line="172" w:lineRule="auto"/>
              <w:ind w:left="57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0.022</w:t>
            </w:r>
          </w:p>
        </w:tc>
      </w:tr>
      <w:tr w14:paraId="5A97F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676" w:type="dxa"/>
            <w:tcBorders>
              <w:left w:val="single" w:color="000000" w:sz="10" w:space="0"/>
            </w:tcBorders>
            <w:vAlign w:val="top"/>
          </w:tcPr>
          <w:p w14:paraId="5E8985B1">
            <w:pPr>
              <w:spacing w:before="185" w:line="173"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BOD</w:t>
            </w:r>
          </w:p>
        </w:tc>
        <w:tc>
          <w:tcPr>
            <w:tcW w:w="1663" w:type="dxa"/>
            <w:vAlign w:val="top"/>
          </w:tcPr>
          <w:p w14:paraId="3CF85E95">
            <w:pPr>
              <w:spacing w:before="185" w:line="173" w:lineRule="auto"/>
              <w:ind w:left="66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220</w:t>
            </w:r>
          </w:p>
        </w:tc>
        <w:tc>
          <w:tcPr>
            <w:tcW w:w="1661" w:type="dxa"/>
            <w:vAlign w:val="top"/>
          </w:tcPr>
          <w:p w14:paraId="529137C9">
            <w:pPr>
              <w:spacing w:before="156" w:line="169" w:lineRule="auto"/>
              <w:ind w:left="68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0.1</w:t>
            </w:r>
          </w:p>
        </w:tc>
        <w:tc>
          <w:tcPr>
            <w:tcW w:w="1663" w:type="dxa"/>
            <w:vAlign w:val="top"/>
          </w:tcPr>
          <w:p w14:paraId="70D9C11D">
            <w:pPr>
              <w:spacing w:before="185" w:line="173" w:lineRule="auto"/>
              <w:ind w:left="75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673" w:type="dxa"/>
            <w:tcBorders>
              <w:right w:val="single" w:color="000000" w:sz="10" w:space="0"/>
            </w:tcBorders>
            <w:vAlign w:val="top"/>
          </w:tcPr>
          <w:p w14:paraId="1063B989">
            <w:pPr>
              <w:spacing w:before="156" w:line="169" w:lineRule="auto"/>
              <w:ind w:left="57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0.004</w:t>
            </w:r>
          </w:p>
        </w:tc>
      </w:tr>
      <w:tr w14:paraId="6A921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676" w:type="dxa"/>
            <w:tcBorders>
              <w:left w:val="single" w:color="000000" w:sz="10" w:space="0"/>
            </w:tcBorders>
            <w:vAlign w:val="top"/>
          </w:tcPr>
          <w:p w14:paraId="68448AC3">
            <w:pPr>
              <w:spacing w:before="172" w:line="171" w:lineRule="auto"/>
              <w:ind w:left="528"/>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9"/>
                <w:position w:val="-3"/>
                <w:sz w:val="13"/>
                <w:szCs w:val="13"/>
              </w:rPr>
              <w:t>3</w:t>
            </w:r>
            <w:r>
              <w:rPr>
                <w:rFonts w:ascii="Times New Roman" w:hAnsi="Times New Roman" w:eastAsia="Times New Roman" w:cs="Times New Roman"/>
                <w:spacing w:val="9"/>
                <w:sz w:val="20"/>
                <w:szCs w:val="20"/>
              </w:rPr>
              <w:t>-N</w:t>
            </w:r>
          </w:p>
        </w:tc>
        <w:tc>
          <w:tcPr>
            <w:tcW w:w="1663" w:type="dxa"/>
            <w:vAlign w:val="top"/>
          </w:tcPr>
          <w:p w14:paraId="15ABC927">
            <w:pPr>
              <w:spacing w:before="189" w:line="169" w:lineRule="auto"/>
              <w:ind w:left="7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1661" w:type="dxa"/>
            <w:vAlign w:val="top"/>
          </w:tcPr>
          <w:p w14:paraId="5373287F">
            <w:pPr>
              <w:spacing w:before="160" w:line="166" w:lineRule="auto"/>
              <w:ind w:left="62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0.01</w:t>
            </w:r>
          </w:p>
        </w:tc>
        <w:tc>
          <w:tcPr>
            <w:tcW w:w="1663" w:type="dxa"/>
            <w:vAlign w:val="top"/>
          </w:tcPr>
          <w:p w14:paraId="08E8060B">
            <w:pPr>
              <w:spacing w:before="191" w:line="166" w:lineRule="auto"/>
              <w:ind w:left="79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673" w:type="dxa"/>
            <w:tcBorders>
              <w:right w:val="single" w:color="000000" w:sz="10" w:space="0"/>
            </w:tcBorders>
            <w:vAlign w:val="top"/>
          </w:tcPr>
          <w:p w14:paraId="5880A4BD">
            <w:pPr>
              <w:spacing w:before="160" w:line="166" w:lineRule="auto"/>
              <w:ind w:left="57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0.002</w:t>
            </w:r>
          </w:p>
        </w:tc>
      </w:tr>
      <w:tr w14:paraId="3DAFE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76" w:type="dxa"/>
            <w:tcBorders>
              <w:left w:val="single" w:color="000000" w:sz="10" w:space="0"/>
              <w:bottom w:val="single" w:color="000000" w:sz="10" w:space="0"/>
            </w:tcBorders>
            <w:vAlign w:val="top"/>
          </w:tcPr>
          <w:p w14:paraId="35CE89F7">
            <w:pPr>
              <w:pStyle w:val="6"/>
              <w:spacing w:before="138" w:line="217" w:lineRule="auto"/>
              <w:ind w:left="415"/>
            </w:pPr>
            <w:r>
              <w:rPr>
                <w:spacing w:val="7"/>
              </w:rPr>
              <w:t>动植物油</w:t>
            </w:r>
          </w:p>
        </w:tc>
        <w:tc>
          <w:tcPr>
            <w:tcW w:w="1663" w:type="dxa"/>
            <w:tcBorders>
              <w:bottom w:val="single" w:color="000000" w:sz="10" w:space="0"/>
            </w:tcBorders>
            <w:vAlign w:val="top"/>
          </w:tcPr>
          <w:p w14:paraId="081F4E44">
            <w:pPr>
              <w:spacing w:before="191" w:line="190" w:lineRule="auto"/>
              <w:ind w:left="7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1661" w:type="dxa"/>
            <w:tcBorders>
              <w:bottom w:val="single" w:color="000000" w:sz="10" w:space="0"/>
            </w:tcBorders>
            <w:vAlign w:val="top"/>
          </w:tcPr>
          <w:p w14:paraId="44AA586B">
            <w:pPr>
              <w:spacing w:before="165" w:line="181" w:lineRule="auto"/>
              <w:ind w:left="63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0.11</w:t>
            </w:r>
          </w:p>
        </w:tc>
        <w:tc>
          <w:tcPr>
            <w:tcW w:w="1663" w:type="dxa"/>
            <w:tcBorders>
              <w:bottom w:val="single" w:color="000000" w:sz="10" w:space="0"/>
            </w:tcBorders>
            <w:vAlign w:val="top"/>
          </w:tcPr>
          <w:p w14:paraId="0C63C350">
            <w:pPr>
              <w:spacing w:before="191" w:line="190" w:lineRule="auto"/>
              <w:ind w:left="80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73" w:type="dxa"/>
            <w:tcBorders>
              <w:bottom w:val="single" w:color="000000" w:sz="10" w:space="0"/>
              <w:right w:val="single" w:color="000000" w:sz="10" w:space="0"/>
            </w:tcBorders>
            <w:vAlign w:val="top"/>
          </w:tcPr>
          <w:p w14:paraId="01AE7E94">
            <w:pPr>
              <w:spacing w:before="165" w:line="181" w:lineRule="auto"/>
              <w:ind w:left="57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0.002</w:t>
            </w:r>
          </w:p>
        </w:tc>
      </w:tr>
    </w:tbl>
    <w:p w14:paraId="70B1E9CF">
      <w:pPr>
        <w:spacing w:before="188" w:line="220" w:lineRule="auto"/>
        <w:ind w:left="33"/>
        <w:outlineLvl w:val="2"/>
        <w:rPr>
          <w:rFonts w:ascii="宋体" w:hAnsi="宋体" w:eastAsia="宋体" w:cs="宋体"/>
          <w:sz w:val="30"/>
          <w:szCs w:val="30"/>
        </w:rPr>
      </w:pPr>
      <w:r>
        <w:rPr>
          <w:rFonts w:ascii="Times New Roman" w:hAnsi="Times New Roman" w:eastAsia="Times New Roman" w:cs="Times New Roman"/>
          <w:b/>
          <w:bCs/>
          <w:spacing w:val="-6"/>
          <w:sz w:val="30"/>
          <w:szCs w:val="30"/>
        </w:rPr>
        <w:t>3.4.3</w:t>
      </w:r>
      <w:r>
        <w:rPr>
          <w:rFonts w:ascii="Times New Roman" w:hAnsi="Times New Roman" w:eastAsia="Times New Roman" w:cs="Times New Roman"/>
          <w:b/>
          <w:bCs/>
          <w:spacing w:val="29"/>
          <w:sz w:val="30"/>
          <w:szCs w:val="30"/>
        </w:rPr>
        <w:t xml:space="preserve"> </w:t>
      </w:r>
      <w:r>
        <w:rPr>
          <w:rFonts w:ascii="宋体" w:hAnsi="宋体" w:eastAsia="宋体" w:cs="宋体"/>
          <w:b/>
          <w:bCs/>
          <w:spacing w:val="-6"/>
          <w:sz w:val="30"/>
          <w:szCs w:val="30"/>
        </w:rPr>
        <w:t>噪声</w:t>
      </w:r>
    </w:p>
    <w:p w14:paraId="2B700E3D">
      <w:pPr>
        <w:spacing w:before="293" w:line="219" w:lineRule="auto"/>
        <w:ind w:left="512"/>
        <w:outlineLvl w:val="3"/>
        <w:rPr>
          <w:rFonts w:ascii="宋体" w:hAnsi="宋体" w:eastAsia="宋体" w:cs="宋体"/>
          <w:sz w:val="24"/>
          <w:szCs w:val="24"/>
        </w:rPr>
      </w:pPr>
      <w:r>
        <w:rPr>
          <w:rFonts w:ascii="Times New Roman" w:hAnsi="Times New Roman" w:eastAsia="Times New Roman" w:cs="Times New Roman"/>
          <w:b/>
          <w:bCs/>
          <w:spacing w:val="-3"/>
          <w:sz w:val="24"/>
          <w:szCs w:val="24"/>
        </w:rPr>
        <w:t>3.4.3.1</w:t>
      </w:r>
      <w:r>
        <w:rPr>
          <w:rFonts w:ascii="Times New Roman" w:hAnsi="Times New Roman" w:eastAsia="Times New Roman" w:cs="Times New Roman"/>
          <w:b/>
          <w:bCs/>
          <w:spacing w:val="23"/>
          <w:sz w:val="24"/>
          <w:szCs w:val="24"/>
        </w:rPr>
        <w:t xml:space="preserve"> </w:t>
      </w:r>
      <w:r>
        <w:rPr>
          <w:rFonts w:ascii="宋体" w:hAnsi="宋体" w:eastAsia="宋体" w:cs="宋体"/>
          <w:b/>
          <w:bCs/>
          <w:spacing w:val="-3"/>
          <w:sz w:val="24"/>
          <w:szCs w:val="24"/>
        </w:rPr>
        <w:t>露天开采期</w:t>
      </w:r>
    </w:p>
    <w:p w14:paraId="45EE8A92">
      <w:pPr>
        <w:spacing w:before="317" w:line="369" w:lineRule="auto"/>
        <w:ind w:left="37" w:right="27" w:firstLine="485"/>
        <w:jc w:val="both"/>
        <w:rPr>
          <w:rFonts w:ascii="宋体" w:hAnsi="宋体" w:eastAsia="宋体" w:cs="宋体"/>
          <w:sz w:val="24"/>
          <w:szCs w:val="24"/>
        </w:rPr>
      </w:pPr>
      <w:r>
        <w:rPr>
          <w:rFonts w:ascii="宋体" w:hAnsi="宋体" w:eastAsia="宋体" w:cs="宋体"/>
          <w:spacing w:val="-3"/>
          <w:sz w:val="24"/>
          <w:szCs w:val="24"/>
        </w:rPr>
        <w:t>露天采矿作业噪声来源于露天爆破、空压机</w:t>
      </w:r>
      <w:r>
        <w:rPr>
          <w:rFonts w:ascii="宋体" w:hAnsi="宋体" w:eastAsia="宋体" w:cs="宋体"/>
          <w:spacing w:val="-4"/>
          <w:sz w:val="24"/>
          <w:szCs w:val="24"/>
        </w:rPr>
        <w:t>、装载设备、手持式凿岩及运输设备等在运行时会产生噪声，一般在</w:t>
      </w:r>
      <w:r>
        <w:rPr>
          <w:rFonts w:ascii="宋体" w:hAnsi="宋体" w:eastAsia="宋体" w:cs="宋体"/>
          <w:spacing w:val="-45"/>
          <w:sz w:val="24"/>
          <w:szCs w:val="24"/>
        </w:rPr>
        <w:t xml:space="preserve"> </w:t>
      </w:r>
      <w:r>
        <w:rPr>
          <w:rFonts w:ascii="Times New Roman" w:hAnsi="Times New Roman" w:eastAsia="Times New Roman" w:cs="Times New Roman"/>
          <w:spacing w:val="-4"/>
          <w:sz w:val="24"/>
          <w:szCs w:val="24"/>
        </w:rPr>
        <w:t>85dB</w:t>
      </w:r>
      <w:r>
        <w:rPr>
          <w:rFonts w:ascii="宋体" w:hAnsi="宋体" w:eastAsia="宋体" w:cs="宋体"/>
          <w:spacing w:val="-4"/>
          <w:sz w:val="24"/>
          <w:szCs w:val="24"/>
        </w:rPr>
        <w:t>（</w:t>
      </w:r>
      <w:r>
        <w:rPr>
          <w:rFonts w:ascii="Times New Roman" w:hAnsi="Times New Roman" w:eastAsia="Times New Roman" w:cs="Times New Roman"/>
          <w:spacing w:val="-4"/>
          <w:sz w:val="24"/>
          <w:szCs w:val="24"/>
        </w:rPr>
        <w:t>A</w:t>
      </w:r>
      <w:r>
        <w:rPr>
          <w:rFonts w:ascii="宋体" w:hAnsi="宋体" w:eastAsia="宋体" w:cs="宋体"/>
          <w:spacing w:val="-4"/>
          <w:sz w:val="24"/>
          <w:szCs w:val="24"/>
        </w:rPr>
        <w:t>）</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120dB</w:t>
      </w:r>
      <w:r>
        <w:rPr>
          <w:rFonts w:ascii="宋体" w:hAnsi="宋体" w:eastAsia="宋体" w:cs="宋体"/>
          <w:spacing w:val="-4"/>
          <w:sz w:val="24"/>
          <w:szCs w:val="24"/>
        </w:rPr>
        <w:t>（</w:t>
      </w:r>
      <w:r>
        <w:rPr>
          <w:rFonts w:ascii="Times New Roman" w:hAnsi="Times New Roman" w:eastAsia="Times New Roman" w:cs="Times New Roman"/>
          <w:spacing w:val="-4"/>
          <w:sz w:val="24"/>
          <w:szCs w:val="24"/>
        </w:rPr>
        <w:t>A</w:t>
      </w:r>
      <w:r>
        <w:rPr>
          <w:rFonts w:ascii="宋体" w:hAnsi="宋体" w:eastAsia="宋体" w:cs="宋体"/>
          <w:spacing w:val="-4"/>
          <w:sz w:val="24"/>
          <w:szCs w:val="24"/>
        </w:rPr>
        <w:t>）左右，会</w:t>
      </w:r>
      <w:r>
        <w:rPr>
          <w:rFonts w:ascii="宋体" w:hAnsi="宋体" w:eastAsia="宋体" w:cs="宋体"/>
          <w:spacing w:val="-5"/>
          <w:sz w:val="24"/>
          <w:szCs w:val="24"/>
        </w:rPr>
        <w:t>对区域声</w:t>
      </w:r>
      <w:r>
        <w:rPr>
          <w:rFonts w:ascii="宋体" w:hAnsi="宋体" w:eastAsia="宋体" w:cs="宋体"/>
          <w:spacing w:val="-1"/>
          <w:sz w:val="24"/>
          <w:szCs w:val="24"/>
        </w:rPr>
        <w:t>环境造成一定的影响。本项目主要噪声源及其声强情况见下表。</w:t>
      </w:r>
    </w:p>
    <w:p w14:paraId="2FA64059">
      <w:pPr>
        <w:spacing w:before="1" w:line="218" w:lineRule="auto"/>
        <w:ind w:left="2431"/>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3.4-7 </w:t>
      </w:r>
      <w:r>
        <w:rPr>
          <w:rFonts w:ascii="宋体" w:hAnsi="宋体" w:eastAsia="宋体" w:cs="宋体"/>
          <w:b/>
          <w:bCs/>
          <w:spacing w:val="-2"/>
          <w:sz w:val="24"/>
          <w:szCs w:val="24"/>
        </w:rPr>
        <w:t>本项目主要噪声源情况一览表</w:t>
      </w:r>
    </w:p>
    <w:p w14:paraId="5453E8E9">
      <w:pPr>
        <w:spacing w:line="16" w:lineRule="exact"/>
      </w:pPr>
    </w:p>
    <w:tbl>
      <w:tblPr>
        <w:tblStyle w:val="5"/>
        <w:tblW w:w="83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089"/>
        <w:gridCol w:w="1313"/>
        <w:gridCol w:w="2297"/>
        <w:gridCol w:w="1876"/>
      </w:tblGrid>
      <w:tr w14:paraId="7D440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61" w:type="dxa"/>
            <w:tcBorders>
              <w:top w:val="single" w:color="000000" w:sz="10" w:space="0"/>
              <w:left w:val="single" w:color="000000" w:sz="10" w:space="0"/>
            </w:tcBorders>
            <w:vAlign w:val="top"/>
          </w:tcPr>
          <w:p w14:paraId="5A25C70E">
            <w:pPr>
              <w:pStyle w:val="6"/>
              <w:spacing w:before="120" w:line="229" w:lineRule="auto"/>
              <w:ind w:left="166"/>
            </w:pPr>
            <w:r>
              <w:rPr>
                <w:b/>
                <w:bCs/>
                <w:spacing w:val="3"/>
              </w:rPr>
              <w:t>序号</w:t>
            </w:r>
          </w:p>
        </w:tc>
        <w:tc>
          <w:tcPr>
            <w:tcW w:w="2089" w:type="dxa"/>
            <w:tcBorders>
              <w:top w:val="single" w:color="000000" w:sz="10" w:space="0"/>
            </w:tcBorders>
            <w:vAlign w:val="top"/>
          </w:tcPr>
          <w:p w14:paraId="581382A5">
            <w:pPr>
              <w:pStyle w:val="6"/>
              <w:spacing w:before="121" w:line="228" w:lineRule="auto"/>
              <w:ind w:left="736"/>
            </w:pPr>
            <w:r>
              <w:rPr>
                <w:b/>
                <w:bCs/>
                <w:spacing w:val="2"/>
              </w:rPr>
              <w:t>噪声源</w:t>
            </w:r>
          </w:p>
        </w:tc>
        <w:tc>
          <w:tcPr>
            <w:tcW w:w="1313" w:type="dxa"/>
            <w:tcBorders>
              <w:top w:val="single" w:color="000000" w:sz="10" w:space="0"/>
            </w:tcBorders>
            <w:vAlign w:val="top"/>
          </w:tcPr>
          <w:p w14:paraId="67504744">
            <w:pPr>
              <w:pStyle w:val="6"/>
              <w:spacing w:before="120" w:line="229" w:lineRule="auto"/>
              <w:ind w:left="452"/>
            </w:pPr>
            <w:r>
              <w:rPr>
                <w:b/>
                <w:bCs/>
                <w:spacing w:val="2"/>
              </w:rPr>
              <w:t>位置</w:t>
            </w:r>
          </w:p>
        </w:tc>
        <w:tc>
          <w:tcPr>
            <w:tcW w:w="2297" w:type="dxa"/>
            <w:tcBorders>
              <w:top w:val="single" w:color="000000" w:sz="10" w:space="0"/>
            </w:tcBorders>
            <w:vAlign w:val="top"/>
          </w:tcPr>
          <w:p w14:paraId="70D102CE">
            <w:pPr>
              <w:pStyle w:val="6"/>
              <w:spacing w:before="121" w:line="228" w:lineRule="auto"/>
              <w:ind w:left="61"/>
            </w:pPr>
            <w:r>
              <w:rPr>
                <w:b/>
                <w:bCs/>
                <w:spacing w:val="-4"/>
              </w:rPr>
              <w:t>噪声源强度（</w:t>
            </w:r>
            <w:r>
              <w:rPr>
                <w:rFonts w:ascii="Times New Roman" w:hAnsi="Times New Roman" w:eastAsia="Times New Roman" w:cs="Times New Roman"/>
                <w:b/>
                <w:bCs/>
                <w:spacing w:val="-4"/>
              </w:rPr>
              <w:t>dB</w:t>
            </w:r>
            <w:r>
              <w:rPr>
                <w:b/>
                <w:bCs/>
                <w:spacing w:val="-4"/>
              </w:rPr>
              <w:t>（</w:t>
            </w:r>
            <w:r>
              <w:rPr>
                <w:rFonts w:ascii="Times New Roman" w:hAnsi="Times New Roman" w:eastAsia="Times New Roman" w:cs="Times New Roman"/>
                <w:b/>
                <w:bCs/>
                <w:spacing w:val="-4"/>
              </w:rPr>
              <w:t>A</w:t>
            </w:r>
            <w:r>
              <w:rPr>
                <w:b/>
                <w:bCs/>
                <w:spacing w:val="8"/>
              </w:rPr>
              <w:t>））</w:t>
            </w:r>
          </w:p>
        </w:tc>
        <w:tc>
          <w:tcPr>
            <w:tcW w:w="1876" w:type="dxa"/>
            <w:tcBorders>
              <w:top w:val="single" w:color="000000" w:sz="10" w:space="0"/>
              <w:right w:val="single" w:color="000000" w:sz="10" w:space="0"/>
            </w:tcBorders>
            <w:vAlign w:val="top"/>
          </w:tcPr>
          <w:p w14:paraId="5B01C180">
            <w:pPr>
              <w:pStyle w:val="6"/>
              <w:spacing w:before="120" w:line="229" w:lineRule="auto"/>
              <w:ind w:left="735"/>
            </w:pPr>
            <w:r>
              <w:rPr>
                <w:b/>
                <w:bCs/>
                <w:spacing w:val="1"/>
              </w:rPr>
              <w:t>备注</w:t>
            </w:r>
          </w:p>
        </w:tc>
      </w:tr>
      <w:tr w14:paraId="63C18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61" w:type="dxa"/>
            <w:tcBorders>
              <w:left w:val="single" w:color="000000" w:sz="10" w:space="0"/>
            </w:tcBorders>
            <w:vAlign w:val="top"/>
          </w:tcPr>
          <w:p w14:paraId="101C9089">
            <w:pPr>
              <w:spacing w:before="147" w:line="195" w:lineRule="auto"/>
              <w:ind w:left="3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89" w:type="dxa"/>
            <w:vAlign w:val="top"/>
          </w:tcPr>
          <w:p w14:paraId="2DEC6EFC">
            <w:pPr>
              <w:pStyle w:val="6"/>
              <w:spacing w:before="111" w:line="222" w:lineRule="auto"/>
              <w:ind w:left="413"/>
            </w:pPr>
            <w:r>
              <w:rPr>
                <w:spacing w:val="8"/>
              </w:rPr>
              <w:t>移动式空压机</w:t>
            </w:r>
          </w:p>
        </w:tc>
        <w:tc>
          <w:tcPr>
            <w:tcW w:w="1313" w:type="dxa"/>
            <w:vAlign w:val="top"/>
          </w:tcPr>
          <w:p w14:paraId="155A7BA3">
            <w:pPr>
              <w:pStyle w:val="6"/>
              <w:spacing w:before="111" w:line="222" w:lineRule="auto"/>
              <w:ind w:left="451"/>
            </w:pPr>
            <w:r>
              <w:rPr>
                <w:spacing w:val="5"/>
              </w:rPr>
              <w:t>采矿</w:t>
            </w:r>
          </w:p>
        </w:tc>
        <w:tc>
          <w:tcPr>
            <w:tcW w:w="2297" w:type="dxa"/>
            <w:vAlign w:val="top"/>
          </w:tcPr>
          <w:p w14:paraId="208EF8BD">
            <w:pPr>
              <w:pStyle w:val="6"/>
              <w:spacing w:before="111" w:line="222" w:lineRule="auto"/>
              <w:ind w:left="790"/>
              <w:rPr>
                <w:rFonts w:ascii="Times New Roman" w:hAnsi="Times New Roman" w:eastAsia="Times New Roman" w:cs="Times New Roman"/>
              </w:rPr>
            </w:pPr>
            <w:r>
              <w:rPr>
                <w:rFonts w:ascii="Times New Roman" w:hAnsi="Times New Roman" w:eastAsia="Times New Roman" w:cs="Times New Roman"/>
                <w:spacing w:val="4"/>
              </w:rPr>
              <w:t>92</w:t>
            </w:r>
            <w:r>
              <w:rPr>
                <w:spacing w:val="4"/>
              </w:rPr>
              <w:t>～</w:t>
            </w:r>
            <w:r>
              <w:rPr>
                <w:rFonts w:ascii="Times New Roman" w:hAnsi="Times New Roman" w:eastAsia="Times New Roman" w:cs="Times New Roman"/>
                <w:spacing w:val="4"/>
              </w:rPr>
              <w:t>105</w:t>
            </w:r>
          </w:p>
        </w:tc>
        <w:tc>
          <w:tcPr>
            <w:tcW w:w="1876" w:type="dxa"/>
            <w:tcBorders>
              <w:right w:val="single" w:color="000000" w:sz="10" w:space="0"/>
            </w:tcBorders>
            <w:vAlign w:val="top"/>
          </w:tcPr>
          <w:p w14:paraId="587C54E0">
            <w:pPr>
              <w:pStyle w:val="6"/>
              <w:spacing w:before="111" w:line="222" w:lineRule="auto"/>
              <w:ind w:left="643"/>
            </w:pPr>
            <w:r>
              <w:rPr>
                <w:spacing w:val="1"/>
              </w:rPr>
              <w:t>间歇性</w:t>
            </w:r>
          </w:p>
        </w:tc>
      </w:tr>
      <w:tr w14:paraId="7B9FC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761" w:type="dxa"/>
            <w:tcBorders>
              <w:left w:val="single" w:color="000000" w:sz="10" w:space="0"/>
            </w:tcBorders>
            <w:vAlign w:val="top"/>
          </w:tcPr>
          <w:p w14:paraId="1981600E">
            <w:pPr>
              <w:spacing w:before="162" w:line="195" w:lineRule="auto"/>
              <w:ind w:left="31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89" w:type="dxa"/>
            <w:vAlign w:val="top"/>
          </w:tcPr>
          <w:p w14:paraId="28BA8ED4">
            <w:pPr>
              <w:pStyle w:val="6"/>
              <w:spacing w:before="126" w:line="227" w:lineRule="auto"/>
              <w:ind w:left="417"/>
            </w:pPr>
            <w:r>
              <w:rPr>
                <w:spacing w:val="7"/>
              </w:rPr>
              <w:t>露天潜孔钻机</w:t>
            </w:r>
          </w:p>
        </w:tc>
        <w:tc>
          <w:tcPr>
            <w:tcW w:w="1313" w:type="dxa"/>
            <w:vAlign w:val="top"/>
          </w:tcPr>
          <w:p w14:paraId="13B82051">
            <w:pPr>
              <w:pStyle w:val="6"/>
              <w:spacing w:before="126" w:line="227" w:lineRule="auto"/>
              <w:ind w:left="451"/>
            </w:pPr>
            <w:r>
              <w:rPr>
                <w:spacing w:val="5"/>
              </w:rPr>
              <w:t>采矿</w:t>
            </w:r>
          </w:p>
        </w:tc>
        <w:tc>
          <w:tcPr>
            <w:tcW w:w="2297" w:type="dxa"/>
            <w:vAlign w:val="top"/>
          </w:tcPr>
          <w:p w14:paraId="0C776E23">
            <w:pPr>
              <w:pStyle w:val="6"/>
              <w:spacing w:before="126" w:line="227" w:lineRule="auto"/>
              <w:ind w:left="847"/>
              <w:rPr>
                <w:rFonts w:ascii="Times New Roman" w:hAnsi="Times New Roman" w:eastAsia="Times New Roman" w:cs="Times New Roman"/>
              </w:rPr>
            </w:pPr>
            <w:r>
              <w:rPr>
                <w:rFonts w:ascii="Times New Roman" w:hAnsi="Times New Roman" w:eastAsia="Times New Roman" w:cs="Times New Roman"/>
                <w:spacing w:val="3"/>
              </w:rPr>
              <w:t>85</w:t>
            </w:r>
            <w:r>
              <w:rPr>
                <w:spacing w:val="3"/>
              </w:rPr>
              <w:t>～</w:t>
            </w:r>
            <w:r>
              <w:rPr>
                <w:rFonts w:ascii="Times New Roman" w:hAnsi="Times New Roman" w:eastAsia="Times New Roman" w:cs="Times New Roman"/>
                <w:spacing w:val="3"/>
              </w:rPr>
              <w:t>90</w:t>
            </w:r>
          </w:p>
        </w:tc>
        <w:tc>
          <w:tcPr>
            <w:tcW w:w="1876" w:type="dxa"/>
            <w:tcBorders>
              <w:right w:val="single" w:color="000000" w:sz="10" w:space="0"/>
            </w:tcBorders>
            <w:vAlign w:val="top"/>
          </w:tcPr>
          <w:p w14:paraId="6BC1A89C">
            <w:pPr>
              <w:pStyle w:val="6"/>
              <w:spacing w:before="126" w:line="227" w:lineRule="auto"/>
              <w:ind w:left="643"/>
            </w:pPr>
            <w:r>
              <w:rPr>
                <w:spacing w:val="1"/>
              </w:rPr>
              <w:t>间歇性</w:t>
            </w:r>
          </w:p>
        </w:tc>
      </w:tr>
      <w:tr w14:paraId="7F57E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61" w:type="dxa"/>
            <w:tcBorders>
              <w:left w:val="single" w:color="000000" w:sz="10" w:space="0"/>
            </w:tcBorders>
            <w:vAlign w:val="top"/>
          </w:tcPr>
          <w:p w14:paraId="2D695157">
            <w:pPr>
              <w:spacing w:before="171" w:line="195" w:lineRule="auto"/>
              <w:ind w:left="32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089" w:type="dxa"/>
            <w:vAlign w:val="top"/>
          </w:tcPr>
          <w:p w14:paraId="46D3ACDD">
            <w:pPr>
              <w:pStyle w:val="6"/>
              <w:spacing w:before="135" w:line="227" w:lineRule="auto"/>
              <w:ind w:left="518"/>
            </w:pPr>
            <w:r>
              <w:rPr>
                <w:spacing w:val="8"/>
              </w:rPr>
              <w:t>湿式凿岩机</w:t>
            </w:r>
          </w:p>
        </w:tc>
        <w:tc>
          <w:tcPr>
            <w:tcW w:w="1313" w:type="dxa"/>
            <w:vAlign w:val="top"/>
          </w:tcPr>
          <w:p w14:paraId="3A9D443A">
            <w:pPr>
              <w:pStyle w:val="6"/>
              <w:spacing w:before="135" w:line="227" w:lineRule="auto"/>
              <w:ind w:left="451"/>
            </w:pPr>
            <w:r>
              <w:rPr>
                <w:spacing w:val="5"/>
              </w:rPr>
              <w:t>采矿</w:t>
            </w:r>
          </w:p>
        </w:tc>
        <w:tc>
          <w:tcPr>
            <w:tcW w:w="2297" w:type="dxa"/>
            <w:vAlign w:val="top"/>
          </w:tcPr>
          <w:p w14:paraId="3B8B28F6">
            <w:pPr>
              <w:pStyle w:val="6"/>
              <w:spacing w:before="135" w:line="232" w:lineRule="auto"/>
              <w:ind w:left="790"/>
              <w:rPr>
                <w:rFonts w:ascii="Times New Roman" w:hAnsi="Times New Roman" w:eastAsia="Times New Roman" w:cs="Times New Roman"/>
              </w:rPr>
            </w:pPr>
            <w:r>
              <w:rPr>
                <w:rFonts w:ascii="Times New Roman" w:hAnsi="Times New Roman" w:eastAsia="Times New Roman" w:cs="Times New Roman"/>
                <w:spacing w:val="4"/>
              </w:rPr>
              <w:t>90</w:t>
            </w:r>
            <w:r>
              <w:rPr>
                <w:spacing w:val="4"/>
              </w:rPr>
              <w:t>～</w:t>
            </w:r>
            <w:r>
              <w:rPr>
                <w:rFonts w:ascii="Times New Roman" w:hAnsi="Times New Roman" w:eastAsia="Times New Roman" w:cs="Times New Roman"/>
                <w:spacing w:val="4"/>
              </w:rPr>
              <w:t>105</w:t>
            </w:r>
          </w:p>
        </w:tc>
        <w:tc>
          <w:tcPr>
            <w:tcW w:w="1876" w:type="dxa"/>
            <w:tcBorders>
              <w:right w:val="single" w:color="000000" w:sz="10" w:space="0"/>
            </w:tcBorders>
            <w:vAlign w:val="top"/>
          </w:tcPr>
          <w:p w14:paraId="6A1ED4FF">
            <w:pPr>
              <w:pStyle w:val="6"/>
              <w:spacing w:before="134" w:line="228" w:lineRule="auto"/>
              <w:ind w:left="643"/>
            </w:pPr>
            <w:r>
              <w:rPr>
                <w:spacing w:val="1"/>
              </w:rPr>
              <w:t>间歇性</w:t>
            </w:r>
          </w:p>
        </w:tc>
      </w:tr>
      <w:tr w14:paraId="2E19B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61" w:type="dxa"/>
            <w:tcBorders>
              <w:left w:val="single" w:color="000000" w:sz="10" w:space="0"/>
            </w:tcBorders>
            <w:vAlign w:val="top"/>
          </w:tcPr>
          <w:p w14:paraId="26172F41">
            <w:pPr>
              <w:spacing w:before="174" w:line="195" w:lineRule="auto"/>
              <w:ind w:left="31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089" w:type="dxa"/>
            <w:vAlign w:val="top"/>
          </w:tcPr>
          <w:p w14:paraId="0351B3F4">
            <w:pPr>
              <w:pStyle w:val="6"/>
              <w:spacing w:before="138" w:line="227" w:lineRule="auto"/>
              <w:ind w:left="729"/>
            </w:pPr>
            <w:r>
              <w:rPr>
                <w:spacing w:val="6"/>
              </w:rPr>
              <w:t>装载机</w:t>
            </w:r>
          </w:p>
        </w:tc>
        <w:tc>
          <w:tcPr>
            <w:tcW w:w="1313" w:type="dxa"/>
            <w:vAlign w:val="top"/>
          </w:tcPr>
          <w:p w14:paraId="3DDBFB4B">
            <w:pPr>
              <w:pStyle w:val="6"/>
              <w:spacing w:before="138" w:line="227" w:lineRule="auto"/>
              <w:ind w:left="451"/>
            </w:pPr>
            <w:r>
              <w:rPr>
                <w:spacing w:val="5"/>
              </w:rPr>
              <w:t>采矿</w:t>
            </w:r>
          </w:p>
        </w:tc>
        <w:tc>
          <w:tcPr>
            <w:tcW w:w="2297" w:type="dxa"/>
            <w:vAlign w:val="top"/>
          </w:tcPr>
          <w:p w14:paraId="42AD6C39">
            <w:pPr>
              <w:pStyle w:val="6"/>
              <w:spacing w:before="138" w:line="229" w:lineRule="auto"/>
              <w:ind w:left="795"/>
              <w:rPr>
                <w:rFonts w:ascii="Times New Roman" w:hAnsi="Times New Roman" w:eastAsia="Times New Roman" w:cs="Times New Roman"/>
              </w:rPr>
            </w:pPr>
            <w:r>
              <w:rPr>
                <w:rFonts w:ascii="Times New Roman" w:hAnsi="Times New Roman" w:eastAsia="Times New Roman" w:cs="Times New Roman"/>
                <w:spacing w:val="3"/>
              </w:rPr>
              <w:t>85</w:t>
            </w:r>
            <w:r>
              <w:rPr>
                <w:spacing w:val="3"/>
              </w:rPr>
              <w:t>～</w:t>
            </w:r>
            <w:r>
              <w:rPr>
                <w:rFonts w:ascii="Times New Roman" w:hAnsi="Times New Roman" w:eastAsia="Times New Roman" w:cs="Times New Roman"/>
                <w:spacing w:val="3"/>
              </w:rPr>
              <w:t>105</w:t>
            </w:r>
          </w:p>
        </w:tc>
        <w:tc>
          <w:tcPr>
            <w:tcW w:w="1876" w:type="dxa"/>
            <w:tcBorders>
              <w:right w:val="single" w:color="000000" w:sz="10" w:space="0"/>
            </w:tcBorders>
            <w:vAlign w:val="top"/>
          </w:tcPr>
          <w:p w14:paraId="3EC8962E">
            <w:pPr>
              <w:pStyle w:val="6"/>
              <w:spacing w:before="138" w:line="228" w:lineRule="auto"/>
              <w:ind w:left="643"/>
            </w:pPr>
            <w:r>
              <w:rPr>
                <w:spacing w:val="1"/>
              </w:rPr>
              <w:t>间歇性</w:t>
            </w:r>
          </w:p>
        </w:tc>
      </w:tr>
      <w:tr w14:paraId="4551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61" w:type="dxa"/>
            <w:tcBorders>
              <w:left w:val="single" w:color="000000" w:sz="10" w:space="0"/>
            </w:tcBorders>
            <w:vAlign w:val="top"/>
          </w:tcPr>
          <w:p w14:paraId="3F6F70E0">
            <w:pPr>
              <w:spacing w:before="178" w:line="192" w:lineRule="auto"/>
              <w:ind w:left="3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089" w:type="dxa"/>
            <w:vAlign w:val="top"/>
          </w:tcPr>
          <w:p w14:paraId="63AFACE7">
            <w:pPr>
              <w:pStyle w:val="6"/>
              <w:spacing w:before="140" w:line="226" w:lineRule="auto"/>
              <w:ind w:left="623"/>
            </w:pPr>
            <w:r>
              <w:rPr>
                <w:spacing w:val="7"/>
              </w:rPr>
              <w:t>运输车辆</w:t>
            </w:r>
          </w:p>
        </w:tc>
        <w:tc>
          <w:tcPr>
            <w:tcW w:w="1313" w:type="dxa"/>
            <w:vAlign w:val="top"/>
          </w:tcPr>
          <w:p w14:paraId="4BD6BF9F">
            <w:pPr>
              <w:pStyle w:val="6"/>
              <w:spacing w:before="140" w:line="226" w:lineRule="auto"/>
              <w:ind w:left="452"/>
            </w:pPr>
            <w:r>
              <w:rPr>
                <w:spacing w:val="4"/>
              </w:rPr>
              <w:t>运输</w:t>
            </w:r>
          </w:p>
        </w:tc>
        <w:tc>
          <w:tcPr>
            <w:tcW w:w="2297" w:type="dxa"/>
            <w:vAlign w:val="top"/>
          </w:tcPr>
          <w:p w14:paraId="44634C17">
            <w:pPr>
              <w:pStyle w:val="6"/>
              <w:spacing w:before="140" w:line="226" w:lineRule="auto"/>
              <w:ind w:left="847"/>
              <w:rPr>
                <w:rFonts w:ascii="Times New Roman" w:hAnsi="Times New Roman" w:eastAsia="Times New Roman" w:cs="Times New Roman"/>
              </w:rPr>
            </w:pPr>
            <w:r>
              <w:rPr>
                <w:rFonts w:ascii="Times New Roman" w:hAnsi="Times New Roman" w:eastAsia="Times New Roman" w:cs="Times New Roman"/>
                <w:spacing w:val="3"/>
              </w:rPr>
              <w:t>85</w:t>
            </w:r>
            <w:r>
              <w:rPr>
                <w:spacing w:val="3"/>
              </w:rPr>
              <w:t>～</w:t>
            </w:r>
            <w:r>
              <w:rPr>
                <w:rFonts w:ascii="Times New Roman" w:hAnsi="Times New Roman" w:eastAsia="Times New Roman" w:cs="Times New Roman"/>
                <w:spacing w:val="3"/>
              </w:rPr>
              <w:t>90</w:t>
            </w:r>
          </w:p>
        </w:tc>
        <w:tc>
          <w:tcPr>
            <w:tcW w:w="1876" w:type="dxa"/>
            <w:tcBorders>
              <w:right w:val="single" w:color="000000" w:sz="10" w:space="0"/>
            </w:tcBorders>
            <w:vAlign w:val="top"/>
          </w:tcPr>
          <w:p w14:paraId="7F4118EB">
            <w:pPr>
              <w:pStyle w:val="6"/>
              <w:spacing w:before="140" w:line="226" w:lineRule="auto"/>
              <w:ind w:left="635"/>
            </w:pPr>
            <w:r>
              <w:rPr>
                <w:spacing w:val="4"/>
              </w:rPr>
              <w:t>断续性</w:t>
            </w:r>
          </w:p>
        </w:tc>
      </w:tr>
      <w:tr w14:paraId="3700D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61" w:type="dxa"/>
            <w:tcBorders>
              <w:left w:val="single" w:color="000000" w:sz="10" w:space="0"/>
            </w:tcBorders>
            <w:vAlign w:val="top"/>
          </w:tcPr>
          <w:p w14:paraId="0F874E1D">
            <w:pPr>
              <w:spacing w:before="179" w:line="195" w:lineRule="auto"/>
              <w:ind w:left="32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089" w:type="dxa"/>
            <w:vAlign w:val="top"/>
          </w:tcPr>
          <w:p w14:paraId="46609E18">
            <w:pPr>
              <w:pStyle w:val="6"/>
              <w:spacing w:before="143" w:line="223" w:lineRule="auto"/>
              <w:ind w:left="623"/>
            </w:pPr>
            <w:r>
              <w:rPr>
                <w:spacing w:val="7"/>
              </w:rPr>
              <w:t>爆破噪声</w:t>
            </w:r>
          </w:p>
        </w:tc>
        <w:tc>
          <w:tcPr>
            <w:tcW w:w="1313" w:type="dxa"/>
            <w:vAlign w:val="top"/>
          </w:tcPr>
          <w:p w14:paraId="081B65F0">
            <w:pPr>
              <w:pStyle w:val="6"/>
              <w:spacing w:before="143" w:line="223" w:lineRule="auto"/>
              <w:ind w:left="451"/>
            </w:pPr>
            <w:r>
              <w:rPr>
                <w:spacing w:val="5"/>
              </w:rPr>
              <w:t>采矿</w:t>
            </w:r>
          </w:p>
        </w:tc>
        <w:tc>
          <w:tcPr>
            <w:tcW w:w="2297" w:type="dxa"/>
            <w:vAlign w:val="top"/>
          </w:tcPr>
          <w:p w14:paraId="1A486898">
            <w:pPr>
              <w:spacing w:before="179" w:line="195" w:lineRule="auto"/>
              <w:ind w:left="84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85~</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120</w:t>
            </w:r>
          </w:p>
        </w:tc>
        <w:tc>
          <w:tcPr>
            <w:tcW w:w="1876" w:type="dxa"/>
            <w:tcBorders>
              <w:right w:val="single" w:color="000000" w:sz="10" w:space="0"/>
            </w:tcBorders>
            <w:vAlign w:val="top"/>
          </w:tcPr>
          <w:p w14:paraId="19008B52">
            <w:pPr>
              <w:pStyle w:val="6"/>
              <w:spacing w:before="143" w:line="223" w:lineRule="auto"/>
              <w:ind w:left="643"/>
            </w:pPr>
            <w:r>
              <w:rPr>
                <w:spacing w:val="1"/>
              </w:rPr>
              <w:t>间歇性</w:t>
            </w:r>
          </w:p>
        </w:tc>
      </w:tr>
      <w:tr w14:paraId="1F2DD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61" w:type="dxa"/>
            <w:tcBorders>
              <w:left w:val="single" w:color="000000" w:sz="10" w:space="0"/>
              <w:bottom w:val="single" w:color="000000" w:sz="10" w:space="0"/>
            </w:tcBorders>
            <w:vAlign w:val="top"/>
          </w:tcPr>
          <w:p w14:paraId="29DFE917">
            <w:pPr>
              <w:spacing w:before="185" w:line="192" w:lineRule="auto"/>
              <w:ind w:left="32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089" w:type="dxa"/>
            <w:tcBorders>
              <w:bottom w:val="single" w:color="000000" w:sz="10" w:space="0"/>
            </w:tcBorders>
            <w:vAlign w:val="top"/>
          </w:tcPr>
          <w:p w14:paraId="3FEF36FC">
            <w:pPr>
              <w:pStyle w:val="6"/>
              <w:spacing w:before="146" w:line="227" w:lineRule="auto"/>
              <w:ind w:left="728"/>
            </w:pPr>
            <w:r>
              <w:rPr>
                <w:spacing w:val="7"/>
              </w:rPr>
              <w:t>破碎机</w:t>
            </w:r>
          </w:p>
        </w:tc>
        <w:tc>
          <w:tcPr>
            <w:tcW w:w="1313" w:type="dxa"/>
            <w:tcBorders>
              <w:bottom w:val="single" w:color="000000" w:sz="10" w:space="0"/>
            </w:tcBorders>
            <w:vAlign w:val="top"/>
          </w:tcPr>
          <w:p w14:paraId="5264A78A">
            <w:pPr>
              <w:pStyle w:val="6"/>
              <w:spacing w:before="146" w:line="227" w:lineRule="auto"/>
              <w:ind w:left="451"/>
            </w:pPr>
            <w:r>
              <w:rPr>
                <w:spacing w:val="5"/>
              </w:rPr>
              <w:t>采矿</w:t>
            </w:r>
          </w:p>
        </w:tc>
        <w:tc>
          <w:tcPr>
            <w:tcW w:w="2297" w:type="dxa"/>
            <w:tcBorders>
              <w:bottom w:val="single" w:color="000000" w:sz="10" w:space="0"/>
            </w:tcBorders>
            <w:vAlign w:val="top"/>
          </w:tcPr>
          <w:p w14:paraId="788D5FBB">
            <w:pPr>
              <w:spacing w:before="182" w:line="195" w:lineRule="auto"/>
              <w:ind w:left="8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105</w:t>
            </w:r>
          </w:p>
        </w:tc>
        <w:tc>
          <w:tcPr>
            <w:tcW w:w="1876" w:type="dxa"/>
            <w:tcBorders>
              <w:bottom w:val="single" w:color="000000" w:sz="10" w:space="0"/>
              <w:right w:val="single" w:color="000000" w:sz="10" w:space="0"/>
            </w:tcBorders>
            <w:vAlign w:val="top"/>
          </w:tcPr>
          <w:p w14:paraId="3BF6AB21">
            <w:pPr>
              <w:pStyle w:val="6"/>
              <w:spacing w:before="146" w:line="228" w:lineRule="auto"/>
              <w:ind w:left="627"/>
            </w:pPr>
            <w:r>
              <w:rPr>
                <w:spacing w:val="6"/>
              </w:rPr>
              <w:t>连续性</w:t>
            </w:r>
          </w:p>
        </w:tc>
      </w:tr>
    </w:tbl>
    <w:p w14:paraId="40240B33">
      <w:pPr>
        <w:spacing w:before="180" w:line="371" w:lineRule="auto"/>
        <w:ind w:left="38" w:right="27" w:firstLine="480"/>
        <w:jc w:val="both"/>
        <w:rPr>
          <w:rFonts w:ascii="宋体" w:hAnsi="宋体" w:eastAsia="宋体" w:cs="宋体"/>
          <w:sz w:val="24"/>
          <w:szCs w:val="24"/>
        </w:rPr>
      </w:pPr>
      <w:r>
        <w:rPr>
          <w:rFonts w:ascii="宋体" w:hAnsi="宋体" w:eastAsia="宋体" w:cs="宋体"/>
          <w:spacing w:val="-3"/>
          <w:sz w:val="24"/>
          <w:szCs w:val="24"/>
        </w:rPr>
        <w:t>此外，爆破时会产生振动，对土、岩、建筑物及构筑物等会有</w:t>
      </w:r>
      <w:r>
        <w:rPr>
          <w:rFonts w:ascii="宋体" w:hAnsi="宋体" w:eastAsia="宋体" w:cs="宋体"/>
          <w:spacing w:val="-4"/>
          <w:sz w:val="24"/>
          <w:szCs w:val="24"/>
        </w:rPr>
        <w:t>部分影响。采</w:t>
      </w:r>
      <w:r>
        <w:rPr>
          <w:rFonts w:ascii="宋体" w:hAnsi="宋体" w:eastAsia="宋体" w:cs="宋体"/>
          <w:spacing w:val="-3"/>
          <w:sz w:val="24"/>
          <w:szCs w:val="24"/>
        </w:rPr>
        <w:t>石爆破工序，振动的强弱受装药量影响，可以通过对装药量的控制，保证附近构</w:t>
      </w:r>
      <w:r>
        <w:rPr>
          <w:rFonts w:ascii="宋体" w:hAnsi="宋体" w:eastAsia="宋体" w:cs="宋体"/>
          <w:spacing w:val="-2"/>
          <w:sz w:val="24"/>
          <w:szCs w:val="24"/>
        </w:rPr>
        <w:t>筑物不遭破坏。</w:t>
      </w:r>
    </w:p>
    <w:p w14:paraId="63846C7D">
      <w:pPr>
        <w:spacing w:before="2" w:line="220" w:lineRule="auto"/>
        <w:ind w:left="33"/>
        <w:outlineLvl w:val="2"/>
        <w:rPr>
          <w:rFonts w:ascii="宋体" w:hAnsi="宋体" w:eastAsia="宋体" w:cs="宋体"/>
          <w:sz w:val="30"/>
          <w:szCs w:val="30"/>
        </w:rPr>
      </w:pPr>
      <w:r>
        <w:rPr>
          <w:rFonts w:ascii="Times New Roman" w:hAnsi="Times New Roman" w:eastAsia="Times New Roman" w:cs="Times New Roman"/>
          <w:b/>
          <w:bCs/>
          <w:spacing w:val="-6"/>
          <w:sz w:val="30"/>
          <w:szCs w:val="30"/>
        </w:rPr>
        <w:t>3.4.4</w:t>
      </w:r>
      <w:r>
        <w:rPr>
          <w:rFonts w:ascii="Times New Roman" w:hAnsi="Times New Roman" w:eastAsia="Times New Roman" w:cs="Times New Roman"/>
          <w:b/>
          <w:bCs/>
          <w:spacing w:val="37"/>
          <w:sz w:val="30"/>
          <w:szCs w:val="30"/>
        </w:rPr>
        <w:t xml:space="preserve"> </w:t>
      </w:r>
      <w:r>
        <w:rPr>
          <w:rFonts w:ascii="宋体" w:hAnsi="宋体" w:eastAsia="宋体" w:cs="宋体"/>
          <w:b/>
          <w:bCs/>
          <w:spacing w:val="-6"/>
          <w:sz w:val="30"/>
          <w:szCs w:val="30"/>
        </w:rPr>
        <w:t>固体废物</w:t>
      </w:r>
    </w:p>
    <w:p w14:paraId="6B5ACC1C">
      <w:pPr>
        <w:spacing w:before="293" w:line="219" w:lineRule="auto"/>
        <w:ind w:left="512"/>
        <w:outlineLvl w:val="3"/>
        <w:rPr>
          <w:rFonts w:ascii="宋体" w:hAnsi="宋体" w:eastAsia="宋体" w:cs="宋体"/>
          <w:sz w:val="24"/>
          <w:szCs w:val="24"/>
        </w:rPr>
      </w:pPr>
      <w:r>
        <w:rPr>
          <w:rFonts w:ascii="Times New Roman" w:hAnsi="Times New Roman" w:eastAsia="Times New Roman" w:cs="Times New Roman"/>
          <w:b/>
          <w:bCs/>
          <w:spacing w:val="-3"/>
          <w:sz w:val="24"/>
          <w:szCs w:val="24"/>
        </w:rPr>
        <w:t>3.4.4.1</w:t>
      </w:r>
      <w:r>
        <w:rPr>
          <w:rFonts w:ascii="Times New Roman" w:hAnsi="Times New Roman" w:eastAsia="Times New Roman" w:cs="Times New Roman"/>
          <w:b/>
          <w:bCs/>
          <w:spacing w:val="23"/>
          <w:sz w:val="24"/>
          <w:szCs w:val="24"/>
        </w:rPr>
        <w:t xml:space="preserve"> </w:t>
      </w:r>
      <w:r>
        <w:rPr>
          <w:rFonts w:ascii="宋体" w:hAnsi="宋体" w:eastAsia="宋体" w:cs="宋体"/>
          <w:b/>
          <w:bCs/>
          <w:spacing w:val="-3"/>
          <w:sz w:val="24"/>
          <w:szCs w:val="24"/>
        </w:rPr>
        <w:t>露天开采期</w:t>
      </w:r>
    </w:p>
    <w:p w14:paraId="219E1BA0">
      <w:pPr>
        <w:spacing w:before="316" w:line="219" w:lineRule="auto"/>
        <w:ind w:left="523"/>
        <w:rPr>
          <w:rFonts w:ascii="宋体" w:hAnsi="宋体" w:eastAsia="宋体" w:cs="宋体"/>
          <w:sz w:val="24"/>
          <w:szCs w:val="24"/>
        </w:rPr>
      </w:pPr>
      <w:r>
        <w:rPr>
          <w:rFonts w:ascii="宋体" w:hAnsi="宋体" w:eastAsia="宋体" w:cs="宋体"/>
          <w:spacing w:val="-1"/>
          <w:sz w:val="24"/>
          <w:szCs w:val="24"/>
        </w:rPr>
        <w:t>露天开采时所产生的固体废物有采矿废石、生活垃圾、污水处理站底泥。</w:t>
      </w:r>
    </w:p>
    <w:p w14:paraId="05ECF7E2">
      <w:pPr>
        <w:spacing w:before="195" w:line="219" w:lineRule="auto"/>
        <w:ind w:left="529"/>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）采矿废石</w:t>
      </w:r>
    </w:p>
    <w:p w14:paraId="547B4B8B">
      <w:pPr>
        <w:spacing w:line="219" w:lineRule="auto"/>
        <w:rPr>
          <w:rFonts w:ascii="宋体" w:hAnsi="宋体" w:eastAsia="宋体" w:cs="宋体"/>
          <w:sz w:val="24"/>
          <w:szCs w:val="24"/>
        </w:rPr>
        <w:sectPr>
          <w:headerReference r:id="rId34" w:type="default"/>
          <w:footerReference r:id="rId35" w:type="default"/>
          <w:pgSz w:w="11906" w:h="16839"/>
          <w:pgMar w:top="1152" w:right="1772" w:bottom="1252" w:left="1771" w:header="849" w:footer="1036" w:gutter="0"/>
          <w:cols w:space="720" w:num="1"/>
        </w:sectPr>
      </w:pPr>
    </w:p>
    <w:p w14:paraId="27F6F754">
      <w:pPr>
        <w:spacing w:line="28" w:lineRule="exact"/>
        <w:ind w:firstLine="14"/>
      </w:pPr>
      <w:r>
        <w:pict>
          <v:shape id="_x0000_s1052" o:spid="_x0000_s1052" style="height:1.45pt;width:415.3pt;" fillcolor="#000000" filled="t" stroked="f" coordsize="8305,29" path="m0,0l8305,0,8305,28,0,28,0,0xe">
            <v:path/>
            <v:fill on="t" focussize="0,0"/>
            <v:stroke on="f"/>
            <v:imagedata o:title=""/>
            <o:lock v:ext="edit"/>
            <w10:wrap type="none"/>
            <w10:anchorlock/>
          </v:shape>
        </w:pict>
      </w:r>
    </w:p>
    <w:p w14:paraId="64055C5E">
      <w:pPr>
        <w:pStyle w:val="2"/>
        <w:spacing w:line="354" w:lineRule="auto"/>
      </w:pPr>
    </w:p>
    <w:p w14:paraId="78577A25">
      <w:pPr>
        <w:spacing w:before="78" w:line="370" w:lineRule="auto"/>
        <w:ind w:left="22" w:right="4" w:firstLine="480"/>
        <w:jc w:val="both"/>
        <w:rPr>
          <w:rFonts w:hint="eastAsia" w:ascii="宋体" w:hAnsi="宋体" w:eastAsia="宋体" w:cs="宋体"/>
          <w:sz w:val="24"/>
          <w:szCs w:val="24"/>
          <w:lang w:eastAsia="zh-CN"/>
        </w:rPr>
      </w:pPr>
      <w:r>
        <w:rPr>
          <w:rFonts w:ascii="宋体" w:hAnsi="宋体" w:eastAsia="宋体" w:cs="宋体"/>
          <w:spacing w:val="-6"/>
          <w:sz w:val="24"/>
          <w:szCs w:val="24"/>
        </w:rPr>
        <w:t>采场生产期平均剥采比为</w:t>
      </w:r>
      <w:r>
        <w:rPr>
          <w:rFonts w:ascii="宋体" w:hAnsi="宋体" w:eastAsia="宋体" w:cs="宋体"/>
          <w:spacing w:val="-28"/>
          <w:sz w:val="24"/>
          <w:szCs w:val="24"/>
        </w:rPr>
        <w:t xml:space="preserve"> </w:t>
      </w:r>
      <w:r>
        <w:rPr>
          <w:rFonts w:ascii="Times New Roman" w:hAnsi="Times New Roman" w:eastAsia="Times New Roman" w:cs="Times New Roman"/>
          <w:spacing w:val="-6"/>
          <w:sz w:val="24"/>
          <w:szCs w:val="24"/>
        </w:rPr>
        <w:t>1.49</w:t>
      </w: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宋体" w:hAnsi="宋体" w:eastAsia="宋体" w:cs="宋体"/>
          <w:spacing w:val="-6"/>
          <w:sz w:val="24"/>
          <w:szCs w:val="24"/>
        </w:rPr>
        <w:t>（</w:t>
      </w:r>
      <w:r>
        <w:rPr>
          <w:rFonts w:ascii="Times New Roman" w:hAnsi="Times New Roman" w:eastAsia="Times New Roman" w:cs="Times New Roman"/>
          <w:spacing w:val="-6"/>
          <w:sz w:val="24"/>
          <w:szCs w:val="24"/>
        </w:rPr>
        <w:t>m</w:t>
      </w:r>
      <w:r>
        <w:rPr>
          <w:rFonts w:ascii="宋体" w:hAnsi="宋体" w:eastAsia="宋体" w:cs="宋体"/>
          <w:spacing w:val="-6"/>
          <w:sz w:val="24"/>
          <w:szCs w:val="24"/>
        </w:rPr>
        <w:t>³</w:t>
      </w:r>
      <w:r>
        <w:rPr>
          <w:rFonts w:ascii="Times New Roman" w:hAnsi="Times New Roman" w:eastAsia="Times New Roman" w:cs="Times New Roman"/>
          <w:spacing w:val="-6"/>
          <w:sz w:val="24"/>
          <w:szCs w:val="24"/>
        </w:rPr>
        <w:t>/m</w:t>
      </w:r>
      <w:r>
        <w:rPr>
          <w:rFonts w:ascii="宋体" w:hAnsi="宋体" w:eastAsia="宋体" w:cs="宋体"/>
          <w:spacing w:val="-6"/>
          <w:sz w:val="24"/>
          <w:szCs w:val="24"/>
        </w:rPr>
        <w:t>³</w:t>
      </w:r>
      <w:r>
        <w:rPr>
          <w:rFonts w:ascii="宋体" w:hAnsi="宋体" w:eastAsia="宋体" w:cs="宋体"/>
          <w:spacing w:val="-85"/>
          <w:sz w:val="24"/>
          <w:szCs w:val="24"/>
        </w:rPr>
        <w:t xml:space="preserve"> </w:t>
      </w:r>
      <w:r>
        <w:rPr>
          <w:rFonts w:ascii="宋体" w:hAnsi="宋体" w:eastAsia="宋体" w:cs="宋体"/>
          <w:spacing w:val="-6"/>
          <w:sz w:val="24"/>
          <w:szCs w:val="24"/>
        </w:rPr>
        <w:t>) ,</w:t>
      </w:r>
      <w:r>
        <w:rPr>
          <w:rFonts w:ascii="宋体" w:hAnsi="宋体" w:eastAsia="宋体" w:cs="宋体"/>
          <w:spacing w:val="37"/>
          <w:sz w:val="24"/>
          <w:szCs w:val="24"/>
        </w:rPr>
        <w:t xml:space="preserve"> </w:t>
      </w:r>
      <w:r>
        <w:rPr>
          <w:rFonts w:ascii="宋体" w:hAnsi="宋体" w:eastAsia="宋体" w:cs="宋体"/>
          <w:spacing w:val="-6"/>
          <w:sz w:val="24"/>
          <w:szCs w:val="24"/>
        </w:rPr>
        <w:t>每年废石产生量为</w:t>
      </w:r>
      <w:r>
        <w:rPr>
          <w:rFonts w:ascii="宋体" w:hAnsi="宋体" w:eastAsia="宋体" w:cs="宋体"/>
          <w:spacing w:val="-57"/>
          <w:sz w:val="24"/>
          <w:szCs w:val="24"/>
        </w:rPr>
        <w:t xml:space="preserve"> </w:t>
      </w:r>
      <w:r>
        <w:rPr>
          <w:rFonts w:ascii="Times New Roman" w:hAnsi="Times New Roman" w:eastAsia="Times New Roman" w:cs="Times New Roman"/>
          <w:spacing w:val="-6"/>
          <w:sz w:val="24"/>
          <w:szCs w:val="24"/>
        </w:rPr>
        <w:t>41.84</w:t>
      </w:r>
      <w:r>
        <w:rPr>
          <w:rFonts w:ascii="Times New Roman" w:hAnsi="Times New Roman" w:eastAsia="Times New Roman" w:cs="Times New Roman"/>
          <w:spacing w:val="15"/>
          <w:w w:val="101"/>
          <w:sz w:val="24"/>
          <w:szCs w:val="24"/>
        </w:rPr>
        <w:t xml:space="preserve"> </w:t>
      </w:r>
      <w:r>
        <w:rPr>
          <w:rFonts w:ascii="宋体" w:hAnsi="宋体" w:eastAsia="宋体" w:cs="宋体"/>
          <w:spacing w:val="-6"/>
          <w:sz w:val="24"/>
          <w:szCs w:val="24"/>
        </w:rPr>
        <w:t>万立</w:t>
      </w:r>
      <w:r>
        <w:rPr>
          <w:rFonts w:ascii="宋体" w:hAnsi="宋体" w:eastAsia="宋体" w:cs="宋体"/>
          <w:spacing w:val="-3"/>
          <w:sz w:val="24"/>
          <w:szCs w:val="24"/>
        </w:rPr>
        <w:t>方米，废石部分用于修筑道路，剩余部分在排土场堆存。综合考虑矿山条件和运</w:t>
      </w:r>
      <w:r>
        <w:rPr>
          <w:rFonts w:ascii="宋体" w:hAnsi="宋体" w:eastAsia="宋体" w:cs="宋体"/>
          <w:sz w:val="24"/>
          <w:szCs w:val="24"/>
        </w:rPr>
        <w:t>输距离，设计矿山</w:t>
      </w:r>
      <w:r>
        <w:rPr>
          <w:rFonts w:ascii="宋体" w:hAnsi="宋体" w:eastAsia="宋体" w:cs="宋体"/>
          <w:spacing w:val="-18"/>
          <w:sz w:val="24"/>
          <w:szCs w:val="24"/>
        </w:rPr>
        <w:t xml:space="preserve"> </w:t>
      </w:r>
      <w:r>
        <w:rPr>
          <w:rFonts w:ascii="Times New Roman" w:hAnsi="Times New Roman" w:eastAsia="Times New Roman" w:cs="Times New Roman"/>
          <w:sz w:val="24"/>
          <w:szCs w:val="24"/>
        </w:rPr>
        <w:t xml:space="preserve">1 </w:t>
      </w:r>
      <w:r>
        <w:rPr>
          <w:rFonts w:ascii="宋体" w:hAnsi="宋体" w:eastAsia="宋体" w:cs="宋体"/>
          <w:sz w:val="24"/>
          <w:szCs w:val="24"/>
        </w:rPr>
        <w:t>个排土场，容量</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906.98</w:t>
      </w:r>
      <w:r>
        <w:rPr>
          <w:rFonts w:ascii="Times New Roman" w:hAnsi="Times New Roman" w:eastAsia="Times New Roman" w:cs="Times New Roman"/>
          <w:spacing w:val="20"/>
          <w:sz w:val="24"/>
          <w:szCs w:val="24"/>
        </w:rPr>
        <w:t xml:space="preserve"> </w:t>
      </w:r>
      <w:r>
        <w:rPr>
          <w:rFonts w:ascii="宋体" w:hAnsi="宋体" w:eastAsia="宋体" w:cs="宋体"/>
          <w:sz w:val="24"/>
          <w:szCs w:val="24"/>
        </w:rPr>
        <w:t>万立方米，采用集中堆放。排土场</w:t>
      </w:r>
      <w:r>
        <w:rPr>
          <w:rFonts w:ascii="宋体" w:hAnsi="宋体" w:eastAsia="宋体" w:cs="宋体"/>
          <w:spacing w:val="1"/>
          <w:sz w:val="24"/>
          <w:szCs w:val="24"/>
        </w:rPr>
        <w:t>布置在规划露天采矿场东北侧约</w:t>
      </w:r>
      <w:r>
        <w:rPr>
          <w:rFonts w:ascii="Times New Roman" w:hAnsi="Times New Roman" w:eastAsia="Times New Roman" w:cs="Times New Roman"/>
          <w:spacing w:val="1"/>
          <w:sz w:val="24"/>
          <w:szCs w:val="24"/>
        </w:rPr>
        <w:t xml:space="preserve">320 </w:t>
      </w:r>
      <w:r>
        <w:rPr>
          <w:rFonts w:ascii="宋体" w:hAnsi="宋体" w:eastAsia="宋体" w:cs="宋体"/>
          <w:spacing w:val="1"/>
          <w:sz w:val="24"/>
          <w:szCs w:val="24"/>
        </w:rPr>
        <w:t>米处</w:t>
      </w:r>
      <w:r>
        <w:rPr>
          <w:rFonts w:hint="eastAsia" w:ascii="宋体" w:hAnsi="宋体" w:eastAsia="宋体" w:cs="宋体"/>
          <w:spacing w:val="1"/>
          <w:sz w:val="24"/>
          <w:szCs w:val="24"/>
          <w:lang w:eastAsia="zh-CN"/>
        </w:rPr>
        <w:t>。</w:t>
      </w:r>
      <w:bookmarkStart w:id="0" w:name="_GoBack"/>
      <w:bookmarkEnd w:id="0"/>
    </w:p>
    <w:p w14:paraId="2F182A19">
      <w:pPr>
        <w:pStyle w:val="2"/>
        <w:spacing w:line="241" w:lineRule="auto"/>
      </w:pPr>
    </w:p>
    <w:p w14:paraId="75E888C7">
      <w:pPr>
        <w:pStyle w:val="2"/>
        <w:spacing w:line="241" w:lineRule="auto"/>
      </w:pPr>
    </w:p>
    <w:p w14:paraId="50A3DDAE">
      <w:pPr>
        <w:pStyle w:val="2"/>
        <w:spacing w:line="241" w:lineRule="auto"/>
      </w:pPr>
    </w:p>
    <w:p w14:paraId="5EF18A5C">
      <w:pPr>
        <w:pStyle w:val="2"/>
        <w:spacing w:line="241" w:lineRule="auto"/>
      </w:pPr>
    </w:p>
    <w:p w14:paraId="535AA4A6">
      <w:pPr>
        <w:pStyle w:val="2"/>
        <w:spacing w:line="241" w:lineRule="auto"/>
      </w:pPr>
    </w:p>
    <w:p w14:paraId="250FB04C">
      <w:pPr>
        <w:pStyle w:val="2"/>
        <w:spacing w:line="241" w:lineRule="auto"/>
      </w:pPr>
    </w:p>
    <w:p w14:paraId="51FC75A5">
      <w:pPr>
        <w:pStyle w:val="2"/>
        <w:spacing w:line="241" w:lineRule="auto"/>
      </w:pPr>
    </w:p>
    <w:p w14:paraId="20DFBD73">
      <w:pPr>
        <w:pStyle w:val="2"/>
        <w:spacing w:line="241" w:lineRule="auto"/>
      </w:pPr>
    </w:p>
    <w:p w14:paraId="6C0764AC">
      <w:pPr>
        <w:pStyle w:val="2"/>
        <w:spacing w:line="241" w:lineRule="auto"/>
      </w:pPr>
    </w:p>
    <w:p w14:paraId="6BF680ED">
      <w:pPr>
        <w:pStyle w:val="2"/>
        <w:spacing w:line="241" w:lineRule="auto"/>
      </w:pPr>
    </w:p>
    <w:p w14:paraId="0D83D385">
      <w:pPr>
        <w:pStyle w:val="2"/>
        <w:spacing w:line="241" w:lineRule="auto"/>
      </w:pPr>
    </w:p>
    <w:p w14:paraId="1C2AF4A6">
      <w:pPr>
        <w:pStyle w:val="2"/>
        <w:spacing w:line="241" w:lineRule="auto"/>
      </w:pPr>
    </w:p>
    <w:p w14:paraId="2E7F1A4C">
      <w:pPr>
        <w:pStyle w:val="2"/>
        <w:spacing w:line="242" w:lineRule="auto"/>
      </w:pPr>
    </w:p>
    <w:p w14:paraId="7AD19F20">
      <w:pPr>
        <w:pStyle w:val="2"/>
        <w:spacing w:line="242" w:lineRule="auto"/>
      </w:pPr>
    </w:p>
    <w:p w14:paraId="2A7FA726">
      <w:pPr>
        <w:pStyle w:val="2"/>
        <w:spacing w:line="242" w:lineRule="auto"/>
      </w:pPr>
    </w:p>
    <w:p w14:paraId="17D2FD4E">
      <w:pPr>
        <w:pStyle w:val="2"/>
        <w:spacing w:line="242" w:lineRule="auto"/>
      </w:pPr>
    </w:p>
    <w:p w14:paraId="6BB641D9">
      <w:pPr>
        <w:pStyle w:val="2"/>
        <w:spacing w:line="242" w:lineRule="auto"/>
      </w:pPr>
    </w:p>
    <w:p w14:paraId="0D0DE45D">
      <w:pPr>
        <w:pStyle w:val="2"/>
        <w:spacing w:line="242" w:lineRule="auto"/>
      </w:pPr>
    </w:p>
    <w:p w14:paraId="2E2926E1">
      <w:pPr>
        <w:pStyle w:val="2"/>
        <w:spacing w:line="242" w:lineRule="auto"/>
      </w:pPr>
    </w:p>
    <w:p w14:paraId="41C9990B">
      <w:pPr>
        <w:pStyle w:val="2"/>
        <w:spacing w:line="242" w:lineRule="auto"/>
      </w:pPr>
    </w:p>
    <w:p w14:paraId="3FB3E3B8">
      <w:pPr>
        <w:pStyle w:val="2"/>
        <w:spacing w:line="242" w:lineRule="auto"/>
      </w:pPr>
    </w:p>
    <w:p w14:paraId="1634F0C6">
      <w:pPr>
        <w:pStyle w:val="2"/>
        <w:spacing w:line="242" w:lineRule="auto"/>
      </w:pPr>
    </w:p>
    <w:p w14:paraId="466C0BEB">
      <w:pPr>
        <w:pStyle w:val="2"/>
        <w:spacing w:line="242" w:lineRule="auto"/>
      </w:pPr>
    </w:p>
    <w:p w14:paraId="34855E1D">
      <w:pPr>
        <w:pStyle w:val="2"/>
        <w:spacing w:line="242" w:lineRule="auto"/>
      </w:pPr>
    </w:p>
    <w:p w14:paraId="22CD4693">
      <w:pPr>
        <w:pStyle w:val="2"/>
        <w:spacing w:line="242" w:lineRule="auto"/>
      </w:pPr>
    </w:p>
    <w:p w14:paraId="4CD2602B">
      <w:pPr>
        <w:pStyle w:val="2"/>
        <w:spacing w:line="242" w:lineRule="auto"/>
      </w:pPr>
    </w:p>
    <w:p w14:paraId="519F32F4">
      <w:pPr>
        <w:pStyle w:val="2"/>
        <w:spacing w:line="242" w:lineRule="auto"/>
      </w:pPr>
    </w:p>
    <w:p w14:paraId="0C94D573">
      <w:pPr>
        <w:pStyle w:val="2"/>
        <w:spacing w:line="242" w:lineRule="auto"/>
      </w:pPr>
    </w:p>
    <w:p w14:paraId="612CFFDD">
      <w:pPr>
        <w:spacing w:before="78" w:line="367" w:lineRule="auto"/>
        <w:ind w:left="25" w:right="39" w:firstLine="479"/>
        <w:jc w:val="both"/>
        <w:rPr>
          <w:rFonts w:ascii="宋体" w:hAnsi="宋体" w:eastAsia="宋体" w:cs="宋体"/>
          <w:sz w:val="24"/>
          <w:szCs w:val="24"/>
        </w:rPr>
      </w:pPr>
      <w:r>
        <w:rPr>
          <w:rFonts w:ascii="宋体" w:hAnsi="宋体" w:eastAsia="宋体" w:cs="宋体"/>
          <w:spacing w:val="-3"/>
          <w:sz w:val="24"/>
          <w:szCs w:val="24"/>
        </w:rPr>
        <w:t>本项目矿石为菱镁矿，不含有毒有害成分和腐蚀性，开采过程</w:t>
      </w:r>
      <w:r>
        <w:rPr>
          <w:rFonts w:ascii="宋体" w:hAnsi="宋体" w:eastAsia="宋体" w:cs="宋体"/>
          <w:spacing w:val="-4"/>
          <w:sz w:val="24"/>
          <w:szCs w:val="24"/>
        </w:rPr>
        <w:t>中产生的废石</w:t>
      </w:r>
      <w:r>
        <w:rPr>
          <w:rFonts w:ascii="宋体" w:hAnsi="宋体" w:eastAsia="宋体" w:cs="宋体"/>
          <w:spacing w:val="-3"/>
          <w:sz w:val="24"/>
          <w:szCs w:val="24"/>
        </w:rPr>
        <w:t>成分与矿石成分相似，主要含</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SiO</w:t>
      </w:r>
      <w:r>
        <w:rPr>
          <w:rFonts w:ascii="Times New Roman" w:hAnsi="Times New Roman" w:eastAsia="Times New Roman" w:cs="Times New Roman"/>
          <w:spacing w:val="-3"/>
          <w:position w:val="-1"/>
          <w:sz w:val="15"/>
          <w:szCs w:val="15"/>
        </w:rPr>
        <w:t>2</w:t>
      </w:r>
      <w:r>
        <w:rPr>
          <w:rFonts w:ascii="Times New Roman" w:hAnsi="Times New Roman" w:eastAsia="Times New Roman" w:cs="Times New Roman"/>
          <w:spacing w:val="-10"/>
          <w:position w:val="-1"/>
          <w:sz w:val="15"/>
          <w:szCs w:val="15"/>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CaO</w:t>
      </w:r>
      <w:r>
        <w:rPr>
          <w:rFonts w:ascii="宋体" w:hAnsi="宋体" w:eastAsia="宋体" w:cs="宋体"/>
          <w:spacing w:val="-3"/>
          <w:sz w:val="24"/>
          <w:szCs w:val="24"/>
        </w:rPr>
        <w:t>、</w:t>
      </w:r>
      <w:r>
        <w:rPr>
          <w:rFonts w:ascii="Times New Roman" w:hAnsi="Times New Roman" w:eastAsia="Times New Roman" w:cs="Times New Roman"/>
          <w:spacing w:val="-3"/>
          <w:sz w:val="24"/>
          <w:szCs w:val="24"/>
        </w:rPr>
        <w:t>MgO</w:t>
      </w:r>
      <w:r>
        <w:rPr>
          <w:rFonts w:ascii="宋体" w:hAnsi="宋体" w:eastAsia="宋体" w:cs="宋体"/>
          <w:spacing w:val="-3"/>
          <w:sz w:val="24"/>
          <w:szCs w:val="24"/>
        </w:rPr>
        <w:t>、</w:t>
      </w:r>
      <w:r>
        <w:rPr>
          <w:rFonts w:ascii="Times New Roman" w:hAnsi="Times New Roman" w:eastAsia="Times New Roman" w:cs="Times New Roman"/>
          <w:spacing w:val="-3"/>
          <w:sz w:val="24"/>
          <w:szCs w:val="24"/>
        </w:rPr>
        <w:t>Fe</w:t>
      </w:r>
      <w:r>
        <w:rPr>
          <w:rFonts w:ascii="Times New Roman" w:hAnsi="Times New Roman" w:eastAsia="Times New Roman" w:cs="Times New Roman"/>
          <w:spacing w:val="-3"/>
          <w:sz w:val="15"/>
          <w:szCs w:val="15"/>
        </w:rPr>
        <w:t>2</w:t>
      </w:r>
      <w:r>
        <w:rPr>
          <w:rFonts w:ascii="Times New Roman" w:hAnsi="Times New Roman" w:eastAsia="Times New Roman" w:cs="Times New Roman"/>
          <w:spacing w:val="-3"/>
          <w:sz w:val="24"/>
          <w:szCs w:val="24"/>
        </w:rPr>
        <w:t>O</w:t>
      </w:r>
      <w:r>
        <w:rPr>
          <w:rFonts w:ascii="Times New Roman" w:hAnsi="Times New Roman" w:eastAsia="Times New Roman" w:cs="Times New Roman"/>
          <w:spacing w:val="-3"/>
          <w:position w:val="-1"/>
          <w:sz w:val="15"/>
          <w:szCs w:val="15"/>
        </w:rPr>
        <w:t>3</w:t>
      </w:r>
      <w:r>
        <w:rPr>
          <w:rFonts w:ascii="宋体" w:hAnsi="宋体" w:eastAsia="宋体" w:cs="宋体"/>
          <w:spacing w:val="-3"/>
          <w:sz w:val="24"/>
          <w:szCs w:val="24"/>
        </w:rPr>
        <w:t>、</w:t>
      </w:r>
      <w:r>
        <w:rPr>
          <w:rFonts w:ascii="Times New Roman" w:hAnsi="Times New Roman" w:eastAsia="Times New Roman" w:cs="Times New Roman"/>
          <w:spacing w:val="-4"/>
          <w:sz w:val="24"/>
          <w:szCs w:val="24"/>
        </w:rPr>
        <w:t>Al</w:t>
      </w:r>
      <w:r>
        <w:rPr>
          <w:rFonts w:ascii="Times New Roman" w:hAnsi="Times New Roman" w:eastAsia="Times New Roman" w:cs="Times New Roman"/>
          <w:spacing w:val="-4"/>
          <w:position w:val="-1"/>
          <w:sz w:val="15"/>
          <w:szCs w:val="15"/>
        </w:rPr>
        <w:t>2</w:t>
      </w:r>
      <w:r>
        <w:rPr>
          <w:rFonts w:ascii="Times New Roman" w:hAnsi="Times New Roman" w:eastAsia="Times New Roman" w:cs="Times New Roman"/>
          <w:spacing w:val="-4"/>
          <w:sz w:val="24"/>
          <w:szCs w:val="24"/>
        </w:rPr>
        <w:t>O</w:t>
      </w:r>
      <w:r>
        <w:rPr>
          <w:rFonts w:ascii="Times New Roman" w:hAnsi="Times New Roman" w:eastAsia="Times New Roman" w:cs="Times New Roman"/>
          <w:spacing w:val="-4"/>
          <w:position w:val="-1"/>
          <w:sz w:val="15"/>
          <w:szCs w:val="15"/>
        </w:rPr>
        <w:t>3</w:t>
      </w:r>
      <w:r>
        <w:rPr>
          <w:rFonts w:ascii="Times New Roman" w:hAnsi="Times New Roman" w:eastAsia="Times New Roman" w:cs="Times New Roman"/>
          <w:spacing w:val="13"/>
          <w:w w:val="102"/>
          <w:position w:val="-1"/>
          <w:sz w:val="15"/>
          <w:szCs w:val="15"/>
        </w:rPr>
        <w:t xml:space="preserve"> </w:t>
      </w:r>
      <w:r>
        <w:rPr>
          <w:rFonts w:ascii="宋体" w:hAnsi="宋体" w:eastAsia="宋体" w:cs="宋体"/>
          <w:spacing w:val="-4"/>
          <w:sz w:val="24"/>
          <w:szCs w:val="24"/>
        </w:rPr>
        <w:t>等成分，不含有</w:t>
      </w:r>
      <w:r>
        <w:rPr>
          <w:rFonts w:ascii="宋体" w:hAnsi="宋体" w:eastAsia="宋体" w:cs="宋体"/>
          <w:spacing w:val="-1"/>
          <w:sz w:val="24"/>
          <w:szCs w:val="24"/>
        </w:rPr>
        <w:t>毒有害成分和腐蚀性，为一般工业固体废物。</w:t>
      </w:r>
    </w:p>
    <w:p w14:paraId="0722D702">
      <w:pPr>
        <w:spacing w:before="129"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）生活垃圾</w:t>
      </w:r>
    </w:p>
    <w:p w14:paraId="5A884908">
      <w:pPr>
        <w:spacing w:before="193" w:line="360" w:lineRule="auto"/>
        <w:ind w:left="25" w:firstLine="477"/>
        <w:rPr>
          <w:rFonts w:ascii="宋体" w:hAnsi="宋体" w:eastAsia="宋体" w:cs="宋体"/>
          <w:sz w:val="24"/>
          <w:szCs w:val="24"/>
        </w:rPr>
      </w:pPr>
      <w:r>
        <w:pict>
          <v:shape id="_x0000_s1053" o:spid="_x0000_s1053" style="position:absolute;left:0pt;margin-left:0.7pt;margin-top:58pt;height:0.5pt;width:415.3pt;z-index:251672576;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2"/>
          <w:sz w:val="24"/>
          <w:szCs w:val="24"/>
        </w:rPr>
        <w:t>矿山劳动定员</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 xml:space="preserve">25 </w:t>
      </w:r>
      <w:r>
        <w:rPr>
          <w:rFonts w:ascii="宋体" w:hAnsi="宋体" w:eastAsia="宋体" w:cs="宋体"/>
          <w:spacing w:val="2"/>
          <w:sz w:val="24"/>
          <w:szCs w:val="24"/>
        </w:rPr>
        <w:t>人，按照每人每天产生生</w:t>
      </w:r>
      <w:r>
        <w:rPr>
          <w:rFonts w:ascii="宋体" w:hAnsi="宋体" w:eastAsia="宋体" w:cs="宋体"/>
          <w:spacing w:val="1"/>
          <w:sz w:val="24"/>
          <w:szCs w:val="24"/>
        </w:rPr>
        <w:t>活垃圾</w:t>
      </w:r>
      <w:r>
        <w:rPr>
          <w:rFonts w:ascii="宋体" w:hAnsi="宋体" w:eastAsia="宋体" w:cs="宋体"/>
          <w:spacing w:val="-47"/>
          <w:sz w:val="24"/>
          <w:szCs w:val="24"/>
        </w:rPr>
        <w:t xml:space="preserve"> </w:t>
      </w:r>
      <w:r>
        <w:rPr>
          <w:rFonts w:ascii="Times New Roman" w:hAnsi="Times New Roman" w:eastAsia="Times New Roman" w:cs="Times New Roman"/>
          <w:spacing w:val="1"/>
          <w:sz w:val="24"/>
          <w:szCs w:val="24"/>
        </w:rPr>
        <w:t>0.5</w:t>
      </w:r>
      <w:r>
        <w:rPr>
          <w:rFonts w:ascii="Times New Roman" w:hAnsi="Times New Roman" w:eastAsia="Times New Roman" w:cs="Times New Roman"/>
          <w:sz w:val="24"/>
          <w:szCs w:val="24"/>
        </w:rPr>
        <w:t>kg</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计算，则每天产生</w:t>
      </w:r>
      <w:r>
        <w:rPr>
          <w:rFonts w:ascii="宋体" w:hAnsi="宋体" w:eastAsia="宋体" w:cs="宋体"/>
          <w:spacing w:val="-5"/>
          <w:sz w:val="24"/>
          <w:szCs w:val="24"/>
        </w:rPr>
        <w:t>生活垃圾</w:t>
      </w:r>
      <w:r>
        <w:rPr>
          <w:rFonts w:ascii="宋体" w:hAnsi="宋体" w:eastAsia="宋体" w:cs="宋体"/>
          <w:spacing w:val="-18"/>
          <w:sz w:val="24"/>
          <w:szCs w:val="24"/>
        </w:rPr>
        <w:t xml:space="preserve"> </w:t>
      </w:r>
      <w:r>
        <w:rPr>
          <w:rFonts w:ascii="Times New Roman" w:hAnsi="Times New Roman" w:eastAsia="Times New Roman" w:cs="Times New Roman"/>
          <w:spacing w:val="-5"/>
          <w:sz w:val="24"/>
          <w:szCs w:val="24"/>
        </w:rPr>
        <w:t>12.5kg</w:t>
      </w:r>
      <w:r>
        <w:rPr>
          <w:rFonts w:ascii="Times New Roman" w:hAnsi="Times New Roman" w:eastAsia="Times New Roman" w:cs="Times New Roman"/>
          <w:spacing w:val="-30"/>
          <w:sz w:val="24"/>
          <w:szCs w:val="24"/>
        </w:rPr>
        <w:t xml:space="preserve"> </w:t>
      </w:r>
      <w:r>
        <w:rPr>
          <w:rFonts w:ascii="宋体" w:hAnsi="宋体" w:eastAsia="宋体" w:cs="宋体"/>
          <w:spacing w:val="-5"/>
          <w:sz w:val="24"/>
          <w:szCs w:val="24"/>
        </w:rPr>
        <w:t>，矿山生产</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270d</w:t>
      </w:r>
      <w:r>
        <w:rPr>
          <w:rFonts w:ascii="Times New Roman" w:hAnsi="Times New Roman" w:eastAsia="Times New Roman" w:cs="Times New Roman"/>
          <w:spacing w:val="-32"/>
          <w:sz w:val="24"/>
          <w:szCs w:val="24"/>
        </w:rPr>
        <w:t xml:space="preserve"> </w:t>
      </w:r>
      <w:r>
        <w:rPr>
          <w:rFonts w:ascii="宋体" w:hAnsi="宋体" w:eastAsia="宋体" w:cs="宋体"/>
          <w:spacing w:val="-5"/>
          <w:sz w:val="24"/>
          <w:szCs w:val="24"/>
        </w:rPr>
        <w:t>，年产生生活垃圾</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3.375t</w:t>
      </w:r>
      <w:r>
        <w:rPr>
          <w:rFonts w:ascii="Times New Roman" w:hAnsi="Times New Roman" w:eastAsia="Times New Roman" w:cs="Times New Roman"/>
          <w:spacing w:val="-33"/>
          <w:sz w:val="24"/>
          <w:szCs w:val="24"/>
        </w:rPr>
        <w:t xml:space="preserve"> </w:t>
      </w:r>
      <w:r>
        <w:rPr>
          <w:rFonts w:ascii="宋体" w:hAnsi="宋体" w:eastAsia="宋体" w:cs="宋体"/>
          <w:spacing w:val="-5"/>
          <w:sz w:val="24"/>
          <w:szCs w:val="24"/>
        </w:rPr>
        <w:t>，生活垃圾统一收集，</w:t>
      </w:r>
    </w:p>
    <w:p w14:paraId="02CFCCF6">
      <w:pPr>
        <w:spacing w:line="360" w:lineRule="auto"/>
        <w:rPr>
          <w:rFonts w:ascii="宋体" w:hAnsi="宋体" w:eastAsia="宋体" w:cs="宋体"/>
          <w:sz w:val="24"/>
          <w:szCs w:val="24"/>
        </w:rPr>
        <w:sectPr>
          <w:headerReference r:id="rId36" w:type="default"/>
          <w:footerReference r:id="rId37" w:type="default"/>
          <w:pgSz w:w="11906" w:h="16839"/>
          <w:pgMar w:top="1152" w:right="1759" w:bottom="1166" w:left="1785" w:header="849" w:footer="1003" w:gutter="0"/>
          <w:cols w:space="720" w:num="1"/>
        </w:sectPr>
      </w:pPr>
    </w:p>
    <w:p w14:paraId="450F06D6">
      <w:pPr>
        <w:spacing w:line="28" w:lineRule="exact"/>
        <w:ind w:firstLine="43"/>
      </w:pPr>
      <w:r>
        <w:pict>
          <v:shape id="_x0000_s1054" o:spid="_x0000_s1054" style="height:1.45pt;width:415.3pt;" fillcolor="#000000" filled="t" stroked="f" coordsize="8305,29" path="m0,0l8305,0,8305,28,0,28,0,0xe">
            <v:path/>
            <v:fill on="t" focussize="0,0"/>
            <v:stroke on="f"/>
            <v:imagedata o:title=""/>
            <o:lock v:ext="edit"/>
            <w10:wrap type="none"/>
            <w10:anchorlock/>
          </v:shape>
        </w:pict>
      </w:r>
    </w:p>
    <w:p w14:paraId="0CE4110C">
      <w:pPr>
        <w:pStyle w:val="2"/>
        <w:spacing w:line="241" w:lineRule="auto"/>
      </w:pPr>
    </w:p>
    <w:p w14:paraId="678804D4">
      <w:pPr>
        <w:pStyle w:val="2"/>
        <w:spacing w:line="241" w:lineRule="auto"/>
      </w:pPr>
    </w:p>
    <w:p w14:paraId="67AF1FBC">
      <w:pPr>
        <w:pStyle w:val="2"/>
        <w:spacing w:line="241" w:lineRule="auto"/>
      </w:pPr>
    </w:p>
    <w:p w14:paraId="49EE9B2B">
      <w:pPr>
        <w:pStyle w:val="2"/>
        <w:spacing w:line="241" w:lineRule="auto"/>
      </w:pPr>
    </w:p>
    <w:p w14:paraId="4000D52A">
      <w:pPr>
        <w:pStyle w:val="2"/>
        <w:spacing w:line="241" w:lineRule="auto"/>
      </w:pPr>
    </w:p>
    <w:p w14:paraId="2BDC2ADF">
      <w:pPr>
        <w:pStyle w:val="2"/>
        <w:spacing w:line="241" w:lineRule="auto"/>
      </w:pPr>
    </w:p>
    <w:p w14:paraId="3CBBC253">
      <w:pPr>
        <w:pStyle w:val="2"/>
        <w:spacing w:line="241" w:lineRule="auto"/>
      </w:pPr>
    </w:p>
    <w:p w14:paraId="410AE2E8">
      <w:pPr>
        <w:pStyle w:val="2"/>
        <w:spacing w:line="241" w:lineRule="auto"/>
      </w:pPr>
    </w:p>
    <w:p w14:paraId="713F8EA1">
      <w:pPr>
        <w:pStyle w:val="2"/>
        <w:spacing w:line="241" w:lineRule="auto"/>
      </w:pPr>
    </w:p>
    <w:p w14:paraId="3DEEA62F">
      <w:pPr>
        <w:pStyle w:val="2"/>
        <w:spacing w:line="241" w:lineRule="auto"/>
      </w:pPr>
    </w:p>
    <w:p w14:paraId="73F99DDC">
      <w:pPr>
        <w:pStyle w:val="2"/>
        <w:spacing w:line="241" w:lineRule="auto"/>
      </w:pPr>
    </w:p>
    <w:p w14:paraId="4B9FF061">
      <w:pPr>
        <w:pStyle w:val="2"/>
        <w:spacing w:line="241" w:lineRule="auto"/>
      </w:pPr>
    </w:p>
    <w:p w14:paraId="4AF5043D">
      <w:pPr>
        <w:pStyle w:val="2"/>
        <w:spacing w:line="241" w:lineRule="auto"/>
      </w:pPr>
    </w:p>
    <w:p w14:paraId="293F094D">
      <w:pPr>
        <w:pStyle w:val="2"/>
        <w:spacing w:line="241" w:lineRule="auto"/>
      </w:pPr>
    </w:p>
    <w:p w14:paraId="7A68CF0C">
      <w:pPr>
        <w:pStyle w:val="2"/>
        <w:spacing w:line="242" w:lineRule="auto"/>
      </w:pPr>
    </w:p>
    <w:p w14:paraId="3724A2B7">
      <w:pPr>
        <w:pStyle w:val="2"/>
        <w:spacing w:line="242" w:lineRule="auto"/>
      </w:pPr>
    </w:p>
    <w:p w14:paraId="1D917175">
      <w:pPr>
        <w:pStyle w:val="2"/>
        <w:spacing w:line="242" w:lineRule="auto"/>
      </w:pPr>
    </w:p>
    <w:p w14:paraId="4E32CF6D">
      <w:pPr>
        <w:pStyle w:val="2"/>
        <w:spacing w:line="242" w:lineRule="auto"/>
      </w:pPr>
    </w:p>
    <w:p w14:paraId="54203A82">
      <w:pPr>
        <w:pStyle w:val="2"/>
        <w:spacing w:line="242" w:lineRule="auto"/>
      </w:pPr>
    </w:p>
    <w:p w14:paraId="5626EDA5">
      <w:pPr>
        <w:pStyle w:val="2"/>
        <w:spacing w:line="242" w:lineRule="auto"/>
      </w:pPr>
    </w:p>
    <w:p w14:paraId="324ABCFB">
      <w:pPr>
        <w:pStyle w:val="2"/>
        <w:spacing w:line="242" w:lineRule="auto"/>
      </w:pPr>
    </w:p>
    <w:p w14:paraId="0EB5CB3C">
      <w:pPr>
        <w:pStyle w:val="2"/>
        <w:spacing w:line="242" w:lineRule="auto"/>
      </w:pPr>
    </w:p>
    <w:p w14:paraId="652F2A6B">
      <w:pPr>
        <w:pStyle w:val="2"/>
        <w:spacing w:line="242" w:lineRule="auto"/>
      </w:pPr>
    </w:p>
    <w:p w14:paraId="0B698CDA">
      <w:pPr>
        <w:pStyle w:val="2"/>
        <w:spacing w:line="242" w:lineRule="auto"/>
      </w:pPr>
    </w:p>
    <w:p w14:paraId="29C1093E">
      <w:pPr>
        <w:pStyle w:val="2"/>
        <w:spacing w:line="242" w:lineRule="auto"/>
      </w:pPr>
    </w:p>
    <w:p w14:paraId="25799B4A">
      <w:pPr>
        <w:pStyle w:val="2"/>
        <w:spacing w:line="242" w:lineRule="auto"/>
      </w:pPr>
    </w:p>
    <w:p w14:paraId="497EC25F">
      <w:pPr>
        <w:pStyle w:val="2"/>
        <w:spacing w:line="242" w:lineRule="auto"/>
      </w:pPr>
    </w:p>
    <w:p w14:paraId="0EF88423">
      <w:pPr>
        <w:pStyle w:val="2"/>
        <w:spacing w:line="242" w:lineRule="auto"/>
      </w:pPr>
    </w:p>
    <w:p w14:paraId="7D6C29F8">
      <w:pPr>
        <w:pStyle w:val="2"/>
        <w:spacing w:line="242" w:lineRule="auto"/>
      </w:pPr>
    </w:p>
    <w:p w14:paraId="6ABB7C21">
      <w:pPr>
        <w:pStyle w:val="2"/>
        <w:spacing w:line="242" w:lineRule="auto"/>
      </w:pPr>
    </w:p>
    <w:p w14:paraId="65313420">
      <w:pPr>
        <w:spacing w:before="78" w:line="219" w:lineRule="auto"/>
        <w:ind w:left="58"/>
        <w:rPr>
          <w:rFonts w:ascii="宋体" w:hAnsi="宋体" w:eastAsia="宋体" w:cs="宋体"/>
          <w:sz w:val="24"/>
          <w:szCs w:val="24"/>
        </w:rPr>
      </w:pPr>
      <w:r>
        <w:rPr>
          <w:rFonts w:ascii="宋体" w:hAnsi="宋体" w:eastAsia="宋体" w:cs="宋体"/>
          <w:spacing w:val="-1"/>
          <w:sz w:val="24"/>
          <w:szCs w:val="24"/>
        </w:rPr>
        <w:t>定期运至鄯善县生活垃圾填埋场处理。</w:t>
      </w:r>
    </w:p>
    <w:p w14:paraId="5AED345E">
      <w:pPr>
        <w:spacing w:before="314" w:line="219" w:lineRule="auto"/>
        <w:ind w:left="543"/>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）废机油</w:t>
      </w:r>
    </w:p>
    <w:p w14:paraId="2B75671D">
      <w:pPr>
        <w:spacing w:before="318" w:line="370" w:lineRule="auto"/>
        <w:ind w:right="53" w:firstLine="531"/>
        <w:jc w:val="both"/>
        <w:rPr>
          <w:rFonts w:ascii="宋体" w:hAnsi="宋体" w:eastAsia="宋体" w:cs="宋体"/>
          <w:sz w:val="24"/>
          <w:szCs w:val="24"/>
        </w:rPr>
      </w:pPr>
      <w:r>
        <w:rPr>
          <w:rFonts w:ascii="宋体" w:hAnsi="宋体" w:eastAsia="宋体" w:cs="宋体"/>
          <w:spacing w:val="-3"/>
          <w:sz w:val="24"/>
          <w:szCs w:val="24"/>
        </w:rPr>
        <w:t>矿山设备日常运行过程中会有少量分废机油产生，属于危险废物</w:t>
      </w:r>
      <w:r>
        <w:rPr>
          <w:rFonts w:ascii="宋体" w:hAnsi="宋体" w:eastAsia="宋体" w:cs="宋体"/>
          <w:spacing w:val="-4"/>
          <w:sz w:val="24"/>
          <w:szCs w:val="24"/>
        </w:rPr>
        <w:t>（属于编号</w:t>
      </w:r>
      <w:r>
        <w:rPr>
          <w:rFonts w:ascii="Times New Roman" w:hAnsi="Times New Roman" w:eastAsia="Times New Roman" w:cs="Times New Roman"/>
          <w:spacing w:val="6"/>
          <w:sz w:val="24"/>
          <w:szCs w:val="24"/>
        </w:rPr>
        <w:t>“</w:t>
      </w:r>
      <w:r>
        <w:rPr>
          <w:rFonts w:ascii="Times New Roman" w:hAnsi="Times New Roman" w:eastAsia="Times New Roman" w:cs="Times New Roman"/>
          <w:sz w:val="24"/>
          <w:szCs w:val="24"/>
        </w:rPr>
        <w:t>HW</w:t>
      </w:r>
      <w:r>
        <w:rPr>
          <w:rFonts w:ascii="Times New Roman" w:hAnsi="Times New Roman" w:eastAsia="Times New Roman" w:cs="Times New Roman"/>
          <w:spacing w:val="6"/>
          <w:sz w:val="24"/>
          <w:szCs w:val="24"/>
        </w:rPr>
        <w:t>08900-214-08</w:t>
      </w:r>
      <w:r>
        <w:rPr>
          <w:rFonts w:ascii="宋体" w:hAnsi="宋体" w:eastAsia="宋体" w:cs="宋体"/>
          <w:spacing w:val="15"/>
          <w:sz w:val="24"/>
          <w:szCs w:val="24"/>
        </w:rPr>
        <w:t>），</w:t>
      </w:r>
      <w:r>
        <w:rPr>
          <w:rFonts w:ascii="宋体" w:hAnsi="宋体" w:eastAsia="宋体" w:cs="宋体"/>
          <w:spacing w:val="6"/>
          <w:sz w:val="24"/>
          <w:szCs w:val="24"/>
        </w:rPr>
        <w:t>根据矿山设备使用情况，在生</w:t>
      </w:r>
      <w:r>
        <w:rPr>
          <w:rFonts w:ascii="宋体" w:hAnsi="宋体" w:eastAsia="宋体" w:cs="宋体"/>
          <w:spacing w:val="5"/>
          <w:sz w:val="24"/>
          <w:szCs w:val="24"/>
        </w:rPr>
        <w:t>产期共产生废机油量约为</w:t>
      </w:r>
      <w:r>
        <w:rPr>
          <w:rFonts w:ascii="Times New Roman" w:hAnsi="Times New Roman" w:eastAsia="Times New Roman" w:cs="Times New Roman"/>
          <w:spacing w:val="-3"/>
          <w:sz w:val="24"/>
          <w:szCs w:val="24"/>
        </w:rPr>
        <w:t>0.2t/a</w:t>
      </w:r>
      <w:r>
        <w:rPr>
          <w:rFonts w:ascii="Times New Roman" w:hAnsi="Times New Roman" w:eastAsia="Times New Roman" w:cs="Times New Roman"/>
          <w:spacing w:val="-23"/>
          <w:sz w:val="24"/>
          <w:szCs w:val="24"/>
        </w:rPr>
        <w:t xml:space="preserve"> </w:t>
      </w:r>
      <w:r>
        <w:rPr>
          <w:rFonts w:ascii="宋体" w:hAnsi="宋体" w:eastAsia="宋体" w:cs="宋体"/>
          <w:spacing w:val="-3"/>
          <w:sz w:val="24"/>
          <w:szCs w:val="24"/>
        </w:rPr>
        <w:t>，采用专用容器收集，在为废暂存间内存放（</w:t>
      </w:r>
      <w:r>
        <w:rPr>
          <w:rFonts w:ascii="Times New Roman" w:hAnsi="Times New Roman" w:eastAsia="Times New Roman" w:cs="Times New Roman"/>
          <w:spacing w:val="-3"/>
          <w:sz w:val="24"/>
          <w:szCs w:val="24"/>
        </w:rPr>
        <w:t>10m</w:t>
      </w:r>
      <w:r>
        <w:rPr>
          <w:rFonts w:ascii="宋体" w:hAnsi="宋体" w:eastAsia="宋体" w:cs="宋体"/>
          <w:spacing w:val="-3"/>
          <w:sz w:val="24"/>
          <w:szCs w:val="24"/>
        </w:rPr>
        <w:t>³</w:t>
      </w:r>
      <w:r>
        <w:rPr>
          <w:rFonts w:ascii="宋体" w:hAnsi="宋体" w:eastAsia="宋体" w:cs="宋体"/>
          <w:spacing w:val="-85"/>
          <w:sz w:val="24"/>
          <w:szCs w:val="24"/>
        </w:rPr>
        <w:t xml:space="preserve"> </w:t>
      </w:r>
      <w:r>
        <w:rPr>
          <w:rFonts w:ascii="宋体" w:hAnsi="宋体" w:eastAsia="宋体" w:cs="宋体"/>
          <w:spacing w:val="-3"/>
          <w:sz w:val="24"/>
          <w:szCs w:val="24"/>
        </w:rPr>
        <w:t>)</w:t>
      </w:r>
      <w:r>
        <w:rPr>
          <w:rFonts w:ascii="宋体" w:hAnsi="宋体" w:eastAsia="宋体" w:cs="宋体"/>
          <w:spacing w:val="45"/>
          <w:sz w:val="24"/>
          <w:szCs w:val="24"/>
        </w:rPr>
        <w:t xml:space="preserve"> </w:t>
      </w:r>
      <w:r>
        <w:rPr>
          <w:rFonts w:ascii="宋体" w:hAnsi="宋体" w:eastAsia="宋体" w:cs="宋体"/>
          <w:spacing w:val="-3"/>
          <w:sz w:val="24"/>
          <w:szCs w:val="24"/>
        </w:rPr>
        <w:t>,</w:t>
      </w:r>
      <w:r>
        <w:rPr>
          <w:rFonts w:ascii="宋体" w:hAnsi="宋体" w:eastAsia="宋体" w:cs="宋体"/>
          <w:spacing w:val="62"/>
          <w:sz w:val="24"/>
          <w:szCs w:val="24"/>
        </w:rPr>
        <w:t xml:space="preserve"> </w:t>
      </w:r>
      <w:r>
        <w:rPr>
          <w:rFonts w:ascii="宋体" w:hAnsi="宋体" w:eastAsia="宋体" w:cs="宋体"/>
          <w:spacing w:val="-3"/>
          <w:sz w:val="24"/>
          <w:szCs w:val="24"/>
        </w:rPr>
        <w:t>存放区域应当设置</w:t>
      </w:r>
      <w:r>
        <w:rPr>
          <w:rFonts w:ascii="宋体" w:hAnsi="宋体" w:eastAsia="宋体" w:cs="宋体"/>
          <w:spacing w:val="2"/>
          <w:sz w:val="24"/>
          <w:szCs w:val="24"/>
        </w:rPr>
        <w:t>标识，定期交由有资质的单位进行处置。</w:t>
      </w:r>
    </w:p>
    <w:p w14:paraId="2F75EA94">
      <w:pPr>
        <w:spacing w:before="62" w:line="220" w:lineRule="auto"/>
        <w:ind w:left="47"/>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3.4.5 </w:t>
      </w:r>
      <w:r>
        <w:rPr>
          <w:rFonts w:ascii="宋体" w:hAnsi="宋体" w:eastAsia="宋体" w:cs="宋体"/>
          <w:b/>
          <w:bCs/>
          <w:spacing w:val="-2"/>
          <w:sz w:val="30"/>
          <w:szCs w:val="30"/>
        </w:rPr>
        <w:t>生态环境</w:t>
      </w:r>
    </w:p>
    <w:p w14:paraId="468CF049">
      <w:pPr>
        <w:spacing w:before="234" w:line="220" w:lineRule="auto"/>
        <w:ind w:left="543"/>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）地表扰动影响</w:t>
      </w:r>
    </w:p>
    <w:p w14:paraId="2EA6788D">
      <w:pPr>
        <w:spacing w:before="194" w:line="369" w:lineRule="auto"/>
        <w:ind w:left="74" w:right="53" w:firstLine="462"/>
        <w:rPr>
          <w:rFonts w:ascii="宋体" w:hAnsi="宋体" w:eastAsia="宋体" w:cs="宋体"/>
          <w:sz w:val="24"/>
          <w:szCs w:val="24"/>
        </w:rPr>
      </w:pPr>
      <w:r>
        <w:rPr>
          <w:rFonts w:ascii="宋体" w:hAnsi="宋体" w:eastAsia="宋体" w:cs="宋体"/>
          <w:spacing w:val="-3"/>
          <w:sz w:val="24"/>
          <w:szCs w:val="24"/>
        </w:rPr>
        <w:t>项目区地表基岩出露，地表覆盖度较低，区域自然条件</w:t>
      </w:r>
      <w:r>
        <w:rPr>
          <w:rFonts w:ascii="宋体" w:hAnsi="宋体" w:eastAsia="宋体" w:cs="宋体"/>
          <w:spacing w:val="-4"/>
          <w:sz w:val="24"/>
          <w:szCs w:val="24"/>
        </w:rPr>
        <w:t>恶劣，植被稀少，矿</w:t>
      </w:r>
      <w:r>
        <w:rPr>
          <w:rFonts w:ascii="宋体" w:hAnsi="宋体" w:eastAsia="宋体" w:cs="宋体"/>
          <w:spacing w:val="-1"/>
          <w:sz w:val="24"/>
          <w:szCs w:val="24"/>
        </w:rPr>
        <w:t>山开采会对地表造成破坏的，对矿区内生态环</w:t>
      </w:r>
      <w:r>
        <w:rPr>
          <w:rFonts w:ascii="宋体" w:hAnsi="宋体" w:eastAsia="宋体" w:cs="宋体"/>
          <w:spacing w:val="-2"/>
          <w:sz w:val="24"/>
          <w:szCs w:val="24"/>
        </w:rPr>
        <w:t>境产生影响。</w:t>
      </w:r>
    </w:p>
    <w:p w14:paraId="57305038">
      <w:pPr>
        <w:spacing w:line="219" w:lineRule="auto"/>
        <w:ind w:left="543"/>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）水土流失</w:t>
      </w:r>
    </w:p>
    <w:p w14:paraId="260126F6">
      <w:pPr>
        <w:spacing w:before="195" w:line="371" w:lineRule="auto"/>
        <w:ind w:left="71" w:firstLine="464"/>
        <w:rPr>
          <w:rFonts w:ascii="宋体" w:hAnsi="宋体" w:eastAsia="宋体" w:cs="宋体"/>
          <w:sz w:val="24"/>
          <w:szCs w:val="24"/>
        </w:rPr>
      </w:pPr>
      <w:r>
        <w:rPr>
          <w:rFonts w:ascii="宋体" w:hAnsi="宋体" w:eastAsia="宋体" w:cs="宋体"/>
          <w:spacing w:val="-2"/>
          <w:sz w:val="24"/>
          <w:szCs w:val="24"/>
        </w:rPr>
        <w:t>工程建设的土石方开挖，都有不同程度的改变，损坏和压埋原地貌及植被，降低或丧失原有水土保持功能；剥离废弃物如果处置不当，也会引发水土流失。</w:t>
      </w:r>
    </w:p>
    <w:p w14:paraId="7A8C0463">
      <w:pPr>
        <w:spacing w:line="371" w:lineRule="auto"/>
        <w:rPr>
          <w:rFonts w:ascii="宋体" w:hAnsi="宋体" w:eastAsia="宋体" w:cs="宋体"/>
          <w:sz w:val="24"/>
          <w:szCs w:val="24"/>
        </w:rPr>
        <w:sectPr>
          <w:headerReference r:id="rId38" w:type="default"/>
          <w:footerReference r:id="rId39" w:type="default"/>
          <w:pgSz w:w="11906" w:h="16839"/>
          <w:pgMar w:top="1152" w:right="1745" w:bottom="1252" w:left="1756" w:header="849" w:footer="1036" w:gutter="0"/>
          <w:cols w:space="720" w:num="1"/>
        </w:sectPr>
      </w:pPr>
    </w:p>
    <w:p w14:paraId="6878DEC2">
      <w:pPr>
        <w:spacing w:line="28" w:lineRule="exact"/>
        <w:ind w:firstLine="29"/>
      </w:pPr>
      <w:r>
        <w:pict>
          <v:shape id="_x0000_s1055" o:spid="_x0000_s1055" style="height:1.45pt;width:415.3pt;" fillcolor="#000000" filled="t" stroked="f" coordsize="8305,29" path="m0,0l8305,0,8305,28,0,28,0,0xe">
            <v:path/>
            <v:fill on="t" focussize="0,0"/>
            <v:stroke on="f"/>
            <v:imagedata o:title=""/>
            <o:lock v:ext="edit"/>
            <w10:wrap type="none"/>
            <w10:anchorlock/>
          </v:shape>
        </w:pict>
      </w:r>
    </w:p>
    <w:p w14:paraId="49C571AE">
      <w:pPr>
        <w:pStyle w:val="2"/>
        <w:spacing w:line="357" w:lineRule="auto"/>
      </w:pPr>
    </w:p>
    <w:p w14:paraId="07D0ECAE">
      <w:pPr>
        <w:spacing w:before="78" w:line="219" w:lineRule="auto"/>
        <w:ind w:left="53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）景观影响</w:t>
      </w:r>
    </w:p>
    <w:p w14:paraId="5E483547">
      <w:pPr>
        <w:spacing w:before="194" w:line="371" w:lineRule="auto"/>
        <w:ind w:left="56" w:right="933" w:firstLine="461"/>
        <w:rPr>
          <w:rFonts w:ascii="宋体" w:hAnsi="宋体" w:eastAsia="宋体" w:cs="宋体"/>
          <w:sz w:val="24"/>
          <w:szCs w:val="24"/>
        </w:rPr>
      </w:pPr>
      <w:r>
        <w:rPr>
          <w:rFonts w:ascii="宋体" w:hAnsi="宋体" w:eastAsia="宋体" w:cs="宋体"/>
          <w:spacing w:val="-3"/>
          <w:sz w:val="24"/>
          <w:szCs w:val="24"/>
        </w:rPr>
        <w:t>矿山露天开采中随着剥离量的加大，地表由自然地貌变为裸露的</w:t>
      </w:r>
      <w:r>
        <w:rPr>
          <w:rFonts w:ascii="宋体" w:hAnsi="宋体" w:eastAsia="宋体" w:cs="宋体"/>
          <w:spacing w:val="-4"/>
          <w:sz w:val="24"/>
          <w:szCs w:val="24"/>
        </w:rPr>
        <w:t>坑地，对矿</w:t>
      </w:r>
      <w:r>
        <w:rPr>
          <w:rFonts w:ascii="宋体" w:hAnsi="宋体" w:eastAsia="宋体" w:cs="宋体"/>
          <w:spacing w:val="-2"/>
          <w:sz w:val="24"/>
          <w:szCs w:val="24"/>
        </w:rPr>
        <w:t>区内的地貌景观有一定的影响。</w:t>
      </w:r>
    </w:p>
    <w:p w14:paraId="1321EA49">
      <w:pPr>
        <w:spacing w:before="4" w:line="220" w:lineRule="auto"/>
        <w:ind w:left="34"/>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3.4.6 </w:t>
      </w:r>
      <w:r>
        <w:rPr>
          <w:rFonts w:ascii="宋体" w:hAnsi="宋体" w:eastAsia="宋体" w:cs="宋体"/>
          <w:b/>
          <w:bCs/>
          <w:spacing w:val="-2"/>
          <w:sz w:val="30"/>
          <w:szCs w:val="30"/>
        </w:rPr>
        <w:t>非正常工况排放情况</w:t>
      </w:r>
    </w:p>
    <w:p w14:paraId="45242697">
      <w:pPr>
        <w:spacing w:before="234" w:line="369" w:lineRule="auto"/>
        <w:ind w:left="36" w:right="933" w:firstLine="482"/>
        <w:jc w:val="both"/>
        <w:rPr>
          <w:rFonts w:ascii="宋体" w:hAnsi="宋体" w:eastAsia="宋体" w:cs="宋体"/>
          <w:sz w:val="24"/>
          <w:szCs w:val="24"/>
        </w:rPr>
      </w:pPr>
      <w:r>
        <w:rPr>
          <w:rFonts w:ascii="宋体" w:hAnsi="宋体" w:eastAsia="宋体" w:cs="宋体"/>
          <w:spacing w:val="-3"/>
          <w:sz w:val="24"/>
          <w:szCs w:val="24"/>
        </w:rPr>
        <w:t>本项目的非正常工况主要为地埋式一体化污水处理设施故障，</w:t>
      </w:r>
      <w:r>
        <w:rPr>
          <w:rFonts w:ascii="宋体" w:hAnsi="宋体" w:eastAsia="宋体" w:cs="宋体"/>
          <w:spacing w:val="-4"/>
          <w:sz w:val="24"/>
          <w:szCs w:val="24"/>
        </w:rPr>
        <w:t>生活污水无法</w:t>
      </w:r>
      <w:r>
        <w:rPr>
          <w:rFonts w:ascii="宋体" w:hAnsi="宋体" w:eastAsia="宋体" w:cs="宋体"/>
          <w:spacing w:val="-1"/>
          <w:sz w:val="24"/>
          <w:szCs w:val="24"/>
        </w:rPr>
        <w:t>进行及时处理，可能对污水处理设施造成冲击。污水处理设施中设置</w:t>
      </w:r>
      <w:r>
        <w:rPr>
          <w:rFonts w:ascii="宋体" w:hAnsi="宋体" w:eastAsia="宋体" w:cs="宋体"/>
          <w:spacing w:val="-45"/>
          <w:sz w:val="24"/>
          <w:szCs w:val="24"/>
        </w:rPr>
        <w:t xml:space="preserve"> </w:t>
      </w:r>
      <w:r>
        <w:rPr>
          <w:rFonts w:ascii="Times New Roman" w:hAnsi="Times New Roman" w:eastAsia="Times New Roman" w:cs="Times New Roman"/>
          <w:spacing w:val="-1"/>
          <w:sz w:val="24"/>
          <w:szCs w:val="24"/>
        </w:rPr>
        <w:t>40m</w:t>
      </w:r>
      <w:r>
        <w:rPr>
          <w:rFonts w:ascii="宋体" w:hAnsi="宋体" w:eastAsia="宋体" w:cs="宋体"/>
          <w:spacing w:val="-1"/>
          <w:sz w:val="24"/>
          <w:szCs w:val="24"/>
        </w:rPr>
        <w:t>³</w:t>
      </w:r>
      <w:r>
        <w:rPr>
          <w:rFonts w:ascii="宋体" w:hAnsi="宋体" w:eastAsia="宋体" w:cs="宋体"/>
          <w:spacing w:val="-91"/>
          <w:sz w:val="24"/>
          <w:szCs w:val="24"/>
        </w:rPr>
        <w:t xml:space="preserve"> </w:t>
      </w:r>
      <w:r>
        <w:rPr>
          <w:rFonts w:ascii="宋体" w:hAnsi="宋体" w:eastAsia="宋体" w:cs="宋体"/>
          <w:spacing w:val="-1"/>
          <w:sz w:val="24"/>
          <w:szCs w:val="24"/>
        </w:rPr>
        <w:t>的调</w:t>
      </w:r>
      <w:r>
        <w:rPr>
          <w:rFonts w:ascii="宋体" w:hAnsi="宋体" w:eastAsia="宋体" w:cs="宋体"/>
          <w:sz w:val="24"/>
          <w:szCs w:val="24"/>
        </w:rPr>
        <w:t>节水池，保障事故状态下生活污水存储，保障生活</w:t>
      </w:r>
      <w:r>
        <w:rPr>
          <w:rFonts w:ascii="宋体" w:hAnsi="宋体" w:eastAsia="宋体" w:cs="宋体"/>
          <w:spacing w:val="-1"/>
          <w:sz w:val="24"/>
          <w:szCs w:val="24"/>
        </w:rPr>
        <w:t>污水全部综合利用。</w:t>
      </w:r>
    </w:p>
    <w:p w14:paraId="41F1D14A">
      <w:pPr>
        <w:spacing w:before="1" w:line="369" w:lineRule="auto"/>
        <w:ind w:left="37" w:right="933" w:firstLine="480"/>
        <w:rPr>
          <w:rFonts w:ascii="宋体" w:hAnsi="宋体" w:eastAsia="宋体" w:cs="宋体"/>
          <w:sz w:val="24"/>
          <w:szCs w:val="24"/>
        </w:rPr>
      </w:pPr>
      <w:r>
        <w:rPr>
          <w:rFonts w:ascii="宋体" w:hAnsi="宋体" w:eastAsia="宋体" w:cs="宋体"/>
          <w:spacing w:val="-3"/>
          <w:sz w:val="24"/>
          <w:szCs w:val="24"/>
        </w:rPr>
        <w:t>假定非正常工况下地埋式一体化污水处理设施故障，非正常工段</w:t>
      </w:r>
      <w:r>
        <w:rPr>
          <w:rFonts w:ascii="宋体" w:hAnsi="宋体" w:eastAsia="宋体" w:cs="宋体"/>
          <w:spacing w:val="-4"/>
          <w:sz w:val="24"/>
          <w:szCs w:val="24"/>
        </w:rPr>
        <w:t>污水处理设</w:t>
      </w:r>
      <w:r>
        <w:rPr>
          <w:rFonts w:ascii="宋体" w:hAnsi="宋体" w:eastAsia="宋体" w:cs="宋体"/>
          <w:spacing w:val="-2"/>
          <w:sz w:val="24"/>
          <w:szCs w:val="24"/>
        </w:rPr>
        <w:t>施故障时排放统计见表</w:t>
      </w:r>
      <w:r>
        <w:rPr>
          <w:rFonts w:ascii="宋体" w:hAnsi="宋体" w:eastAsia="宋体" w:cs="宋体"/>
          <w:spacing w:val="-39"/>
          <w:sz w:val="24"/>
          <w:szCs w:val="24"/>
        </w:rPr>
        <w:t xml:space="preserve"> </w:t>
      </w:r>
      <w:r>
        <w:rPr>
          <w:rFonts w:ascii="Times New Roman" w:hAnsi="Times New Roman" w:eastAsia="Times New Roman" w:cs="Times New Roman"/>
          <w:spacing w:val="-2"/>
          <w:sz w:val="24"/>
          <w:szCs w:val="24"/>
        </w:rPr>
        <w:t>3.4-7</w:t>
      </w:r>
      <w:r>
        <w:rPr>
          <w:rFonts w:ascii="宋体" w:hAnsi="宋体" w:eastAsia="宋体" w:cs="宋体"/>
          <w:spacing w:val="-2"/>
          <w:sz w:val="24"/>
          <w:szCs w:val="24"/>
        </w:rPr>
        <w:t>。</w:t>
      </w:r>
    </w:p>
    <w:p w14:paraId="0EBCD56D">
      <w:pPr>
        <w:spacing w:line="219" w:lineRule="auto"/>
        <w:ind w:left="2192"/>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5"/>
          <w:sz w:val="24"/>
          <w:szCs w:val="24"/>
        </w:rPr>
        <w:t xml:space="preserve"> </w:t>
      </w:r>
      <w:r>
        <w:rPr>
          <w:rFonts w:ascii="Times New Roman" w:hAnsi="Times New Roman" w:eastAsia="Times New Roman" w:cs="Times New Roman"/>
          <w:b/>
          <w:bCs/>
          <w:spacing w:val="-2"/>
          <w:sz w:val="24"/>
          <w:szCs w:val="24"/>
        </w:rPr>
        <w:t xml:space="preserve">3.4-8 </w:t>
      </w:r>
      <w:r>
        <w:rPr>
          <w:rFonts w:ascii="宋体" w:hAnsi="宋体" w:eastAsia="宋体" w:cs="宋体"/>
          <w:b/>
          <w:bCs/>
          <w:spacing w:val="-2"/>
          <w:sz w:val="24"/>
          <w:szCs w:val="24"/>
        </w:rPr>
        <w:t>非正常工况污水超标排放浓度统计</w:t>
      </w:r>
    </w:p>
    <w:p w14:paraId="447BB7B3">
      <w:pPr>
        <w:spacing w:line="16" w:lineRule="exact"/>
      </w:pPr>
    </w:p>
    <w:tbl>
      <w:tblPr>
        <w:tblStyle w:val="5"/>
        <w:tblW w:w="924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2"/>
        <w:gridCol w:w="2496"/>
        <w:gridCol w:w="2495"/>
        <w:gridCol w:w="2790"/>
      </w:tblGrid>
      <w:tr w14:paraId="06ED1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62" w:type="dxa"/>
            <w:tcBorders>
              <w:top w:val="single" w:color="000000" w:sz="10" w:space="0"/>
              <w:left w:val="single" w:color="000000" w:sz="10" w:space="0"/>
            </w:tcBorders>
            <w:vAlign w:val="top"/>
          </w:tcPr>
          <w:p w14:paraId="059F052B">
            <w:pPr>
              <w:pStyle w:val="6"/>
              <w:spacing w:before="113" w:line="224" w:lineRule="auto"/>
              <w:ind w:left="526"/>
            </w:pPr>
            <w:r>
              <w:rPr>
                <w:b/>
                <w:bCs/>
                <w:spacing w:val="-1"/>
              </w:rPr>
              <w:t>时段</w:t>
            </w:r>
          </w:p>
        </w:tc>
        <w:tc>
          <w:tcPr>
            <w:tcW w:w="2496" w:type="dxa"/>
            <w:tcBorders>
              <w:top w:val="single" w:color="000000" w:sz="10" w:space="0"/>
            </w:tcBorders>
            <w:vAlign w:val="top"/>
          </w:tcPr>
          <w:p w14:paraId="5FA1178A">
            <w:pPr>
              <w:pStyle w:val="6"/>
              <w:spacing w:before="113" w:line="224" w:lineRule="auto"/>
              <w:ind w:left="828"/>
            </w:pPr>
            <w:r>
              <w:rPr>
                <w:b/>
                <w:bCs/>
                <w:spacing w:val="6"/>
              </w:rPr>
              <w:t>排放指标</w:t>
            </w:r>
          </w:p>
        </w:tc>
        <w:tc>
          <w:tcPr>
            <w:tcW w:w="2495" w:type="dxa"/>
            <w:tcBorders>
              <w:top w:val="single" w:color="000000" w:sz="10" w:space="0"/>
            </w:tcBorders>
            <w:vAlign w:val="top"/>
          </w:tcPr>
          <w:p w14:paraId="703EEEC4">
            <w:pPr>
              <w:pStyle w:val="6"/>
              <w:spacing w:before="113" w:line="221" w:lineRule="auto"/>
              <w:ind w:left="528"/>
            </w:pPr>
            <w:r>
              <w:rPr>
                <w:b/>
                <w:bCs/>
                <w:spacing w:val="6"/>
              </w:rPr>
              <w:t>排放量（</w:t>
            </w:r>
            <w:r>
              <w:rPr>
                <w:rFonts w:ascii="Times New Roman" w:hAnsi="Times New Roman" w:eastAsia="Times New Roman" w:cs="Times New Roman"/>
                <w:b/>
                <w:bCs/>
              </w:rPr>
              <w:t>kg</w:t>
            </w:r>
            <w:r>
              <w:rPr>
                <w:rFonts w:ascii="Times New Roman" w:hAnsi="Times New Roman" w:eastAsia="Times New Roman" w:cs="Times New Roman"/>
                <w:b/>
                <w:bCs/>
                <w:spacing w:val="6"/>
              </w:rPr>
              <w:t>/h</w:t>
            </w:r>
            <w:r>
              <w:rPr>
                <w:b/>
                <w:bCs/>
                <w:spacing w:val="6"/>
              </w:rPr>
              <w:t>）</w:t>
            </w:r>
          </w:p>
        </w:tc>
        <w:tc>
          <w:tcPr>
            <w:tcW w:w="2790" w:type="dxa"/>
            <w:tcBorders>
              <w:top w:val="single" w:color="000000" w:sz="10" w:space="0"/>
              <w:right w:val="single" w:color="000000" w:sz="10" w:space="0"/>
            </w:tcBorders>
            <w:vAlign w:val="top"/>
          </w:tcPr>
          <w:p w14:paraId="45159868">
            <w:pPr>
              <w:pStyle w:val="6"/>
              <w:spacing w:before="113" w:line="221" w:lineRule="auto"/>
              <w:ind w:left="527"/>
            </w:pPr>
            <w:r>
              <w:rPr>
                <w:b/>
                <w:bCs/>
                <w:spacing w:val="1"/>
              </w:rPr>
              <w:t>排放浓度（</w:t>
            </w:r>
            <w:r>
              <w:rPr>
                <w:spacing w:val="-57"/>
              </w:rPr>
              <w:t xml:space="preserve"> </w:t>
            </w:r>
            <w:r>
              <w:rPr>
                <w:rFonts w:ascii="Times New Roman" w:hAnsi="Times New Roman" w:eastAsia="Times New Roman" w:cs="Times New Roman"/>
                <w:b/>
                <w:bCs/>
              </w:rPr>
              <w:t>mg</w:t>
            </w:r>
            <w:r>
              <w:rPr>
                <w:rFonts w:ascii="Times New Roman" w:hAnsi="Times New Roman" w:eastAsia="Times New Roman" w:cs="Times New Roman"/>
                <w:b/>
                <w:bCs/>
                <w:spacing w:val="1"/>
              </w:rPr>
              <w:t>/L</w:t>
            </w:r>
            <w:r>
              <w:rPr>
                <w:b/>
                <w:bCs/>
                <w:spacing w:val="1"/>
              </w:rPr>
              <w:t>）</w:t>
            </w:r>
          </w:p>
        </w:tc>
      </w:tr>
      <w:tr w14:paraId="02A3A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462" w:type="dxa"/>
            <w:vMerge w:val="restart"/>
            <w:tcBorders>
              <w:left w:val="single" w:color="000000" w:sz="10" w:space="0"/>
              <w:bottom w:val="nil"/>
            </w:tcBorders>
            <w:vAlign w:val="top"/>
          </w:tcPr>
          <w:p w14:paraId="0B06A14C">
            <w:pPr>
              <w:spacing w:line="241" w:lineRule="auto"/>
              <w:rPr>
                <w:rFonts w:ascii="Arial"/>
                <w:sz w:val="21"/>
              </w:rPr>
            </w:pPr>
          </w:p>
          <w:p w14:paraId="0F6FD720">
            <w:pPr>
              <w:spacing w:line="242" w:lineRule="auto"/>
              <w:rPr>
                <w:rFonts w:ascii="Arial"/>
                <w:sz w:val="21"/>
              </w:rPr>
            </w:pPr>
          </w:p>
          <w:p w14:paraId="1A47290A">
            <w:pPr>
              <w:spacing w:line="242" w:lineRule="auto"/>
              <w:rPr>
                <w:rFonts w:ascii="Arial"/>
                <w:sz w:val="21"/>
              </w:rPr>
            </w:pPr>
          </w:p>
          <w:p w14:paraId="546D3930">
            <w:pPr>
              <w:spacing w:line="242" w:lineRule="auto"/>
              <w:rPr>
                <w:rFonts w:ascii="Arial"/>
                <w:sz w:val="21"/>
              </w:rPr>
            </w:pPr>
          </w:p>
          <w:p w14:paraId="0AF537AE">
            <w:pPr>
              <w:pStyle w:val="6"/>
              <w:spacing w:before="65" w:line="227" w:lineRule="auto"/>
              <w:ind w:left="418"/>
            </w:pPr>
            <w:r>
              <w:rPr>
                <w:spacing w:val="5"/>
              </w:rPr>
              <w:t>露采期</w:t>
            </w:r>
          </w:p>
        </w:tc>
        <w:tc>
          <w:tcPr>
            <w:tcW w:w="2496" w:type="dxa"/>
            <w:vAlign w:val="top"/>
          </w:tcPr>
          <w:p w14:paraId="7ABBA892">
            <w:pPr>
              <w:pStyle w:val="6"/>
              <w:spacing w:before="111" w:line="221" w:lineRule="auto"/>
              <w:ind w:left="933"/>
            </w:pPr>
            <w:r>
              <w:rPr>
                <w:spacing w:val="7"/>
              </w:rPr>
              <w:t>废水量</w:t>
            </w:r>
          </w:p>
        </w:tc>
        <w:tc>
          <w:tcPr>
            <w:tcW w:w="2495" w:type="dxa"/>
            <w:vAlign w:val="top"/>
          </w:tcPr>
          <w:p w14:paraId="1A6DEDD2">
            <w:pPr>
              <w:spacing w:before="147" w:line="195" w:lineRule="auto"/>
              <w:ind w:left="10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0.389</w:t>
            </w:r>
          </w:p>
        </w:tc>
        <w:tc>
          <w:tcPr>
            <w:tcW w:w="2790" w:type="dxa"/>
            <w:tcBorders>
              <w:right w:val="single" w:color="000000" w:sz="10" w:space="0"/>
            </w:tcBorders>
            <w:vAlign w:val="top"/>
          </w:tcPr>
          <w:p w14:paraId="3B386354">
            <w:pPr>
              <w:spacing w:before="143" w:line="199" w:lineRule="auto"/>
              <w:ind w:left="13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9153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462" w:type="dxa"/>
            <w:vMerge w:val="continue"/>
            <w:tcBorders>
              <w:top w:val="nil"/>
              <w:left w:val="single" w:color="000000" w:sz="10" w:space="0"/>
              <w:bottom w:val="nil"/>
            </w:tcBorders>
            <w:vAlign w:val="top"/>
          </w:tcPr>
          <w:p w14:paraId="02B8A0F9">
            <w:pPr>
              <w:rPr>
                <w:rFonts w:ascii="Arial"/>
                <w:sz w:val="21"/>
              </w:rPr>
            </w:pPr>
          </w:p>
        </w:tc>
        <w:tc>
          <w:tcPr>
            <w:tcW w:w="2496" w:type="dxa"/>
            <w:vAlign w:val="top"/>
          </w:tcPr>
          <w:p w14:paraId="43A5B9D4">
            <w:pPr>
              <w:spacing w:before="151" w:line="195" w:lineRule="auto"/>
              <w:ind w:left="11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2495" w:type="dxa"/>
            <w:vAlign w:val="top"/>
          </w:tcPr>
          <w:p w14:paraId="6CE72F12">
            <w:pPr>
              <w:spacing w:before="151" w:line="195" w:lineRule="auto"/>
              <w:ind w:left="10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0.140</w:t>
            </w:r>
          </w:p>
        </w:tc>
        <w:tc>
          <w:tcPr>
            <w:tcW w:w="2790" w:type="dxa"/>
            <w:tcBorders>
              <w:right w:val="single" w:color="000000" w:sz="10" w:space="0"/>
            </w:tcBorders>
            <w:vAlign w:val="top"/>
          </w:tcPr>
          <w:p w14:paraId="749A8647">
            <w:pPr>
              <w:spacing w:before="151" w:line="195" w:lineRule="auto"/>
              <w:ind w:left="12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360</w:t>
            </w:r>
          </w:p>
        </w:tc>
      </w:tr>
      <w:tr w14:paraId="3F099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462" w:type="dxa"/>
            <w:vMerge w:val="continue"/>
            <w:tcBorders>
              <w:top w:val="nil"/>
              <w:left w:val="single" w:color="000000" w:sz="10" w:space="0"/>
              <w:bottom w:val="nil"/>
            </w:tcBorders>
            <w:vAlign w:val="top"/>
          </w:tcPr>
          <w:p w14:paraId="16349B8F">
            <w:pPr>
              <w:rPr>
                <w:rFonts w:ascii="Arial"/>
                <w:sz w:val="21"/>
              </w:rPr>
            </w:pPr>
          </w:p>
        </w:tc>
        <w:tc>
          <w:tcPr>
            <w:tcW w:w="2496" w:type="dxa"/>
            <w:vAlign w:val="top"/>
          </w:tcPr>
          <w:p w14:paraId="48E5D36C">
            <w:pPr>
              <w:spacing w:before="136" w:line="217" w:lineRule="auto"/>
              <w:ind w:left="9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CODcr</w:t>
            </w:r>
          </w:p>
        </w:tc>
        <w:tc>
          <w:tcPr>
            <w:tcW w:w="2495" w:type="dxa"/>
            <w:vAlign w:val="top"/>
          </w:tcPr>
          <w:p w14:paraId="157F855E">
            <w:pPr>
              <w:spacing w:before="157" w:line="195" w:lineRule="auto"/>
              <w:ind w:left="10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124</w:t>
            </w:r>
          </w:p>
        </w:tc>
        <w:tc>
          <w:tcPr>
            <w:tcW w:w="2790" w:type="dxa"/>
            <w:tcBorders>
              <w:right w:val="single" w:color="000000" w:sz="10" w:space="0"/>
            </w:tcBorders>
            <w:vAlign w:val="top"/>
          </w:tcPr>
          <w:p w14:paraId="26956600">
            <w:pPr>
              <w:spacing w:before="157" w:line="195" w:lineRule="auto"/>
              <w:ind w:left="12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320</w:t>
            </w:r>
          </w:p>
        </w:tc>
      </w:tr>
      <w:tr w14:paraId="34CDC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462" w:type="dxa"/>
            <w:vMerge w:val="continue"/>
            <w:tcBorders>
              <w:top w:val="nil"/>
              <w:left w:val="single" w:color="000000" w:sz="10" w:space="0"/>
              <w:bottom w:val="nil"/>
            </w:tcBorders>
            <w:vAlign w:val="top"/>
          </w:tcPr>
          <w:p w14:paraId="4866C4B8">
            <w:pPr>
              <w:rPr>
                <w:rFonts w:ascii="Arial"/>
                <w:sz w:val="21"/>
              </w:rPr>
            </w:pPr>
          </w:p>
        </w:tc>
        <w:tc>
          <w:tcPr>
            <w:tcW w:w="2496" w:type="dxa"/>
            <w:vAlign w:val="top"/>
          </w:tcPr>
          <w:p w14:paraId="2CE9EC16">
            <w:pPr>
              <w:spacing w:before="160" w:line="195" w:lineRule="auto"/>
              <w:ind w:left="1023"/>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BOD</w:t>
            </w:r>
          </w:p>
        </w:tc>
        <w:tc>
          <w:tcPr>
            <w:tcW w:w="2495" w:type="dxa"/>
            <w:vAlign w:val="top"/>
          </w:tcPr>
          <w:p w14:paraId="2C35A4AB">
            <w:pPr>
              <w:spacing w:before="160" w:line="195" w:lineRule="auto"/>
              <w:ind w:left="10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0.086</w:t>
            </w:r>
          </w:p>
        </w:tc>
        <w:tc>
          <w:tcPr>
            <w:tcW w:w="2790" w:type="dxa"/>
            <w:tcBorders>
              <w:right w:val="single" w:color="000000" w:sz="10" w:space="0"/>
            </w:tcBorders>
            <w:vAlign w:val="top"/>
          </w:tcPr>
          <w:p w14:paraId="7AC4EDD4">
            <w:pPr>
              <w:spacing w:before="160" w:line="195" w:lineRule="auto"/>
              <w:ind w:left="123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220</w:t>
            </w:r>
          </w:p>
        </w:tc>
      </w:tr>
      <w:tr w14:paraId="20DB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462" w:type="dxa"/>
            <w:vMerge w:val="continue"/>
            <w:tcBorders>
              <w:top w:val="nil"/>
              <w:left w:val="single" w:color="000000" w:sz="10" w:space="0"/>
              <w:bottom w:val="nil"/>
            </w:tcBorders>
            <w:vAlign w:val="top"/>
          </w:tcPr>
          <w:p w14:paraId="51A0937D">
            <w:pPr>
              <w:rPr>
                <w:rFonts w:ascii="Arial"/>
                <w:sz w:val="21"/>
              </w:rPr>
            </w:pPr>
          </w:p>
        </w:tc>
        <w:tc>
          <w:tcPr>
            <w:tcW w:w="2496" w:type="dxa"/>
            <w:vAlign w:val="top"/>
          </w:tcPr>
          <w:p w14:paraId="1B28646A">
            <w:pPr>
              <w:spacing w:before="147" w:line="198" w:lineRule="auto"/>
              <w:ind w:left="945"/>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7"/>
                <w:position w:val="-3"/>
                <w:sz w:val="13"/>
                <w:szCs w:val="13"/>
              </w:rPr>
              <w:t>3</w:t>
            </w:r>
            <w:r>
              <w:rPr>
                <w:rFonts w:ascii="Times New Roman" w:hAnsi="Times New Roman" w:eastAsia="Times New Roman" w:cs="Times New Roman"/>
                <w:spacing w:val="7"/>
                <w:sz w:val="20"/>
                <w:szCs w:val="20"/>
              </w:rPr>
              <w:t>-N</w:t>
            </w:r>
          </w:p>
        </w:tc>
        <w:tc>
          <w:tcPr>
            <w:tcW w:w="2495" w:type="dxa"/>
            <w:vAlign w:val="top"/>
          </w:tcPr>
          <w:p w14:paraId="2A8DE197">
            <w:pPr>
              <w:spacing w:before="163" w:line="195" w:lineRule="auto"/>
              <w:ind w:left="10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0.009</w:t>
            </w:r>
          </w:p>
        </w:tc>
        <w:tc>
          <w:tcPr>
            <w:tcW w:w="2790" w:type="dxa"/>
            <w:tcBorders>
              <w:right w:val="single" w:color="000000" w:sz="10" w:space="0"/>
            </w:tcBorders>
            <w:vAlign w:val="top"/>
          </w:tcPr>
          <w:p w14:paraId="09A0C1E9">
            <w:pPr>
              <w:spacing w:before="163" w:line="195" w:lineRule="auto"/>
              <w:ind w:left="12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r>
      <w:tr w14:paraId="24DFC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462" w:type="dxa"/>
            <w:vMerge w:val="continue"/>
            <w:tcBorders>
              <w:top w:val="nil"/>
              <w:left w:val="single" w:color="000000" w:sz="10" w:space="0"/>
              <w:bottom w:val="single" w:color="000000" w:sz="10" w:space="0"/>
            </w:tcBorders>
            <w:vAlign w:val="top"/>
          </w:tcPr>
          <w:p w14:paraId="57EC310C">
            <w:pPr>
              <w:rPr>
                <w:rFonts w:ascii="Arial"/>
                <w:sz w:val="21"/>
              </w:rPr>
            </w:pPr>
          </w:p>
        </w:tc>
        <w:tc>
          <w:tcPr>
            <w:tcW w:w="2496" w:type="dxa"/>
            <w:tcBorders>
              <w:bottom w:val="single" w:color="000000" w:sz="10" w:space="0"/>
            </w:tcBorders>
            <w:vAlign w:val="top"/>
          </w:tcPr>
          <w:p w14:paraId="5AA80C50">
            <w:pPr>
              <w:pStyle w:val="6"/>
              <w:spacing w:before="130" w:line="226" w:lineRule="auto"/>
              <w:ind w:left="829"/>
            </w:pPr>
            <w:r>
              <w:rPr>
                <w:spacing w:val="7"/>
              </w:rPr>
              <w:t>动植物油</w:t>
            </w:r>
          </w:p>
        </w:tc>
        <w:tc>
          <w:tcPr>
            <w:tcW w:w="2495" w:type="dxa"/>
            <w:tcBorders>
              <w:bottom w:val="single" w:color="000000" w:sz="10" w:space="0"/>
            </w:tcBorders>
            <w:vAlign w:val="top"/>
          </w:tcPr>
          <w:p w14:paraId="63B8FF76">
            <w:pPr>
              <w:spacing w:before="166" w:line="195" w:lineRule="auto"/>
              <w:ind w:left="10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0.016</w:t>
            </w:r>
          </w:p>
        </w:tc>
        <w:tc>
          <w:tcPr>
            <w:tcW w:w="2790" w:type="dxa"/>
            <w:tcBorders>
              <w:bottom w:val="single" w:color="000000" w:sz="10" w:space="0"/>
              <w:right w:val="single" w:color="000000" w:sz="10" w:space="0"/>
            </w:tcBorders>
            <w:vAlign w:val="top"/>
          </w:tcPr>
          <w:p w14:paraId="731BD869">
            <w:pPr>
              <w:spacing w:before="166" w:line="195" w:lineRule="auto"/>
              <w:ind w:left="12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r>
    </w:tbl>
    <w:p w14:paraId="1F0B6ACA">
      <w:pPr>
        <w:spacing w:before="189" w:line="220" w:lineRule="auto"/>
        <w:ind w:left="34"/>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3.4.7 </w:t>
      </w:r>
      <w:r>
        <w:rPr>
          <w:rFonts w:ascii="宋体" w:hAnsi="宋体" w:eastAsia="宋体" w:cs="宋体"/>
          <w:b/>
          <w:bCs/>
          <w:spacing w:val="-2"/>
          <w:sz w:val="30"/>
          <w:szCs w:val="30"/>
        </w:rPr>
        <w:t>项目排放情况汇总</w:t>
      </w:r>
    </w:p>
    <w:p w14:paraId="6DF7EBE6">
      <w:pPr>
        <w:spacing w:before="234" w:line="219" w:lineRule="auto"/>
        <w:ind w:left="519"/>
        <w:rPr>
          <w:rFonts w:ascii="宋体" w:hAnsi="宋体" w:eastAsia="宋体" w:cs="宋体"/>
          <w:sz w:val="24"/>
          <w:szCs w:val="24"/>
        </w:rPr>
      </w:pPr>
      <w:r>
        <w:rPr>
          <w:rFonts w:ascii="宋体" w:hAnsi="宋体" w:eastAsia="宋体" w:cs="宋体"/>
          <w:spacing w:val="-2"/>
          <w:sz w:val="24"/>
          <w:szCs w:val="24"/>
        </w:rPr>
        <w:t>本项目污染物排放情况汇总见表</w:t>
      </w:r>
      <w:r>
        <w:rPr>
          <w:rFonts w:ascii="宋体" w:hAnsi="宋体" w:eastAsia="宋体" w:cs="宋体"/>
          <w:spacing w:val="-33"/>
          <w:sz w:val="24"/>
          <w:szCs w:val="24"/>
        </w:rPr>
        <w:t xml:space="preserve"> </w:t>
      </w:r>
      <w:r>
        <w:rPr>
          <w:rFonts w:ascii="Times New Roman" w:hAnsi="Times New Roman" w:eastAsia="Times New Roman" w:cs="Times New Roman"/>
          <w:spacing w:val="-2"/>
          <w:sz w:val="24"/>
          <w:szCs w:val="24"/>
        </w:rPr>
        <w:t>3.4-9</w:t>
      </w:r>
      <w:r>
        <w:rPr>
          <w:rFonts w:ascii="宋体" w:hAnsi="宋体" w:eastAsia="宋体" w:cs="宋体"/>
          <w:spacing w:val="-2"/>
          <w:sz w:val="24"/>
          <w:szCs w:val="24"/>
        </w:rPr>
        <w:t>。</w:t>
      </w:r>
    </w:p>
    <w:p w14:paraId="434E0D28">
      <w:pPr>
        <w:spacing w:before="195" w:line="219" w:lineRule="auto"/>
        <w:ind w:left="2555"/>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6"/>
          <w:sz w:val="24"/>
          <w:szCs w:val="24"/>
        </w:rPr>
        <w:t xml:space="preserve"> </w:t>
      </w:r>
      <w:r>
        <w:rPr>
          <w:rFonts w:ascii="Times New Roman" w:hAnsi="Times New Roman" w:eastAsia="Times New Roman" w:cs="Times New Roman"/>
          <w:b/>
          <w:bCs/>
          <w:spacing w:val="-2"/>
          <w:sz w:val="24"/>
          <w:szCs w:val="24"/>
        </w:rPr>
        <w:t xml:space="preserve">3.4-8 </w:t>
      </w:r>
      <w:r>
        <w:rPr>
          <w:rFonts w:ascii="宋体" w:hAnsi="宋体" w:eastAsia="宋体" w:cs="宋体"/>
          <w:b/>
          <w:bCs/>
          <w:spacing w:val="-2"/>
          <w:sz w:val="24"/>
          <w:szCs w:val="24"/>
        </w:rPr>
        <w:t>本项目污染物排放情况汇总</w:t>
      </w:r>
    </w:p>
    <w:p w14:paraId="7934135E">
      <w:pPr>
        <w:spacing w:line="17" w:lineRule="exact"/>
      </w:pPr>
    </w:p>
    <w:tbl>
      <w:tblPr>
        <w:tblStyle w:val="5"/>
        <w:tblW w:w="8336"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536"/>
        <w:gridCol w:w="1537"/>
        <w:gridCol w:w="1981"/>
        <w:gridCol w:w="1298"/>
        <w:gridCol w:w="1251"/>
      </w:tblGrid>
      <w:tr w14:paraId="249F0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733" w:type="dxa"/>
            <w:tcBorders>
              <w:top w:val="single" w:color="000000" w:sz="10" w:space="0"/>
              <w:left w:val="single" w:color="000000" w:sz="10" w:space="0"/>
            </w:tcBorders>
            <w:vAlign w:val="top"/>
          </w:tcPr>
          <w:p w14:paraId="765C978C">
            <w:pPr>
              <w:pStyle w:val="6"/>
              <w:spacing w:before="77" w:line="227" w:lineRule="auto"/>
              <w:ind w:left="43"/>
            </w:pPr>
            <w:r>
              <w:rPr>
                <w:spacing w:val="6"/>
              </w:rPr>
              <w:t>开采期</w:t>
            </w:r>
          </w:p>
        </w:tc>
        <w:tc>
          <w:tcPr>
            <w:tcW w:w="3073" w:type="dxa"/>
            <w:gridSpan w:val="2"/>
            <w:tcBorders>
              <w:top w:val="single" w:color="000000" w:sz="10" w:space="0"/>
            </w:tcBorders>
            <w:vAlign w:val="top"/>
          </w:tcPr>
          <w:p w14:paraId="4072E4C4">
            <w:pPr>
              <w:pStyle w:val="6"/>
              <w:spacing w:before="77" w:line="228" w:lineRule="auto"/>
              <w:ind w:left="1222"/>
            </w:pPr>
            <w:r>
              <w:rPr>
                <w:spacing w:val="6"/>
              </w:rPr>
              <w:t>污染源</w:t>
            </w:r>
          </w:p>
        </w:tc>
        <w:tc>
          <w:tcPr>
            <w:tcW w:w="1981" w:type="dxa"/>
            <w:tcBorders>
              <w:top w:val="single" w:color="000000" w:sz="10" w:space="0"/>
            </w:tcBorders>
            <w:vAlign w:val="top"/>
          </w:tcPr>
          <w:p w14:paraId="098A72C5">
            <w:pPr>
              <w:pStyle w:val="6"/>
              <w:spacing w:before="77" w:line="228" w:lineRule="auto"/>
              <w:ind w:left="474"/>
            </w:pPr>
            <w:r>
              <w:rPr>
                <w:spacing w:val="7"/>
              </w:rPr>
              <w:t>污染物名称</w:t>
            </w:r>
          </w:p>
        </w:tc>
        <w:tc>
          <w:tcPr>
            <w:tcW w:w="1298" w:type="dxa"/>
            <w:tcBorders>
              <w:top w:val="single" w:color="000000" w:sz="10" w:space="0"/>
            </w:tcBorders>
            <w:vAlign w:val="top"/>
          </w:tcPr>
          <w:p w14:paraId="4E2D3F9B">
            <w:pPr>
              <w:pStyle w:val="6"/>
              <w:spacing w:before="76" w:line="228" w:lineRule="auto"/>
              <w:ind w:left="141"/>
            </w:pPr>
            <w:r>
              <w:rPr>
                <w:spacing w:val="7"/>
              </w:rPr>
              <w:t>项目产生量</w:t>
            </w:r>
          </w:p>
        </w:tc>
        <w:tc>
          <w:tcPr>
            <w:tcW w:w="1251" w:type="dxa"/>
            <w:tcBorders>
              <w:top w:val="single" w:color="000000" w:sz="10" w:space="0"/>
              <w:right w:val="single" w:color="000000" w:sz="10" w:space="0"/>
            </w:tcBorders>
            <w:vAlign w:val="top"/>
          </w:tcPr>
          <w:p w14:paraId="63893A78">
            <w:pPr>
              <w:pStyle w:val="6"/>
              <w:spacing w:before="77" w:line="228" w:lineRule="auto"/>
              <w:ind w:left="113"/>
            </w:pPr>
            <w:r>
              <w:rPr>
                <w:spacing w:val="7"/>
              </w:rPr>
              <w:t>项目排放量</w:t>
            </w:r>
          </w:p>
        </w:tc>
      </w:tr>
      <w:tr w14:paraId="0D758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restart"/>
            <w:tcBorders>
              <w:left w:val="single" w:color="000000" w:sz="10" w:space="0"/>
              <w:bottom w:val="nil"/>
            </w:tcBorders>
            <w:textDirection w:val="tbRlV"/>
            <w:vAlign w:val="top"/>
          </w:tcPr>
          <w:p w14:paraId="3FB3EB06">
            <w:pPr>
              <w:pStyle w:val="6"/>
              <w:spacing w:before="265" w:line="216" w:lineRule="auto"/>
              <w:ind w:left="1276"/>
            </w:pPr>
            <w:r>
              <w:rPr>
                <w:spacing w:val="8"/>
              </w:rPr>
              <w:t>露</w:t>
            </w:r>
            <w:r>
              <w:rPr>
                <w:spacing w:val="20"/>
              </w:rPr>
              <w:t xml:space="preserve"> </w:t>
            </w:r>
            <w:r>
              <w:rPr>
                <w:spacing w:val="8"/>
              </w:rPr>
              <w:t>天</w:t>
            </w:r>
            <w:r>
              <w:rPr>
                <w:spacing w:val="18"/>
              </w:rPr>
              <w:t xml:space="preserve"> </w:t>
            </w:r>
            <w:r>
              <w:rPr>
                <w:spacing w:val="8"/>
              </w:rPr>
              <w:t>开</w:t>
            </w:r>
            <w:r>
              <w:rPr>
                <w:spacing w:val="15"/>
              </w:rPr>
              <w:t xml:space="preserve"> </w:t>
            </w:r>
            <w:r>
              <w:rPr>
                <w:spacing w:val="8"/>
              </w:rPr>
              <w:t>采</w:t>
            </w:r>
            <w:r>
              <w:rPr>
                <w:spacing w:val="17"/>
              </w:rPr>
              <w:t xml:space="preserve"> </w:t>
            </w:r>
            <w:r>
              <w:rPr>
                <w:spacing w:val="8"/>
              </w:rPr>
              <w:t>期</w:t>
            </w:r>
          </w:p>
        </w:tc>
        <w:tc>
          <w:tcPr>
            <w:tcW w:w="1536" w:type="dxa"/>
            <w:vMerge w:val="restart"/>
            <w:tcBorders>
              <w:bottom w:val="nil"/>
            </w:tcBorders>
            <w:vAlign w:val="top"/>
          </w:tcPr>
          <w:p w14:paraId="0C4058AC">
            <w:pPr>
              <w:spacing w:line="264" w:lineRule="auto"/>
              <w:rPr>
                <w:rFonts w:ascii="Arial"/>
                <w:sz w:val="21"/>
              </w:rPr>
            </w:pPr>
          </w:p>
          <w:p w14:paraId="5DC5CD5A">
            <w:pPr>
              <w:spacing w:line="264" w:lineRule="auto"/>
              <w:rPr>
                <w:rFonts w:ascii="Arial"/>
                <w:sz w:val="21"/>
              </w:rPr>
            </w:pPr>
          </w:p>
          <w:p w14:paraId="3BDC4ED6">
            <w:pPr>
              <w:spacing w:line="265" w:lineRule="auto"/>
              <w:rPr>
                <w:rFonts w:ascii="Arial"/>
                <w:sz w:val="21"/>
              </w:rPr>
            </w:pPr>
          </w:p>
          <w:p w14:paraId="66FB396D">
            <w:pPr>
              <w:spacing w:line="265" w:lineRule="auto"/>
              <w:rPr>
                <w:rFonts w:ascii="Arial"/>
                <w:sz w:val="21"/>
              </w:rPr>
            </w:pPr>
          </w:p>
          <w:p w14:paraId="4F5A40ED">
            <w:pPr>
              <w:spacing w:line="265" w:lineRule="auto"/>
              <w:rPr>
                <w:rFonts w:ascii="Arial"/>
                <w:sz w:val="21"/>
              </w:rPr>
            </w:pPr>
          </w:p>
          <w:p w14:paraId="5B9D668A">
            <w:pPr>
              <w:spacing w:line="265" w:lineRule="auto"/>
              <w:rPr>
                <w:rFonts w:ascii="Arial"/>
                <w:sz w:val="21"/>
              </w:rPr>
            </w:pPr>
          </w:p>
          <w:p w14:paraId="30C1B43D">
            <w:pPr>
              <w:spacing w:line="265" w:lineRule="auto"/>
              <w:rPr>
                <w:rFonts w:ascii="Arial"/>
                <w:sz w:val="21"/>
              </w:rPr>
            </w:pPr>
          </w:p>
          <w:p w14:paraId="41D31CBF">
            <w:pPr>
              <w:pStyle w:val="6"/>
              <w:spacing w:before="65" w:line="228" w:lineRule="auto"/>
              <w:ind w:left="451"/>
            </w:pPr>
            <w:r>
              <w:rPr>
                <w:spacing w:val="6"/>
              </w:rPr>
              <w:t>无组织</w:t>
            </w:r>
          </w:p>
        </w:tc>
        <w:tc>
          <w:tcPr>
            <w:tcW w:w="1537" w:type="dxa"/>
            <w:vAlign w:val="top"/>
          </w:tcPr>
          <w:p w14:paraId="7192C738">
            <w:pPr>
              <w:pStyle w:val="6"/>
              <w:spacing w:before="76" w:line="227" w:lineRule="auto"/>
              <w:ind w:left="42"/>
            </w:pPr>
            <w:r>
              <w:rPr>
                <w:spacing w:val="4"/>
              </w:rPr>
              <w:t>露天采矿（</w:t>
            </w:r>
            <w:r>
              <w:rPr>
                <w:rFonts w:ascii="Times New Roman" w:hAnsi="Times New Roman" w:eastAsia="Times New Roman" w:cs="Times New Roman"/>
                <w:spacing w:val="4"/>
              </w:rPr>
              <w:t>t/a</w:t>
            </w:r>
            <w:r>
              <w:rPr>
                <w:spacing w:val="4"/>
              </w:rPr>
              <w:t>）</w:t>
            </w:r>
          </w:p>
        </w:tc>
        <w:tc>
          <w:tcPr>
            <w:tcW w:w="1981" w:type="dxa"/>
            <w:vAlign w:val="top"/>
          </w:tcPr>
          <w:p w14:paraId="7EE72A5F">
            <w:pPr>
              <w:pStyle w:val="6"/>
              <w:spacing w:before="76" w:line="228" w:lineRule="auto"/>
              <w:ind w:left="786"/>
            </w:pPr>
            <w:r>
              <w:rPr>
                <w:spacing w:val="5"/>
              </w:rPr>
              <w:t>粉尘</w:t>
            </w:r>
          </w:p>
        </w:tc>
        <w:tc>
          <w:tcPr>
            <w:tcW w:w="1298" w:type="dxa"/>
            <w:vAlign w:val="top"/>
          </w:tcPr>
          <w:p w14:paraId="608EFCEF">
            <w:pPr>
              <w:spacing w:before="11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20.65</w:t>
            </w:r>
          </w:p>
        </w:tc>
        <w:tc>
          <w:tcPr>
            <w:tcW w:w="1251" w:type="dxa"/>
            <w:tcBorders>
              <w:right w:val="single" w:color="000000" w:sz="10" w:space="0"/>
            </w:tcBorders>
            <w:vAlign w:val="top"/>
          </w:tcPr>
          <w:p w14:paraId="3CAC93E8">
            <w:pPr>
              <w:spacing w:before="112" w:line="195"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2.065</w:t>
            </w:r>
          </w:p>
        </w:tc>
      </w:tr>
      <w:tr w14:paraId="533BC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33" w:type="dxa"/>
            <w:vMerge w:val="continue"/>
            <w:tcBorders>
              <w:top w:val="nil"/>
              <w:left w:val="single" w:color="000000" w:sz="10" w:space="0"/>
              <w:bottom w:val="nil"/>
            </w:tcBorders>
            <w:textDirection w:val="tbRlV"/>
            <w:vAlign w:val="top"/>
          </w:tcPr>
          <w:p w14:paraId="4329F5BC">
            <w:pPr>
              <w:rPr>
                <w:rFonts w:ascii="Arial"/>
                <w:sz w:val="21"/>
              </w:rPr>
            </w:pPr>
          </w:p>
        </w:tc>
        <w:tc>
          <w:tcPr>
            <w:tcW w:w="1536" w:type="dxa"/>
            <w:vMerge w:val="continue"/>
            <w:tcBorders>
              <w:top w:val="nil"/>
              <w:bottom w:val="nil"/>
            </w:tcBorders>
            <w:vAlign w:val="top"/>
          </w:tcPr>
          <w:p w14:paraId="6D0C69C9">
            <w:pPr>
              <w:rPr>
                <w:rFonts w:ascii="Arial"/>
                <w:sz w:val="21"/>
              </w:rPr>
            </w:pPr>
          </w:p>
        </w:tc>
        <w:tc>
          <w:tcPr>
            <w:tcW w:w="1537" w:type="dxa"/>
            <w:vMerge w:val="restart"/>
            <w:tcBorders>
              <w:bottom w:val="nil"/>
            </w:tcBorders>
            <w:vAlign w:val="top"/>
          </w:tcPr>
          <w:p w14:paraId="03B245D0">
            <w:pPr>
              <w:spacing w:line="398" w:lineRule="auto"/>
              <w:rPr>
                <w:rFonts w:ascii="Arial"/>
                <w:sz w:val="21"/>
              </w:rPr>
            </w:pPr>
          </w:p>
          <w:p w14:paraId="130852F8">
            <w:pPr>
              <w:pStyle w:val="6"/>
              <w:spacing w:before="65" w:line="226" w:lineRule="auto"/>
              <w:ind w:left="37"/>
            </w:pPr>
            <w:r>
              <w:rPr>
                <w:spacing w:val="5"/>
              </w:rPr>
              <w:t>爆破废气（</w:t>
            </w:r>
            <w:r>
              <w:rPr>
                <w:rFonts w:ascii="Times New Roman" w:hAnsi="Times New Roman" w:eastAsia="Times New Roman" w:cs="Times New Roman"/>
                <w:spacing w:val="5"/>
              </w:rPr>
              <w:t>t/a</w:t>
            </w:r>
            <w:r>
              <w:rPr>
                <w:spacing w:val="5"/>
              </w:rPr>
              <w:t>）</w:t>
            </w:r>
          </w:p>
        </w:tc>
        <w:tc>
          <w:tcPr>
            <w:tcW w:w="1981" w:type="dxa"/>
            <w:vAlign w:val="top"/>
          </w:tcPr>
          <w:p w14:paraId="287CD734">
            <w:pPr>
              <w:spacing w:before="137" w:line="195" w:lineRule="auto"/>
              <w:ind w:left="8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w:t>
            </w:r>
          </w:p>
        </w:tc>
        <w:tc>
          <w:tcPr>
            <w:tcW w:w="1298" w:type="dxa"/>
            <w:vAlign w:val="top"/>
          </w:tcPr>
          <w:p w14:paraId="3E69BACD">
            <w:pPr>
              <w:spacing w:before="137"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1.894</w:t>
            </w:r>
          </w:p>
        </w:tc>
        <w:tc>
          <w:tcPr>
            <w:tcW w:w="1251" w:type="dxa"/>
            <w:tcBorders>
              <w:right w:val="single" w:color="000000" w:sz="10" w:space="0"/>
            </w:tcBorders>
            <w:vAlign w:val="top"/>
          </w:tcPr>
          <w:p w14:paraId="7BC8778B">
            <w:pPr>
              <w:spacing w:before="137" w:line="195"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1.894</w:t>
            </w:r>
          </w:p>
        </w:tc>
      </w:tr>
      <w:tr w14:paraId="38616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textDirection w:val="tbRlV"/>
            <w:vAlign w:val="top"/>
          </w:tcPr>
          <w:p w14:paraId="21783AF3">
            <w:pPr>
              <w:rPr>
                <w:rFonts w:ascii="Arial"/>
                <w:sz w:val="21"/>
              </w:rPr>
            </w:pPr>
          </w:p>
        </w:tc>
        <w:tc>
          <w:tcPr>
            <w:tcW w:w="1536" w:type="dxa"/>
            <w:vMerge w:val="continue"/>
            <w:tcBorders>
              <w:top w:val="nil"/>
              <w:bottom w:val="nil"/>
            </w:tcBorders>
            <w:vAlign w:val="top"/>
          </w:tcPr>
          <w:p w14:paraId="7096080B">
            <w:pPr>
              <w:rPr>
                <w:rFonts w:ascii="Arial"/>
                <w:sz w:val="21"/>
              </w:rPr>
            </w:pPr>
          </w:p>
        </w:tc>
        <w:tc>
          <w:tcPr>
            <w:tcW w:w="1537" w:type="dxa"/>
            <w:vMerge w:val="continue"/>
            <w:tcBorders>
              <w:top w:val="nil"/>
              <w:bottom w:val="nil"/>
            </w:tcBorders>
            <w:vAlign w:val="top"/>
          </w:tcPr>
          <w:p w14:paraId="6DC2293B">
            <w:pPr>
              <w:rPr>
                <w:rFonts w:ascii="Arial"/>
                <w:sz w:val="21"/>
              </w:rPr>
            </w:pPr>
          </w:p>
        </w:tc>
        <w:tc>
          <w:tcPr>
            <w:tcW w:w="1981" w:type="dxa"/>
            <w:vAlign w:val="top"/>
          </w:tcPr>
          <w:p w14:paraId="12CBC287">
            <w:pPr>
              <w:spacing w:before="116" w:line="195" w:lineRule="auto"/>
              <w:ind w:left="784"/>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NOx</w:t>
            </w:r>
          </w:p>
        </w:tc>
        <w:tc>
          <w:tcPr>
            <w:tcW w:w="1298" w:type="dxa"/>
            <w:vAlign w:val="top"/>
          </w:tcPr>
          <w:p w14:paraId="363D5C2E">
            <w:pPr>
              <w:spacing w:before="116" w:line="195" w:lineRule="auto"/>
              <w:ind w:left="4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4.39</w:t>
            </w:r>
          </w:p>
        </w:tc>
        <w:tc>
          <w:tcPr>
            <w:tcW w:w="1251" w:type="dxa"/>
            <w:tcBorders>
              <w:right w:val="single" w:color="000000" w:sz="10" w:space="0"/>
            </w:tcBorders>
            <w:vAlign w:val="top"/>
          </w:tcPr>
          <w:p w14:paraId="0CB68A41">
            <w:pPr>
              <w:spacing w:before="116" w:line="195" w:lineRule="auto"/>
              <w:ind w:left="4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4.39</w:t>
            </w:r>
          </w:p>
        </w:tc>
      </w:tr>
      <w:tr w14:paraId="57454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textDirection w:val="tbRlV"/>
            <w:vAlign w:val="top"/>
          </w:tcPr>
          <w:p w14:paraId="17F330A3">
            <w:pPr>
              <w:rPr>
                <w:rFonts w:ascii="Arial"/>
                <w:sz w:val="21"/>
              </w:rPr>
            </w:pPr>
          </w:p>
        </w:tc>
        <w:tc>
          <w:tcPr>
            <w:tcW w:w="1536" w:type="dxa"/>
            <w:vMerge w:val="continue"/>
            <w:tcBorders>
              <w:top w:val="nil"/>
              <w:bottom w:val="nil"/>
            </w:tcBorders>
            <w:vAlign w:val="top"/>
          </w:tcPr>
          <w:p w14:paraId="354FB1A4">
            <w:pPr>
              <w:rPr>
                <w:rFonts w:ascii="Arial"/>
                <w:sz w:val="21"/>
              </w:rPr>
            </w:pPr>
          </w:p>
        </w:tc>
        <w:tc>
          <w:tcPr>
            <w:tcW w:w="1537" w:type="dxa"/>
            <w:vMerge w:val="continue"/>
            <w:tcBorders>
              <w:top w:val="nil"/>
            </w:tcBorders>
            <w:vAlign w:val="top"/>
          </w:tcPr>
          <w:p w14:paraId="55661741">
            <w:pPr>
              <w:rPr>
                <w:rFonts w:ascii="Arial"/>
                <w:sz w:val="21"/>
              </w:rPr>
            </w:pPr>
          </w:p>
        </w:tc>
        <w:tc>
          <w:tcPr>
            <w:tcW w:w="1981" w:type="dxa"/>
            <w:vAlign w:val="top"/>
          </w:tcPr>
          <w:p w14:paraId="687E68CE">
            <w:pPr>
              <w:pStyle w:val="6"/>
              <w:spacing w:before="83" w:line="228" w:lineRule="auto"/>
              <w:ind w:left="786"/>
            </w:pPr>
            <w:r>
              <w:rPr>
                <w:spacing w:val="5"/>
              </w:rPr>
              <w:t>粉尘</w:t>
            </w:r>
          </w:p>
        </w:tc>
        <w:tc>
          <w:tcPr>
            <w:tcW w:w="1298" w:type="dxa"/>
            <w:vAlign w:val="top"/>
          </w:tcPr>
          <w:p w14:paraId="79A56DA3">
            <w:pPr>
              <w:spacing w:before="119" w:line="195" w:lineRule="auto"/>
              <w:ind w:left="53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3.5</w:t>
            </w:r>
          </w:p>
        </w:tc>
        <w:tc>
          <w:tcPr>
            <w:tcW w:w="1251" w:type="dxa"/>
            <w:tcBorders>
              <w:right w:val="single" w:color="000000" w:sz="10" w:space="0"/>
            </w:tcBorders>
            <w:vAlign w:val="top"/>
          </w:tcPr>
          <w:p w14:paraId="2AB436C5">
            <w:pPr>
              <w:spacing w:before="119" w:line="195"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3.5</w:t>
            </w:r>
          </w:p>
        </w:tc>
      </w:tr>
      <w:tr w14:paraId="7187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textDirection w:val="tbRlV"/>
            <w:vAlign w:val="top"/>
          </w:tcPr>
          <w:p w14:paraId="2644F95A">
            <w:pPr>
              <w:rPr>
                <w:rFonts w:ascii="Arial"/>
                <w:sz w:val="21"/>
              </w:rPr>
            </w:pPr>
          </w:p>
        </w:tc>
        <w:tc>
          <w:tcPr>
            <w:tcW w:w="1536" w:type="dxa"/>
            <w:vMerge w:val="continue"/>
            <w:tcBorders>
              <w:top w:val="nil"/>
              <w:bottom w:val="nil"/>
            </w:tcBorders>
            <w:vAlign w:val="top"/>
          </w:tcPr>
          <w:p w14:paraId="6C23A5F3">
            <w:pPr>
              <w:rPr>
                <w:rFonts w:ascii="Arial"/>
                <w:sz w:val="21"/>
              </w:rPr>
            </w:pPr>
          </w:p>
        </w:tc>
        <w:tc>
          <w:tcPr>
            <w:tcW w:w="1537" w:type="dxa"/>
            <w:vAlign w:val="top"/>
          </w:tcPr>
          <w:p w14:paraId="454CDC4E">
            <w:pPr>
              <w:pStyle w:val="6"/>
              <w:spacing w:before="84" w:line="228" w:lineRule="auto"/>
              <w:ind w:left="37"/>
            </w:pPr>
            <w:r>
              <w:rPr>
                <w:spacing w:val="5"/>
              </w:rPr>
              <w:t>装卸粉尘（</w:t>
            </w:r>
            <w:r>
              <w:rPr>
                <w:rFonts w:ascii="Times New Roman" w:hAnsi="Times New Roman" w:eastAsia="Times New Roman" w:cs="Times New Roman"/>
                <w:spacing w:val="5"/>
              </w:rPr>
              <w:t>t/a</w:t>
            </w:r>
            <w:r>
              <w:rPr>
                <w:spacing w:val="5"/>
              </w:rPr>
              <w:t>）</w:t>
            </w:r>
          </w:p>
        </w:tc>
        <w:tc>
          <w:tcPr>
            <w:tcW w:w="1981" w:type="dxa"/>
            <w:vAlign w:val="top"/>
          </w:tcPr>
          <w:p w14:paraId="563C4E9A">
            <w:pPr>
              <w:pStyle w:val="6"/>
              <w:spacing w:before="84" w:line="228" w:lineRule="auto"/>
              <w:ind w:left="786"/>
            </w:pPr>
            <w:r>
              <w:rPr>
                <w:spacing w:val="5"/>
              </w:rPr>
              <w:t>粉尘</w:t>
            </w:r>
          </w:p>
        </w:tc>
        <w:tc>
          <w:tcPr>
            <w:tcW w:w="1298" w:type="dxa"/>
            <w:vAlign w:val="top"/>
          </w:tcPr>
          <w:p w14:paraId="3E3315A6">
            <w:pPr>
              <w:spacing w:before="12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20.53</w:t>
            </w:r>
          </w:p>
        </w:tc>
        <w:tc>
          <w:tcPr>
            <w:tcW w:w="1251" w:type="dxa"/>
            <w:tcBorders>
              <w:right w:val="single" w:color="000000" w:sz="10" w:space="0"/>
            </w:tcBorders>
            <w:vAlign w:val="top"/>
          </w:tcPr>
          <w:p w14:paraId="0ADF4BA0">
            <w:pPr>
              <w:spacing w:before="120" w:line="195" w:lineRule="auto"/>
              <w:ind w:left="4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0.74</w:t>
            </w:r>
          </w:p>
        </w:tc>
      </w:tr>
      <w:tr w14:paraId="4D89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textDirection w:val="tbRlV"/>
            <w:vAlign w:val="top"/>
          </w:tcPr>
          <w:p w14:paraId="63A0C587">
            <w:pPr>
              <w:rPr>
                <w:rFonts w:ascii="Arial"/>
                <w:sz w:val="21"/>
              </w:rPr>
            </w:pPr>
          </w:p>
        </w:tc>
        <w:tc>
          <w:tcPr>
            <w:tcW w:w="1536" w:type="dxa"/>
            <w:vMerge w:val="continue"/>
            <w:tcBorders>
              <w:top w:val="nil"/>
              <w:bottom w:val="nil"/>
            </w:tcBorders>
            <w:vAlign w:val="top"/>
          </w:tcPr>
          <w:p w14:paraId="3AB9CD48">
            <w:pPr>
              <w:rPr>
                <w:rFonts w:ascii="Arial"/>
                <w:sz w:val="21"/>
              </w:rPr>
            </w:pPr>
          </w:p>
        </w:tc>
        <w:tc>
          <w:tcPr>
            <w:tcW w:w="1537" w:type="dxa"/>
            <w:vAlign w:val="top"/>
          </w:tcPr>
          <w:p w14:paraId="1DFE4F2E">
            <w:pPr>
              <w:pStyle w:val="6"/>
              <w:spacing w:before="87" w:line="228" w:lineRule="auto"/>
              <w:ind w:left="37"/>
            </w:pPr>
            <w:r>
              <w:rPr>
                <w:spacing w:val="5"/>
              </w:rPr>
              <w:t>运输扬尘（</w:t>
            </w:r>
            <w:r>
              <w:rPr>
                <w:rFonts w:ascii="Times New Roman" w:hAnsi="Times New Roman" w:eastAsia="Times New Roman" w:cs="Times New Roman"/>
                <w:spacing w:val="5"/>
              </w:rPr>
              <w:t>t/a</w:t>
            </w:r>
            <w:r>
              <w:rPr>
                <w:spacing w:val="5"/>
              </w:rPr>
              <w:t>）</w:t>
            </w:r>
          </w:p>
        </w:tc>
        <w:tc>
          <w:tcPr>
            <w:tcW w:w="1981" w:type="dxa"/>
            <w:vAlign w:val="top"/>
          </w:tcPr>
          <w:p w14:paraId="286564C1">
            <w:pPr>
              <w:pStyle w:val="6"/>
              <w:spacing w:before="87" w:line="228" w:lineRule="auto"/>
              <w:ind w:left="786"/>
            </w:pPr>
            <w:r>
              <w:rPr>
                <w:spacing w:val="5"/>
              </w:rPr>
              <w:t>粉尘</w:t>
            </w:r>
          </w:p>
        </w:tc>
        <w:tc>
          <w:tcPr>
            <w:tcW w:w="1298" w:type="dxa"/>
            <w:vAlign w:val="top"/>
          </w:tcPr>
          <w:p w14:paraId="0802EF79">
            <w:pPr>
              <w:spacing w:before="123" w:line="195"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1251" w:type="dxa"/>
            <w:tcBorders>
              <w:right w:val="single" w:color="000000" w:sz="10" w:space="0"/>
            </w:tcBorders>
            <w:vAlign w:val="top"/>
          </w:tcPr>
          <w:p w14:paraId="53050129">
            <w:pPr>
              <w:spacing w:before="123" w:line="195" w:lineRule="auto"/>
              <w:ind w:left="4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r>
      <w:tr w14:paraId="059E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textDirection w:val="tbRlV"/>
            <w:vAlign w:val="top"/>
          </w:tcPr>
          <w:p w14:paraId="7C0E3759">
            <w:pPr>
              <w:rPr>
                <w:rFonts w:ascii="Arial"/>
                <w:sz w:val="21"/>
              </w:rPr>
            </w:pPr>
          </w:p>
        </w:tc>
        <w:tc>
          <w:tcPr>
            <w:tcW w:w="1536" w:type="dxa"/>
            <w:vMerge w:val="continue"/>
            <w:tcBorders>
              <w:top w:val="nil"/>
              <w:bottom w:val="nil"/>
            </w:tcBorders>
            <w:vAlign w:val="top"/>
          </w:tcPr>
          <w:p w14:paraId="6ABEFF0C">
            <w:pPr>
              <w:rPr>
                <w:rFonts w:ascii="Arial"/>
                <w:sz w:val="21"/>
              </w:rPr>
            </w:pPr>
          </w:p>
        </w:tc>
        <w:tc>
          <w:tcPr>
            <w:tcW w:w="1537" w:type="dxa"/>
            <w:vAlign w:val="top"/>
          </w:tcPr>
          <w:p w14:paraId="3AD4B0E7">
            <w:pPr>
              <w:pStyle w:val="6"/>
              <w:spacing w:before="88" w:line="228" w:lineRule="auto"/>
              <w:ind w:left="36"/>
            </w:pPr>
            <w:r>
              <w:rPr>
                <w:spacing w:val="5"/>
              </w:rPr>
              <w:t>破碎筛分（</w:t>
            </w:r>
            <w:r>
              <w:rPr>
                <w:rFonts w:ascii="Times New Roman" w:hAnsi="Times New Roman" w:eastAsia="Times New Roman" w:cs="Times New Roman"/>
                <w:spacing w:val="5"/>
              </w:rPr>
              <w:t>t/a</w:t>
            </w:r>
            <w:r>
              <w:rPr>
                <w:spacing w:val="5"/>
              </w:rPr>
              <w:t>）</w:t>
            </w:r>
          </w:p>
        </w:tc>
        <w:tc>
          <w:tcPr>
            <w:tcW w:w="1981" w:type="dxa"/>
            <w:vAlign w:val="top"/>
          </w:tcPr>
          <w:p w14:paraId="27AC327F">
            <w:pPr>
              <w:pStyle w:val="6"/>
              <w:spacing w:before="88" w:line="228" w:lineRule="auto"/>
              <w:ind w:left="786"/>
            </w:pPr>
            <w:r>
              <w:rPr>
                <w:spacing w:val="5"/>
              </w:rPr>
              <w:t>粉尘</w:t>
            </w:r>
          </w:p>
        </w:tc>
        <w:tc>
          <w:tcPr>
            <w:tcW w:w="1298" w:type="dxa"/>
            <w:vAlign w:val="top"/>
          </w:tcPr>
          <w:p w14:paraId="01085150">
            <w:pPr>
              <w:spacing w:before="124" w:line="195"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52.8</w:t>
            </w:r>
          </w:p>
        </w:tc>
        <w:tc>
          <w:tcPr>
            <w:tcW w:w="1251" w:type="dxa"/>
            <w:tcBorders>
              <w:right w:val="single" w:color="000000" w:sz="10" w:space="0"/>
            </w:tcBorders>
            <w:vAlign w:val="top"/>
          </w:tcPr>
          <w:p w14:paraId="7529E556">
            <w:pPr>
              <w:spacing w:before="124" w:line="195"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2"/>
                <w:sz w:val="20"/>
                <w:szCs w:val="20"/>
              </w:rPr>
              <w:t>12</w:t>
            </w:r>
          </w:p>
        </w:tc>
      </w:tr>
      <w:tr w14:paraId="10180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textDirection w:val="tbRlV"/>
            <w:vAlign w:val="top"/>
          </w:tcPr>
          <w:p w14:paraId="1A9614B0">
            <w:pPr>
              <w:rPr>
                <w:rFonts w:ascii="Arial"/>
                <w:sz w:val="21"/>
              </w:rPr>
            </w:pPr>
          </w:p>
        </w:tc>
        <w:tc>
          <w:tcPr>
            <w:tcW w:w="1536" w:type="dxa"/>
            <w:vMerge w:val="continue"/>
            <w:tcBorders>
              <w:top w:val="nil"/>
              <w:bottom w:val="nil"/>
            </w:tcBorders>
            <w:vAlign w:val="top"/>
          </w:tcPr>
          <w:p w14:paraId="167FF5C8">
            <w:pPr>
              <w:rPr>
                <w:rFonts w:ascii="Arial"/>
                <w:sz w:val="21"/>
              </w:rPr>
            </w:pPr>
          </w:p>
        </w:tc>
        <w:tc>
          <w:tcPr>
            <w:tcW w:w="1537" w:type="dxa"/>
            <w:vMerge w:val="restart"/>
            <w:tcBorders>
              <w:bottom w:val="nil"/>
            </w:tcBorders>
            <w:vAlign w:val="top"/>
          </w:tcPr>
          <w:p w14:paraId="5032855E">
            <w:pPr>
              <w:spacing w:line="410" w:lineRule="auto"/>
              <w:rPr>
                <w:rFonts w:ascii="Arial"/>
                <w:sz w:val="21"/>
              </w:rPr>
            </w:pPr>
          </w:p>
          <w:p w14:paraId="0550E630">
            <w:pPr>
              <w:pStyle w:val="6"/>
              <w:spacing w:before="65" w:line="227" w:lineRule="auto"/>
              <w:ind w:left="140"/>
            </w:pPr>
            <w:r>
              <w:rPr>
                <w:spacing w:val="8"/>
              </w:rPr>
              <w:t>柴油燃烧废气</w:t>
            </w:r>
          </w:p>
          <w:p w14:paraId="7019B7BA">
            <w:pPr>
              <w:pStyle w:val="6"/>
              <w:spacing w:before="78"/>
              <w:ind w:left="467"/>
            </w:pPr>
            <w:r>
              <w:rPr>
                <w:spacing w:val="-1"/>
              </w:rPr>
              <w:t>（</w:t>
            </w:r>
            <w:r>
              <w:rPr>
                <w:rFonts w:ascii="Times New Roman" w:hAnsi="Times New Roman" w:eastAsia="Times New Roman" w:cs="Times New Roman"/>
                <w:spacing w:val="-1"/>
              </w:rPr>
              <w:t>t/a</w:t>
            </w:r>
            <w:r>
              <w:rPr>
                <w:spacing w:val="-1"/>
              </w:rPr>
              <w:t>）</w:t>
            </w:r>
          </w:p>
        </w:tc>
        <w:tc>
          <w:tcPr>
            <w:tcW w:w="1981" w:type="dxa"/>
            <w:vAlign w:val="top"/>
          </w:tcPr>
          <w:p w14:paraId="6A698A2E">
            <w:pPr>
              <w:spacing w:before="127" w:line="195" w:lineRule="auto"/>
              <w:ind w:left="8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TSP</w:t>
            </w:r>
          </w:p>
        </w:tc>
        <w:tc>
          <w:tcPr>
            <w:tcW w:w="1298" w:type="dxa"/>
            <w:vAlign w:val="top"/>
          </w:tcPr>
          <w:p w14:paraId="01D1BAEB">
            <w:pPr>
              <w:spacing w:before="127" w:line="195" w:lineRule="auto"/>
              <w:ind w:left="4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0.035</w:t>
            </w:r>
          </w:p>
        </w:tc>
        <w:tc>
          <w:tcPr>
            <w:tcW w:w="1251" w:type="dxa"/>
            <w:tcBorders>
              <w:right w:val="single" w:color="000000" w:sz="10" w:space="0"/>
            </w:tcBorders>
            <w:vAlign w:val="top"/>
          </w:tcPr>
          <w:p w14:paraId="469874A9">
            <w:pPr>
              <w:spacing w:before="127"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0.035</w:t>
            </w:r>
          </w:p>
        </w:tc>
      </w:tr>
      <w:tr w14:paraId="2BB13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textDirection w:val="tbRlV"/>
            <w:vAlign w:val="top"/>
          </w:tcPr>
          <w:p w14:paraId="42071F4E">
            <w:pPr>
              <w:rPr>
                <w:rFonts w:ascii="Arial"/>
                <w:sz w:val="21"/>
              </w:rPr>
            </w:pPr>
          </w:p>
        </w:tc>
        <w:tc>
          <w:tcPr>
            <w:tcW w:w="1536" w:type="dxa"/>
            <w:vMerge w:val="continue"/>
            <w:tcBorders>
              <w:top w:val="nil"/>
              <w:bottom w:val="nil"/>
            </w:tcBorders>
            <w:vAlign w:val="top"/>
          </w:tcPr>
          <w:p w14:paraId="280FED01">
            <w:pPr>
              <w:rPr>
                <w:rFonts w:ascii="Arial"/>
                <w:sz w:val="21"/>
              </w:rPr>
            </w:pPr>
          </w:p>
        </w:tc>
        <w:tc>
          <w:tcPr>
            <w:tcW w:w="1537" w:type="dxa"/>
            <w:vMerge w:val="continue"/>
            <w:tcBorders>
              <w:top w:val="nil"/>
              <w:bottom w:val="nil"/>
            </w:tcBorders>
            <w:vAlign w:val="top"/>
          </w:tcPr>
          <w:p w14:paraId="3B9D4723">
            <w:pPr>
              <w:rPr>
                <w:rFonts w:ascii="Arial"/>
                <w:sz w:val="21"/>
              </w:rPr>
            </w:pPr>
          </w:p>
        </w:tc>
        <w:tc>
          <w:tcPr>
            <w:tcW w:w="1981" w:type="dxa"/>
            <w:vAlign w:val="top"/>
          </w:tcPr>
          <w:p w14:paraId="2A24207F">
            <w:pPr>
              <w:spacing w:before="128" w:line="202" w:lineRule="auto"/>
              <w:ind w:left="835"/>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pacing w:val="3"/>
                <w:position w:val="-1"/>
                <w:sz w:val="13"/>
                <w:szCs w:val="13"/>
              </w:rPr>
              <w:t>2</w:t>
            </w:r>
          </w:p>
        </w:tc>
        <w:tc>
          <w:tcPr>
            <w:tcW w:w="1298" w:type="dxa"/>
            <w:vAlign w:val="top"/>
          </w:tcPr>
          <w:p w14:paraId="530AD052">
            <w:pPr>
              <w:spacing w:before="128" w:line="195" w:lineRule="auto"/>
              <w:ind w:left="4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0.080</w:t>
            </w:r>
          </w:p>
        </w:tc>
        <w:tc>
          <w:tcPr>
            <w:tcW w:w="1251" w:type="dxa"/>
            <w:tcBorders>
              <w:right w:val="single" w:color="000000" w:sz="10" w:space="0"/>
            </w:tcBorders>
            <w:vAlign w:val="top"/>
          </w:tcPr>
          <w:p w14:paraId="38C627C2">
            <w:pPr>
              <w:spacing w:before="12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0.080</w:t>
            </w:r>
          </w:p>
        </w:tc>
      </w:tr>
      <w:tr w14:paraId="53CAB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textDirection w:val="tbRlV"/>
            <w:vAlign w:val="top"/>
          </w:tcPr>
          <w:p w14:paraId="69FFD56C">
            <w:pPr>
              <w:rPr>
                <w:rFonts w:ascii="Arial"/>
                <w:sz w:val="21"/>
              </w:rPr>
            </w:pPr>
          </w:p>
        </w:tc>
        <w:tc>
          <w:tcPr>
            <w:tcW w:w="1536" w:type="dxa"/>
            <w:vMerge w:val="continue"/>
            <w:tcBorders>
              <w:top w:val="nil"/>
              <w:bottom w:val="nil"/>
            </w:tcBorders>
            <w:vAlign w:val="top"/>
          </w:tcPr>
          <w:p w14:paraId="325C2A73">
            <w:pPr>
              <w:rPr>
                <w:rFonts w:ascii="Arial"/>
                <w:sz w:val="21"/>
              </w:rPr>
            </w:pPr>
          </w:p>
        </w:tc>
        <w:tc>
          <w:tcPr>
            <w:tcW w:w="1537" w:type="dxa"/>
            <w:vMerge w:val="continue"/>
            <w:tcBorders>
              <w:top w:val="nil"/>
              <w:bottom w:val="nil"/>
            </w:tcBorders>
            <w:vAlign w:val="top"/>
          </w:tcPr>
          <w:p w14:paraId="3E23696B">
            <w:pPr>
              <w:rPr>
                <w:rFonts w:ascii="Arial"/>
                <w:sz w:val="21"/>
              </w:rPr>
            </w:pPr>
          </w:p>
        </w:tc>
        <w:tc>
          <w:tcPr>
            <w:tcW w:w="1981" w:type="dxa"/>
            <w:vAlign w:val="top"/>
          </w:tcPr>
          <w:p w14:paraId="166C8E8D">
            <w:pPr>
              <w:spacing w:before="131" w:line="195" w:lineRule="auto"/>
              <w:ind w:left="784"/>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NOx</w:t>
            </w:r>
          </w:p>
        </w:tc>
        <w:tc>
          <w:tcPr>
            <w:tcW w:w="1298" w:type="dxa"/>
            <w:vAlign w:val="top"/>
          </w:tcPr>
          <w:p w14:paraId="099A3EBC">
            <w:pPr>
              <w:spacing w:before="131" w:line="195" w:lineRule="auto"/>
              <w:ind w:left="4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0.333</w:t>
            </w:r>
          </w:p>
        </w:tc>
        <w:tc>
          <w:tcPr>
            <w:tcW w:w="1251" w:type="dxa"/>
            <w:tcBorders>
              <w:right w:val="single" w:color="000000" w:sz="10" w:space="0"/>
            </w:tcBorders>
            <w:vAlign w:val="top"/>
          </w:tcPr>
          <w:p w14:paraId="4910DC60">
            <w:pPr>
              <w:spacing w:before="131"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0.333</w:t>
            </w:r>
          </w:p>
        </w:tc>
      </w:tr>
      <w:tr w14:paraId="0973B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33" w:type="dxa"/>
            <w:vMerge w:val="continue"/>
            <w:tcBorders>
              <w:top w:val="nil"/>
              <w:left w:val="single" w:color="000000" w:sz="10" w:space="0"/>
              <w:bottom w:val="single" w:color="000000" w:sz="10" w:space="0"/>
            </w:tcBorders>
            <w:textDirection w:val="tbRlV"/>
            <w:vAlign w:val="top"/>
          </w:tcPr>
          <w:p w14:paraId="5DAA43E8">
            <w:pPr>
              <w:rPr>
                <w:rFonts w:ascii="Arial"/>
                <w:sz w:val="21"/>
              </w:rPr>
            </w:pPr>
          </w:p>
        </w:tc>
        <w:tc>
          <w:tcPr>
            <w:tcW w:w="1536" w:type="dxa"/>
            <w:vMerge w:val="continue"/>
            <w:tcBorders>
              <w:top w:val="nil"/>
              <w:bottom w:val="single" w:color="000000" w:sz="10" w:space="0"/>
            </w:tcBorders>
            <w:vAlign w:val="top"/>
          </w:tcPr>
          <w:p w14:paraId="325196F8">
            <w:pPr>
              <w:rPr>
                <w:rFonts w:ascii="Arial"/>
                <w:sz w:val="21"/>
              </w:rPr>
            </w:pPr>
          </w:p>
        </w:tc>
        <w:tc>
          <w:tcPr>
            <w:tcW w:w="1537" w:type="dxa"/>
            <w:vMerge w:val="continue"/>
            <w:tcBorders>
              <w:top w:val="nil"/>
              <w:bottom w:val="single" w:color="000000" w:sz="10" w:space="0"/>
            </w:tcBorders>
            <w:vAlign w:val="top"/>
          </w:tcPr>
          <w:p w14:paraId="4C4C1D65">
            <w:pPr>
              <w:rPr>
                <w:rFonts w:ascii="Arial"/>
                <w:sz w:val="21"/>
              </w:rPr>
            </w:pPr>
          </w:p>
        </w:tc>
        <w:tc>
          <w:tcPr>
            <w:tcW w:w="1981" w:type="dxa"/>
            <w:tcBorders>
              <w:bottom w:val="single" w:color="000000" w:sz="10" w:space="0"/>
            </w:tcBorders>
            <w:vAlign w:val="top"/>
          </w:tcPr>
          <w:p w14:paraId="31E95419">
            <w:pPr>
              <w:spacing w:before="132" w:line="202" w:lineRule="auto"/>
              <w:ind w:left="765"/>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C</w:t>
            </w:r>
            <w:r>
              <w:rPr>
                <w:rFonts w:ascii="Times New Roman" w:hAnsi="Times New Roman" w:eastAsia="Times New Roman" w:cs="Times New Roman"/>
                <w:spacing w:val="3"/>
                <w:position w:val="-1"/>
                <w:sz w:val="13"/>
                <w:szCs w:val="13"/>
              </w:rPr>
              <w:t>m</w:t>
            </w:r>
            <w:r>
              <w:rPr>
                <w:rFonts w:ascii="Times New Roman" w:hAnsi="Times New Roman" w:eastAsia="Times New Roman" w:cs="Times New Roman"/>
                <w:spacing w:val="3"/>
                <w:sz w:val="20"/>
                <w:szCs w:val="20"/>
              </w:rPr>
              <w:t>H</w:t>
            </w:r>
            <w:r>
              <w:rPr>
                <w:rFonts w:ascii="Times New Roman" w:hAnsi="Times New Roman" w:eastAsia="Times New Roman" w:cs="Times New Roman"/>
                <w:spacing w:val="3"/>
                <w:position w:val="-1"/>
                <w:sz w:val="13"/>
                <w:szCs w:val="13"/>
              </w:rPr>
              <w:t>n</w:t>
            </w:r>
          </w:p>
        </w:tc>
        <w:tc>
          <w:tcPr>
            <w:tcW w:w="1298" w:type="dxa"/>
            <w:tcBorders>
              <w:bottom w:val="single" w:color="000000" w:sz="10" w:space="0"/>
            </w:tcBorders>
            <w:vAlign w:val="top"/>
          </w:tcPr>
          <w:p w14:paraId="076A383A">
            <w:pPr>
              <w:spacing w:before="132" w:line="195" w:lineRule="auto"/>
              <w:ind w:left="4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0.243</w:t>
            </w:r>
          </w:p>
        </w:tc>
        <w:tc>
          <w:tcPr>
            <w:tcW w:w="1251" w:type="dxa"/>
            <w:tcBorders>
              <w:bottom w:val="single" w:color="000000" w:sz="10" w:space="0"/>
              <w:right w:val="single" w:color="000000" w:sz="10" w:space="0"/>
            </w:tcBorders>
            <w:vAlign w:val="top"/>
          </w:tcPr>
          <w:p w14:paraId="52868317">
            <w:pPr>
              <w:spacing w:before="132"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0.243</w:t>
            </w:r>
          </w:p>
        </w:tc>
      </w:tr>
    </w:tbl>
    <w:p w14:paraId="47958C1D">
      <w:pPr>
        <w:pStyle w:val="2"/>
      </w:pPr>
      <w:r>
        <w:pict>
          <v:shape id="_x0000_s1056" o:spid="_x0000_s1056" style="position:absolute;left:0pt;margin-left:1.45pt;margin-top:15.65pt;height:0.5pt;width:415.3pt;z-index:251674624;mso-width-relative:page;mso-height-relative:page;" fillcolor="#000000" filled="t" stroked="f" coordsize="8305,10" path="m0,0l8305,0,8305,9,0,9,0,0xe">
            <v:path/>
            <v:fill on="t" focussize="0,0"/>
            <v:stroke on="f"/>
            <v:imagedata o:title=""/>
            <o:lock v:ext="edit"/>
          </v:shape>
        </w:pict>
      </w:r>
    </w:p>
    <w:p w14:paraId="27A75976">
      <w:pPr>
        <w:sectPr>
          <w:headerReference r:id="rId40" w:type="default"/>
          <w:footerReference r:id="rId41" w:type="default"/>
          <w:pgSz w:w="11906" w:h="16839"/>
          <w:pgMar w:top="1152" w:right="866" w:bottom="1166" w:left="1770" w:header="849" w:footer="1003" w:gutter="0"/>
          <w:cols w:space="720" w:num="1"/>
        </w:sectPr>
      </w:pPr>
    </w:p>
    <w:p w14:paraId="40EB0C85">
      <w:pPr>
        <w:spacing w:line="28" w:lineRule="exact"/>
        <w:ind w:firstLine="28"/>
      </w:pPr>
      <w:r>
        <w:pict>
          <v:shape id="_x0000_s1057" o:spid="_x0000_s1057" style="height:1.45pt;width:415.3pt;" fillcolor="#000000" filled="t" stroked="f" coordsize="8305,29" path="m0,0l8305,0,8305,28,0,28,0,0xe">
            <v:path/>
            <v:fill on="t" focussize="0,0"/>
            <v:stroke on="f"/>
            <v:imagedata o:title=""/>
            <o:lock v:ext="edit"/>
            <w10:wrap type="none"/>
            <w10:anchorlock/>
          </v:shape>
        </w:pict>
      </w:r>
    </w:p>
    <w:p w14:paraId="705E2C98">
      <w:pPr>
        <w:spacing w:before="16"/>
      </w:pPr>
    </w:p>
    <w:tbl>
      <w:tblPr>
        <w:tblStyle w:val="5"/>
        <w:tblW w:w="83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536"/>
        <w:gridCol w:w="1537"/>
        <w:gridCol w:w="1981"/>
        <w:gridCol w:w="1298"/>
        <w:gridCol w:w="1251"/>
      </w:tblGrid>
      <w:tr w14:paraId="74E9B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733" w:type="dxa"/>
            <w:tcBorders>
              <w:top w:val="single" w:color="000000" w:sz="10" w:space="0"/>
              <w:left w:val="single" w:color="000000" w:sz="10" w:space="0"/>
            </w:tcBorders>
            <w:vAlign w:val="top"/>
          </w:tcPr>
          <w:p w14:paraId="6E0B114E">
            <w:pPr>
              <w:pStyle w:val="6"/>
              <w:spacing w:before="77" w:line="227" w:lineRule="auto"/>
              <w:ind w:left="43"/>
            </w:pPr>
            <w:r>
              <w:rPr>
                <w:spacing w:val="6"/>
              </w:rPr>
              <w:t>开采期</w:t>
            </w:r>
          </w:p>
        </w:tc>
        <w:tc>
          <w:tcPr>
            <w:tcW w:w="3073" w:type="dxa"/>
            <w:gridSpan w:val="2"/>
            <w:tcBorders>
              <w:top w:val="single" w:color="000000" w:sz="10" w:space="0"/>
            </w:tcBorders>
            <w:vAlign w:val="top"/>
          </w:tcPr>
          <w:p w14:paraId="72863669">
            <w:pPr>
              <w:pStyle w:val="6"/>
              <w:spacing w:before="77" w:line="228" w:lineRule="auto"/>
              <w:ind w:left="1222"/>
            </w:pPr>
            <w:r>
              <w:rPr>
                <w:spacing w:val="6"/>
              </w:rPr>
              <w:t>污染源</w:t>
            </w:r>
          </w:p>
        </w:tc>
        <w:tc>
          <w:tcPr>
            <w:tcW w:w="1981" w:type="dxa"/>
            <w:tcBorders>
              <w:top w:val="single" w:color="000000" w:sz="10" w:space="0"/>
            </w:tcBorders>
            <w:vAlign w:val="top"/>
          </w:tcPr>
          <w:p w14:paraId="42B50637">
            <w:pPr>
              <w:pStyle w:val="6"/>
              <w:spacing w:before="77" w:line="228" w:lineRule="auto"/>
              <w:ind w:left="474"/>
            </w:pPr>
            <w:r>
              <w:rPr>
                <w:spacing w:val="7"/>
              </w:rPr>
              <w:t>污染物名称</w:t>
            </w:r>
          </w:p>
        </w:tc>
        <w:tc>
          <w:tcPr>
            <w:tcW w:w="1298" w:type="dxa"/>
            <w:tcBorders>
              <w:top w:val="single" w:color="000000" w:sz="10" w:space="0"/>
            </w:tcBorders>
            <w:vAlign w:val="top"/>
          </w:tcPr>
          <w:p w14:paraId="4875D16F">
            <w:pPr>
              <w:pStyle w:val="6"/>
              <w:spacing w:before="76" w:line="228" w:lineRule="auto"/>
              <w:ind w:left="141"/>
            </w:pPr>
            <w:r>
              <w:rPr>
                <w:spacing w:val="7"/>
              </w:rPr>
              <w:t>项目产生量</w:t>
            </w:r>
          </w:p>
        </w:tc>
        <w:tc>
          <w:tcPr>
            <w:tcW w:w="1251" w:type="dxa"/>
            <w:tcBorders>
              <w:top w:val="single" w:color="000000" w:sz="10" w:space="0"/>
              <w:right w:val="single" w:color="000000" w:sz="10" w:space="0"/>
            </w:tcBorders>
            <w:vAlign w:val="top"/>
          </w:tcPr>
          <w:p w14:paraId="0D226150">
            <w:pPr>
              <w:pStyle w:val="6"/>
              <w:spacing w:before="77" w:line="228" w:lineRule="auto"/>
              <w:ind w:left="113"/>
            </w:pPr>
            <w:r>
              <w:rPr>
                <w:spacing w:val="7"/>
              </w:rPr>
              <w:t>项目排放量</w:t>
            </w:r>
          </w:p>
        </w:tc>
      </w:tr>
      <w:tr w14:paraId="513D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33" w:type="dxa"/>
            <w:vMerge w:val="restart"/>
            <w:tcBorders>
              <w:left w:val="single" w:color="000000" w:sz="10" w:space="0"/>
              <w:bottom w:val="nil"/>
            </w:tcBorders>
            <w:vAlign w:val="top"/>
          </w:tcPr>
          <w:p w14:paraId="06A3E025">
            <w:pPr>
              <w:rPr>
                <w:rFonts w:ascii="Arial"/>
                <w:sz w:val="21"/>
              </w:rPr>
            </w:pPr>
          </w:p>
        </w:tc>
        <w:tc>
          <w:tcPr>
            <w:tcW w:w="1536" w:type="dxa"/>
            <w:vAlign w:val="top"/>
          </w:tcPr>
          <w:p w14:paraId="4F0B43CF">
            <w:pPr>
              <w:rPr>
                <w:rFonts w:ascii="Arial"/>
                <w:sz w:val="21"/>
              </w:rPr>
            </w:pPr>
          </w:p>
        </w:tc>
        <w:tc>
          <w:tcPr>
            <w:tcW w:w="1537" w:type="dxa"/>
            <w:vAlign w:val="top"/>
          </w:tcPr>
          <w:p w14:paraId="7F063872">
            <w:pPr>
              <w:rPr>
                <w:rFonts w:ascii="Arial"/>
                <w:sz w:val="21"/>
              </w:rPr>
            </w:pPr>
          </w:p>
        </w:tc>
        <w:tc>
          <w:tcPr>
            <w:tcW w:w="1981" w:type="dxa"/>
            <w:vAlign w:val="top"/>
          </w:tcPr>
          <w:p w14:paraId="4B8A1D64">
            <w:pPr>
              <w:spacing w:before="112" w:line="195" w:lineRule="auto"/>
              <w:ind w:left="8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w:t>
            </w:r>
          </w:p>
        </w:tc>
        <w:tc>
          <w:tcPr>
            <w:tcW w:w="1298" w:type="dxa"/>
            <w:vAlign w:val="top"/>
          </w:tcPr>
          <w:p w14:paraId="057C8689">
            <w:pPr>
              <w:spacing w:before="112" w:line="195" w:lineRule="auto"/>
              <w:ind w:left="4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0.89</w:t>
            </w:r>
          </w:p>
        </w:tc>
        <w:tc>
          <w:tcPr>
            <w:tcW w:w="1251" w:type="dxa"/>
            <w:tcBorders>
              <w:right w:val="single" w:color="000000" w:sz="10" w:space="0"/>
            </w:tcBorders>
            <w:vAlign w:val="top"/>
          </w:tcPr>
          <w:p w14:paraId="3C92C036">
            <w:pPr>
              <w:spacing w:before="112" w:line="195" w:lineRule="auto"/>
              <w:ind w:left="45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0.89</w:t>
            </w:r>
          </w:p>
        </w:tc>
      </w:tr>
      <w:tr w14:paraId="25D10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vAlign w:val="top"/>
          </w:tcPr>
          <w:p w14:paraId="28066C73">
            <w:pPr>
              <w:rPr>
                <w:rFonts w:ascii="Arial"/>
                <w:sz w:val="21"/>
              </w:rPr>
            </w:pPr>
          </w:p>
        </w:tc>
        <w:tc>
          <w:tcPr>
            <w:tcW w:w="1536" w:type="dxa"/>
            <w:vAlign w:val="top"/>
          </w:tcPr>
          <w:p w14:paraId="4E18AD98">
            <w:pPr>
              <w:pStyle w:val="6"/>
              <w:spacing w:before="78" w:line="228" w:lineRule="auto"/>
              <w:ind w:left="450"/>
            </w:pPr>
            <w:r>
              <w:rPr>
                <w:spacing w:val="6"/>
              </w:rPr>
              <w:t>有组织</w:t>
            </w:r>
          </w:p>
        </w:tc>
        <w:tc>
          <w:tcPr>
            <w:tcW w:w="1537" w:type="dxa"/>
            <w:vAlign w:val="top"/>
          </w:tcPr>
          <w:p w14:paraId="3021BEE1">
            <w:pPr>
              <w:pStyle w:val="6"/>
              <w:spacing w:before="77" w:line="228" w:lineRule="auto"/>
              <w:ind w:left="36"/>
            </w:pPr>
            <w:r>
              <w:rPr>
                <w:spacing w:val="5"/>
              </w:rPr>
              <w:t>破碎筛分（</w:t>
            </w:r>
            <w:r>
              <w:rPr>
                <w:rFonts w:ascii="Times New Roman" w:hAnsi="Times New Roman" w:eastAsia="Times New Roman" w:cs="Times New Roman"/>
                <w:spacing w:val="5"/>
              </w:rPr>
              <w:t>t/a</w:t>
            </w:r>
            <w:r>
              <w:rPr>
                <w:spacing w:val="5"/>
              </w:rPr>
              <w:t>）</w:t>
            </w:r>
          </w:p>
        </w:tc>
        <w:tc>
          <w:tcPr>
            <w:tcW w:w="1981" w:type="dxa"/>
            <w:vAlign w:val="top"/>
          </w:tcPr>
          <w:p w14:paraId="15A774B3">
            <w:pPr>
              <w:pStyle w:val="6"/>
              <w:spacing w:before="77" w:line="228" w:lineRule="auto"/>
              <w:ind w:left="786"/>
            </w:pPr>
            <w:r>
              <w:rPr>
                <w:spacing w:val="5"/>
              </w:rPr>
              <w:t>粉尘</w:t>
            </w:r>
          </w:p>
        </w:tc>
        <w:tc>
          <w:tcPr>
            <w:tcW w:w="1298" w:type="dxa"/>
            <w:vAlign w:val="top"/>
          </w:tcPr>
          <w:p w14:paraId="2E8AB98D">
            <w:pPr>
              <w:spacing w:before="114" w:line="195" w:lineRule="auto"/>
              <w:ind w:left="5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528</w:t>
            </w:r>
          </w:p>
        </w:tc>
        <w:tc>
          <w:tcPr>
            <w:tcW w:w="1251" w:type="dxa"/>
            <w:tcBorders>
              <w:right w:val="single" w:color="000000" w:sz="10" w:space="0"/>
            </w:tcBorders>
            <w:vAlign w:val="top"/>
          </w:tcPr>
          <w:p w14:paraId="1182041B">
            <w:pPr>
              <w:spacing w:before="114" w:line="195" w:lineRule="auto"/>
              <w:ind w:left="4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2.38</w:t>
            </w:r>
          </w:p>
        </w:tc>
      </w:tr>
      <w:tr w14:paraId="15136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33" w:type="dxa"/>
            <w:vMerge w:val="continue"/>
            <w:tcBorders>
              <w:top w:val="nil"/>
              <w:left w:val="single" w:color="000000" w:sz="10" w:space="0"/>
              <w:bottom w:val="nil"/>
            </w:tcBorders>
            <w:vAlign w:val="top"/>
          </w:tcPr>
          <w:p w14:paraId="41A874BF">
            <w:pPr>
              <w:rPr>
                <w:rFonts w:ascii="Arial"/>
                <w:sz w:val="21"/>
              </w:rPr>
            </w:pPr>
          </w:p>
        </w:tc>
        <w:tc>
          <w:tcPr>
            <w:tcW w:w="1536" w:type="dxa"/>
            <w:vMerge w:val="restart"/>
            <w:tcBorders>
              <w:bottom w:val="nil"/>
            </w:tcBorders>
            <w:vAlign w:val="top"/>
          </w:tcPr>
          <w:p w14:paraId="435578F2">
            <w:pPr>
              <w:spacing w:line="269" w:lineRule="auto"/>
              <w:rPr>
                <w:rFonts w:ascii="Arial"/>
                <w:sz w:val="21"/>
              </w:rPr>
            </w:pPr>
          </w:p>
          <w:p w14:paraId="209DE035">
            <w:pPr>
              <w:spacing w:line="269" w:lineRule="auto"/>
              <w:rPr>
                <w:rFonts w:ascii="Arial"/>
                <w:sz w:val="21"/>
              </w:rPr>
            </w:pPr>
          </w:p>
          <w:p w14:paraId="5038BDEF">
            <w:pPr>
              <w:spacing w:line="270" w:lineRule="auto"/>
              <w:rPr>
                <w:rFonts w:ascii="Arial"/>
                <w:sz w:val="21"/>
              </w:rPr>
            </w:pPr>
          </w:p>
          <w:p w14:paraId="5A23FE60">
            <w:pPr>
              <w:spacing w:line="270" w:lineRule="auto"/>
              <w:rPr>
                <w:rFonts w:ascii="Arial"/>
                <w:sz w:val="21"/>
              </w:rPr>
            </w:pPr>
          </w:p>
          <w:p w14:paraId="6EFFCD17">
            <w:pPr>
              <w:spacing w:line="270" w:lineRule="auto"/>
              <w:rPr>
                <w:rFonts w:ascii="Arial"/>
                <w:sz w:val="21"/>
              </w:rPr>
            </w:pPr>
          </w:p>
          <w:p w14:paraId="602CB07A">
            <w:pPr>
              <w:spacing w:before="58" w:line="199" w:lineRule="auto"/>
              <w:ind w:left="72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537" w:type="dxa"/>
            <w:vMerge w:val="restart"/>
            <w:tcBorders>
              <w:bottom w:val="nil"/>
            </w:tcBorders>
            <w:vAlign w:val="top"/>
          </w:tcPr>
          <w:p w14:paraId="51E38E21">
            <w:pPr>
              <w:spacing w:line="254" w:lineRule="auto"/>
              <w:rPr>
                <w:rFonts w:ascii="Arial"/>
                <w:sz w:val="21"/>
              </w:rPr>
            </w:pPr>
          </w:p>
          <w:p w14:paraId="73C0CA6B">
            <w:pPr>
              <w:spacing w:line="254" w:lineRule="auto"/>
              <w:rPr>
                <w:rFonts w:ascii="Arial"/>
                <w:sz w:val="21"/>
              </w:rPr>
            </w:pPr>
          </w:p>
          <w:p w14:paraId="122CE016">
            <w:pPr>
              <w:spacing w:line="254" w:lineRule="auto"/>
              <w:rPr>
                <w:rFonts w:ascii="Arial"/>
                <w:sz w:val="21"/>
              </w:rPr>
            </w:pPr>
          </w:p>
          <w:p w14:paraId="2BA069CE">
            <w:pPr>
              <w:pStyle w:val="6"/>
              <w:spacing w:before="65" w:line="228" w:lineRule="auto"/>
              <w:ind w:left="39"/>
            </w:pPr>
            <w:r>
              <w:rPr>
                <w:spacing w:val="5"/>
              </w:rPr>
              <w:t>生活污水（</w:t>
            </w:r>
            <w:r>
              <w:rPr>
                <w:rFonts w:ascii="Times New Roman" w:hAnsi="Times New Roman" w:eastAsia="Times New Roman" w:cs="Times New Roman"/>
                <w:spacing w:val="5"/>
              </w:rPr>
              <w:t>t/a</w:t>
            </w:r>
            <w:r>
              <w:rPr>
                <w:spacing w:val="5"/>
              </w:rPr>
              <w:t>）</w:t>
            </w:r>
          </w:p>
        </w:tc>
        <w:tc>
          <w:tcPr>
            <w:tcW w:w="1981" w:type="dxa"/>
            <w:vAlign w:val="top"/>
          </w:tcPr>
          <w:p w14:paraId="7379E25A">
            <w:pPr>
              <w:spacing w:before="136" w:line="195" w:lineRule="auto"/>
              <w:ind w:left="88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298" w:type="dxa"/>
            <w:vAlign w:val="top"/>
          </w:tcPr>
          <w:p w14:paraId="35D90981">
            <w:pPr>
              <w:spacing w:before="138" w:line="195" w:lineRule="auto"/>
              <w:ind w:left="4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0.16</w:t>
            </w:r>
          </w:p>
        </w:tc>
        <w:tc>
          <w:tcPr>
            <w:tcW w:w="1251" w:type="dxa"/>
            <w:tcBorders>
              <w:right w:val="single" w:color="000000" w:sz="10" w:space="0"/>
            </w:tcBorders>
            <w:vAlign w:val="top"/>
          </w:tcPr>
          <w:p w14:paraId="054DF77B">
            <w:pPr>
              <w:spacing w:before="13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r>
      <w:tr w14:paraId="5A832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vAlign w:val="top"/>
          </w:tcPr>
          <w:p w14:paraId="41CCD718">
            <w:pPr>
              <w:rPr>
                <w:rFonts w:ascii="Arial"/>
                <w:sz w:val="21"/>
              </w:rPr>
            </w:pPr>
          </w:p>
        </w:tc>
        <w:tc>
          <w:tcPr>
            <w:tcW w:w="1536" w:type="dxa"/>
            <w:vMerge w:val="continue"/>
            <w:tcBorders>
              <w:top w:val="nil"/>
              <w:bottom w:val="nil"/>
            </w:tcBorders>
            <w:vAlign w:val="top"/>
          </w:tcPr>
          <w:p w14:paraId="423897DB">
            <w:pPr>
              <w:rPr>
                <w:rFonts w:ascii="Arial"/>
                <w:sz w:val="21"/>
              </w:rPr>
            </w:pPr>
          </w:p>
        </w:tc>
        <w:tc>
          <w:tcPr>
            <w:tcW w:w="1537" w:type="dxa"/>
            <w:vMerge w:val="continue"/>
            <w:tcBorders>
              <w:top w:val="nil"/>
              <w:bottom w:val="nil"/>
            </w:tcBorders>
            <w:vAlign w:val="top"/>
          </w:tcPr>
          <w:p w14:paraId="7C8FFA1A">
            <w:pPr>
              <w:rPr>
                <w:rFonts w:ascii="Arial"/>
                <w:sz w:val="21"/>
              </w:rPr>
            </w:pPr>
          </w:p>
        </w:tc>
        <w:tc>
          <w:tcPr>
            <w:tcW w:w="1981" w:type="dxa"/>
            <w:vAlign w:val="top"/>
          </w:tcPr>
          <w:p w14:paraId="53A7FC8F">
            <w:pPr>
              <w:spacing w:before="121" w:line="195" w:lineRule="auto"/>
              <w:ind w:left="69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CODcr</w:t>
            </w:r>
          </w:p>
        </w:tc>
        <w:tc>
          <w:tcPr>
            <w:tcW w:w="1298" w:type="dxa"/>
            <w:vAlign w:val="top"/>
          </w:tcPr>
          <w:p w14:paraId="37916EE5">
            <w:pPr>
              <w:spacing w:before="121" w:line="195" w:lineRule="auto"/>
              <w:ind w:left="4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0.16</w:t>
            </w:r>
          </w:p>
        </w:tc>
        <w:tc>
          <w:tcPr>
            <w:tcW w:w="1251" w:type="dxa"/>
            <w:tcBorders>
              <w:right w:val="single" w:color="000000" w:sz="10" w:space="0"/>
            </w:tcBorders>
            <w:vAlign w:val="top"/>
          </w:tcPr>
          <w:p w14:paraId="2C4724BF">
            <w:pPr>
              <w:spacing w:before="121"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0.022</w:t>
            </w:r>
          </w:p>
        </w:tc>
      </w:tr>
      <w:tr w14:paraId="737E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vAlign w:val="top"/>
          </w:tcPr>
          <w:p w14:paraId="4686F810">
            <w:pPr>
              <w:rPr>
                <w:rFonts w:ascii="Arial"/>
                <w:sz w:val="21"/>
              </w:rPr>
            </w:pPr>
          </w:p>
        </w:tc>
        <w:tc>
          <w:tcPr>
            <w:tcW w:w="1536" w:type="dxa"/>
            <w:vMerge w:val="continue"/>
            <w:tcBorders>
              <w:top w:val="nil"/>
              <w:bottom w:val="nil"/>
            </w:tcBorders>
            <w:vAlign w:val="top"/>
          </w:tcPr>
          <w:p w14:paraId="3101E4F5">
            <w:pPr>
              <w:rPr>
                <w:rFonts w:ascii="Arial"/>
                <w:sz w:val="21"/>
              </w:rPr>
            </w:pPr>
          </w:p>
        </w:tc>
        <w:tc>
          <w:tcPr>
            <w:tcW w:w="1537" w:type="dxa"/>
            <w:vMerge w:val="continue"/>
            <w:tcBorders>
              <w:top w:val="nil"/>
              <w:bottom w:val="nil"/>
            </w:tcBorders>
            <w:vAlign w:val="top"/>
          </w:tcPr>
          <w:p w14:paraId="36378E44">
            <w:pPr>
              <w:rPr>
                <w:rFonts w:ascii="Arial"/>
                <w:sz w:val="21"/>
              </w:rPr>
            </w:pPr>
          </w:p>
        </w:tc>
        <w:tc>
          <w:tcPr>
            <w:tcW w:w="1981" w:type="dxa"/>
            <w:vAlign w:val="top"/>
          </w:tcPr>
          <w:p w14:paraId="6AFE8698">
            <w:pPr>
              <w:spacing w:before="122" w:line="195" w:lineRule="auto"/>
              <w:ind w:left="773"/>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BOD</w:t>
            </w:r>
          </w:p>
        </w:tc>
        <w:tc>
          <w:tcPr>
            <w:tcW w:w="1298" w:type="dxa"/>
            <w:vAlign w:val="top"/>
          </w:tcPr>
          <w:p w14:paraId="6395C96A">
            <w:pPr>
              <w:spacing w:before="122" w:line="195" w:lineRule="auto"/>
              <w:ind w:left="52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1251" w:type="dxa"/>
            <w:tcBorders>
              <w:right w:val="single" w:color="000000" w:sz="10" w:space="0"/>
            </w:tcBorders>
            <w:vAlign w:val="top"/>
          </w:tcPr>
          <w:p w14:paraId="461097DF">
            <w:pPr>
              <w:spacing w:before="122"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r>
      <w:tr w14:paraId="69E2F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vAlign w:val="top"/>
          </w:tcPr>
          <w:p w14:paraId="68BFB77E">
            <w:pPr>
              <w:rPr>
                <w:rFonts w:ascii="Arial"/>
                <w:sz w:val="21"/>
              </w:rPr>
            </w:pPr>
          </w:p>
        </w:tc>
        <w:tc>
          <w:tcPr>
            <w:tcW w:w="1536" w:type="dxa"/>
            <w:vMerge w:val="continue"/>
            <w:tcBorders>
              <w:top w:val="nil"/>
              <w:bottom w:val="nil"/>
            </w:tcBorders>
            <w:vAlign w:val="top"/>
          </w:tcPr>
          <w:p w14:paraId="0CBD8504">
            <w:pPr>
              <w:rPr>
                <w:rFonts w:ascii="Arial"/>
                <w:sz w:val="21"/>
              </w:rPr>
            </w:pPr>
          </w:p>
        </w:tc>
        <w:tc>
          <w:tcPr>
            <w:tcW w:w="1537" w:type="dxa"/>
            <w:vMerge w:val="continue"/>
            <w:tcBorders>
              <w:top w:val="nil"/>
              <w:bottom w:val="nil"/>
            </w:tcBorders>
            <w:vAlign w:val="top"/>
          </w:tcPr>
          <w:p w14:paraId="0C2F1A6D">
            <w:pPr>
              <w:rPr>
                <w:rFonts w:ascii="Arial"/>
                <w:sz w:val="21"/>
              </w:rPr>
            </w:pPr>
          </w:p>
        </w:tc>
        <w:tc>
          <w:tcPr>
            <w:tcW w:w="1981" w:type="dxa"/>
            <w:vAlign w:val="top"/>
          </w:tcPr>
          <w:p w14:paraId="3BE7735E">
            <w:pPr>
              <w:spacing w:before="128" w:line="209" w:lineRule="auto"/>
              <w:ind w:left="692"/>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9"/>
                <w:sz w:val="13"/>
                <w:szCs w:val="13"/>
              </w:rPr>
              <w:t>3</w:t>
            </w:r>
            <w:r>
              <w:rPr>
                <w:rFonts w:ascii="Times New Roman" w:hAnsi="Times New Roman" w:eastAsia="Times New Roman" w:cs="Times New Roman"/>
                <w:spacing w:val="9"/>
                <w:sz w:val="20"/>
                <w:szCs w:val="20"/>
              </w:rPr>
              <w:t>-N</w:t>
            </w:r>
          </w:p>
        </w:tc>
        <w:tc>
          <w:tcPr>
            <w:tcW w:w="1298" w:type="dxa"/>
            <w:vAlign w:val="top"/>
          </w:tcPr>
          <w:p w14:paraId="490D9E42">
            <w:pPr>
              <w:spacing w:before="125" w:line="195" w:lineRule="auto"/>
              <w:ind w:left="4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c>
          <w:tcPr>
            <w:tcW w:w="1251" w:type="dxa"/>
            <w:tcBorders>
              <w:right w:val="single" w:color="000000" w:sz="10" w:space="0"/>
            </w:tcBorders>
            <w:vAlign w:val="top"/>
          </w:tcPr>
          <w:p w14:paraId="7E51C46F">
            <w:pPr>
              <w:spacing w:before="125"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0.002</w:t>
            </w:r>
          </w:p>
        </w:tc>
      </w:tr>
      <w:tr w14:paraId="6F270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vAlign w:val="top"/>
          </w:tcPr>
          <w:p w14:paraId="1D1175BE">
            <w:pPr>
              <w:rPr>
                <w:rFonts w:ascii="Arial"/>
                <w:sz w:val="21"/>
              </w:rPr>
            </w:pPr>
          </w:p>
        </w:tc>
        <w:tc>
          <w:tcPr>
            <w:tcW w:w="1536" w:type="dxa"/>
            <w:vMerge w:val="continue"/>
            <w:tcBorders>
              <w:top w:val="nil"/>
              <w:bottom w:val="nil"/>
            </w:tcBorders>
            <w:vAlign w:val="top"/>
          </w:tcPr>
          <w:p w14:paraId="4098E8C8">
            <w:pPr>
              <w:rPr>
                <w:rFonts w:ascii="Arial"/>
                <w:sz w:val="21"/>
              </w:rPr>
            </w:pPr>
          </w:p>
        </w:tc>
        <w:tc>
          <w:tcPr>
            <w:tcW w:w="1537" w:type="dxa"/>
            <w:vMerge w:val="continue"/>
            <w:tcBorders>
              <w:top w:val="nil"/>
            </w:tcBorders>
            <w:vAlign w:val="top"/>
          </w:tcPr>
          <w:p w14:paraId="2B15B70F">
            <w:pPr>
              <w:rPr>
                <w:rFonts w:ascii="Arial"/>
                <w:sz w:val="21"/>
              </w:rPr>
            </w:pPr>
          </w:p>
        </w:tc>
        <w:tc>
          <w:tcPr>
            <w:tcW w:w="1981" w:type="dxa"/>
            <w:vAlign w:val="top"/>
          </w:tcPr>
          <w:p w14:paraId="5ED05939">
            <w:pPr>
              <w:pStyle w:val="6"/>
              <w:spacing w:before="89" w:line="228" w:lineRule="auto"/>
              <w:ind w:left="579"/>
            </w:pPr>
            <w:r>
              <w:rPr>
                <w:spacing w:val="7"/>
              </w:rPr>
              <w:t>动植物油</w:t>
            </w:r>
          </w:p>
        </w:tc>
        <w:tc>
          <w:tcPr>
            <w:tcW w:w="1298" w:type="dxa"/>
            <w:vAlign w:val="top"/>
          </w:tcPr>
          <w:p w14:paraId="6D7DD021">
            <w:pPr>
              <w:spacing w:before="126" w:line="195"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11</w:t>
            </w:r>
          </w:p>
        </w:tc>
        <w:tc>
          <w:tcPr>
            <w:tcW w:w="1251" w:type="dxa"/>
            <w:tcBorders>
              <w:right w:val="single" w:color="000000" w:sz="10" w:space="0"/>
            </w:tcBorders>
            <w:vAlign w:val="top"/>
          </w:tcPr>
          <w:p w14:paraId="2B9F83EA">
            <w:pPr>
              <w:spacing w:before="126"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0.002</w:t>
            </w:r>
          </w:p>
        </w:tc>
      </w:tr>
      <w:tr w14:paraId="410A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vAlign w:val="top"/>
          </w:tcPr>
          <w:p w14:paraId="649E3213">
            <w:pPr>
              <w:rPr>
                <w:rFonts w:ascii="Arial"/>
                <w:sz w:val="21"/>
              </w:rPr>
            </w:pPr>
          </w:p>
        </w:tc>
        <w:tc>
          <w:tcPr>
            <w:tcW w:w="1536" w:type="dxa"/>
            <w:vMerge w:val="continue"/>
            <w:tcBorders>
              <w:top w:val="nil"/>
              <w:bottom w:val="nil"/>
            </w:tcBorders>
            <w:vAlign w:val="top"/>
          </w:tcPr>
          <w:p w14:paraId="31A921F1">
            <w:pPr>
              <w:rPr>
                <w:rFonts w:ascii="Arial"/>
                <w:sz w:val="21"/>
              </w:rPr>
            </w:pPr>
          </w:p>
        </w:tc>
        <w:tc>
          <w:tcPr>
            <w:tcW w:w="1537" w:type="dxa"/>
            <w:vMerge w:val="restart"/>
            <w:tcBorders>
              <w:bottom w:val="nil"/>
            </w:tcBorders>
            <w:vAlign w:val="top"/>
          </w:tcPr>
          <w:p w14:paraId="2DDD8FB6">
            <w:pPr>
              <w:spacing w:line="391" w:lineRule="auto"/>
              <w:rPr>
                <w:rFonts w:ascii="Arial"/>
                <w:sz w:val="21"/>
              </w:rPr>
            </w:pPr>
          </w:p>
          <w:p w14:paraId="281EC356">
            <w:pPr>
              <w:pStyle w:val="6"/>
              <w:spacing w:before="65" w:line="228" w:lineRule="auto"/>
              <w:ind w:left="55"/>
            </w:pPr>
            <w:r>
              <w:rPr>
                <w:spacing w:val="3"/>
              </w:rPr>
              <w:t>固体废物（</w:t>
            </w:r>
            <w:r>
              <w:rPr>
                <w:rFonts w:ascii="Times New Roman" w:hAnsi="Times New Roman" w:eastAsia="Times New Roman" w:cs="Times New Roman"/>
                <w:spacing w:val="3"/>
              </w:rPr>
              <w:t>t/a</w:t>
            </w:r>
            <w:r>
              <w:rPr>
                <w:spacing w:val="3"/>
              </w:rPr>
              <w:t>）</w:t>
            </w:r>
          </w:p>
        </w:tc>
        <w:tc>
          <w:tcPr>
            <w:tcW w:w="1981" w:type="dxa"/>
            <w:vAlign w:val="top"/>
          </w:tcPr>
          <w:p w14:paraId="42ED7C0B">
            <w:pPr>
              <w:pStyle w:val="6"/>
              <w:spacing w:before="93" w:line="228" w:lineRule="auto"/>
              <w:ind w:left="580"/>
            </w:pPr>
            <w:r>
              <w:rPr>
                <w:spacing w:val="6"/>
              </w:rPr>
              <w:t>生活垃圾</w:t>
            </w:r>
          </w:p>
        </w:tc>
        <w:tc>
          <w:tcPr>
            <w:tcW w:w="1298" w:type="dxa"/>
            <w:vAlign w:val="top"/>
          </w:tcPr>
          <w:p w14:paraId="27D434E3">
            <w:pPr>
              <w:spacing w:before="129" w:line="195" w:lineRule="auto"/>
              <w:ind w:left="42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3.375</w:t>
            </w:r>
          </w:p>
        </w:tc>
        <w:tc>
          <w:tcPr>
            <w:tcW w:w="1251" w:type="dxa"/>
            <w:tcBorders>
              <w:right w:val="single" w:color="000000" w:sz="10" w:space="0"/>
            </w:tcBorders>
            <w:vAlign w:val="top"/>
          </w:tcPr>
          <w:p w14:paraId="55A7BC48">
            <w:pPr>
              <w:spacing w:before="129" w:line="195" w:lineRule="auto"/>
              <w:ind w:left="39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3.375</w:t>
            </w:r>
          </w:p>
        </w:tc>
      </w:tr>
      <w:tr w14:paraId="3DDF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33" w:type="dxa"/>
            <w:vMerge w:val="continue"/>
            <w:tcBorders>
              <w:top w:val="nil"/>
              <w:left w:val="single" w:color="000000" w:sz="10" w:space="0"/>
              <w:bottom w:val="nil"/>
            </w:tcBorders>
            <w:vAlign w:val="top"/>
          </w:tcPr>
          <w:p w14:paraId="719B5BBE">
            <w:pPr>
              <w:rPr>
                <w:rFonts w:ascii="Arial"/>
                <w:sz w:val="21"/>
              </w:rPr>
            </w:pPr>
          </w:p>
        </w:tc>
        <w:tc>
          <w:tcPr>
            <w:tcW w:w="1536" w:type="dxa"/>
            <w:vMerge w:val="continue"/>
            <w:tcBorders>
              <w:top w:val="nil"/>
              <w:bottom w:val="nil"/>
            </w:tcBorders>
            <w:vAlign w:val="top"/>
          </w:tcPr>
          <w:p w14:paraId="7FAF8834">
            <w:pPr>
              <w:rPr>
                <w:rFonts w:ascii="Arial"/>
                <w:sz w:val="21"/>
              </w:rPr>
            </w:pPr>
          </w:p>
        </w:tc>
        <w:tc>
          <w:tcPr>
            <w:tcW w:w="1537" w:type="dxa"/>
            <w:vMerge w:val="continue"/>
            <w:tcBorders>
              <w:top w:val="nil"/>
              <w:bottom w:val="nil"/>
            </w:tcBorders>
            <w:vAlign w:val="top"/>
          </w:tcPr>
          <w:p w14:paraId="64E7AEF8">
            <w:pPr>
              <w:rPr>
                <w:rFonts w:ascii="Arial"/>
                <w:sz w:val="21"/>
              </w:rPr>
            </w:pPr>
          </w:p>
        </w:tc>
        <w:tc>
          <w:tcPr>
            <w:tcW w:w="1981" w:type="dxa"/>
            <w:vAlign w:val="top"/>
          </w:tcPr>
          <w:p w14:paraId="498EE198">
            <w:pPr>
              <w:pStyle w:val="6"/>
              <w:spacing w:before="94" w:line="227" w:lineRule="auto"/>
              <w:ind w:left="577"/>
            </w:pPr>
            <w:r>
              <w:rPr>
                <w:spacing w:val="7"/>
              </w:rPr>
              <w:t>采矿废石</w:t>
            </w:r>
          </w:p>
        </w:tc>
        <w:tc>
          <w:tcPr>
            <w:tcW w:w="1298" w:type="dxa"/>
            <w:vAlign w:val="top"/>
          </w:tcPr>
          <w:p w14:paraId="05B3FADC">
            <w:pPr>
              <w:pStyle w:val="6"/>
              <w:spacing w:before="94" w:line="228" w:lineRule="auto"/>
              <w:ind w:left="128"/>
            </w:pPr>
            <w:r>
              <w:rPr>
                <w:rFonts w:ascii="Times New Roman" w:hAnsi="Times New Roman" w:eastAsia="Times New Roman" w:cs="Times New Roman"/>
                <w:spacing w:val="3"/>
              </w:rPr>
              <w:t>41.84</w:t>
            </w:r>
            <w:r>
              <w:rPr>
                <w:rFonts w:ascii="Times New Roman" w:hAnsi="Times New Roman" w:eastAsia="Times New Roman" w:cs="Times New Roman"/>
                <w:spacing w:val="16"/>
                <w:w w:val="101"/>
              </w:rPr>
              <w:t xml:space="preserve"> </w:t>
            </w:r>
            <w:r>
              <w:rPr>
                <w:spacing w:val="3"/>
              </w:rPr>
              <w:t>万</w:t>
            </w:r>
            <w:r>
              <w:rPr>
                <w:spacing w:val="-46"/>
              </w:rPr>
              <w:t xml:space="preserve"> </w:t>
            </w:r>
            <w:r>
              <w:rPr>
                <w:rFonts w:ascii="Times New Roman" w:hAnsi="Times New Roman" w:eastAsia="Times New Roman" w:cs="Times New Roman"/>
                <w:spacing w:val="3"/>
              </w:rPr>
              <w:t>m</w:t>
            </w:r>
            <w:r>
              <w:rPr>
                <w:spacing w:val="3"/>
              </w:rPr>
              <w:t>³</w:t>
            </w:r>
          </w:p>
        </w:tc>
        <w:tc>
          <w:tcPr>
            <w:tcW w:w="1251" w:type="dxa"/>
            <w:tcBorders>
              <w:right w:val="single" w:color="000000" w:sz="10" w:space="0"/>
            </w:tcBorders>
            <w:vAlign w:val="top"/>
          </w:tcPr>
          <w:p w14:paraId="3E3E1253">
            <w:pPr>
              <w:pStyle w:val="6"/>
              <w:spacing w:before="94" w:line="228" w:lineRule="auto"/>
              <w:ind w:left="102"/>
            </w:pPr>
            <w:r>
              <w:rPr>
                <w:rFonts w:ascii="Times New Roman" w:hAnsi="Times New Roman" w:eastAsia="Times New Roman" w:cs="Times New Roman"/>
                <w:spacing w:val="3"/>
              </w:rPr>
              <w:t>41.84</w:t>
            </w:r>
            <w:r>
              <w:rPr>
                <w:rFonts w:ascii="Times New Roman" w:hAnsi="Times New Roman" w:eastAsia="Times New Roman" w:cs="Times New Roman"/>
                <w:spacing w:val="16"/>
                <w:w w:val="101"/>
              </w:rPr>
              <w:t xml:space="preserve"> </w:t>
            </w:r>
            <w:r>
              <w:rPr>
                <w:spacing w:val="3"/>
              </w:rPr>
              <w:t>万</w:t>
            </w:r>
            <w:r>
              <w:rPr>
                <w:spacing w:val="-46"/>
              </w:rPr>
              <w:t xml:space="preserve"> </w:t>
            </w:r>
            <w:r>
              <w:rPr>
                <w:rFonts w:ascii="Times New Roman" w:hAnsi="Times New Roman" w:eastAsia="Times New Roman" w:cs="Times New Roman"/>
                <w:spacing w:val="3"/>
              </w:rPr>
              <w:t>m</w:t>
            </w:r>
            <w:r>
              <w:rPr>
                <w:spacing w:val="3"/>
              </w:rPr>
              <w:t>³</w:t>
            </w:r>
          </w:p>
        </w:tc>
      </w:tr>
      <w:tr w14:paraId="29058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733" w:type="dxa"/>
            <w:vMerge w:val="continue"/>
            <w:tcBorders>
              <w:top w:val="nil"/>
              <w:left w:val="single" w:color="000000" w:sz="10" w:space="0"/>
              <w:bottom w:val="single" w:color="000000" w:sz="10" w:space="0"/>
            </w:tcBorders>
            <w:vAlign w:val="top"/>
          </w:tcPr>
          <w:p w14:paraId="7FB7275F">
            <w:pPr>
              <w:rPr>
                <w:rFonts w:ascii="Arial"/>
                <w:sz w:val="21"/>
              </w:rPr>
            </w:pPr>
          </w:p>
        </w:tc>
        <w:tc>
          <w:tcPr>
            <w:tcW w:w="1536" w:type="dxa"/>
            <w:vMerge w:val="continue"/>
            <w:tcBorders>
              <w:top w:val="nil"/>
              <w:bottom w:val="single" w:color="000000" w:sz="10" w:space="0"/>
            </w:tcBorders>
            <w:vAlign w:val="top"/>
          </w:tcPr>
          <w:p w14:paraId="443791DC">
            <w:pPr>
              <w:rPr>
                <w:rFonts w:ascii="Arial"/>
                <w:sz w:val="21"/>
              </w:rPr>
            </w:pPr>
          </w:p>
        </w:tc>
        <w:tc>
          <w:tcPr>
            <w:tcW w:w="1537" w:type="dxa"/>
            <w:vMerge w:val="continue"/>
            <w:tcBorders>
              <w:top w:val="nil"/>
              <w:bottom w:val="single" w:color="000000" w:sz="10" w:space="0"/>
            </w:tcBorders>
            <w:vAlign w:val="top"/>
          </w:tcPr>
          <w:p w14:paraId="04474DEB">
            <w:pPr>
              <w:rPr>
                <w:rFonts w:ascii="Arial"/>
                <w:sz w:val="21"/>
              </w:rPr>
            </w:pPr>
          </w:p>
        </w:tc>
        <w:tc>
          <w:tcPr>
            <w:tcW w:w="1981" w:type="dxa"/>
            <w:tcBorders>
              <w:bottom w:val="single" w:color="000000" w:sz="10" w:space="0"/>
            </w:tcBorders>
            <w:vAlign w:val="top"/>
          </w:tcPr>
          <w:p w14:paraId="17C5576C">
            <w:pPr>
              <w:pStyle w:val="6"/>
              <w:spacing w:before="97" w:line="227" w:lineRule="auto"/>
              <w:ind w:left="683"/>
              <w:outlineLvl w:val="1"/>
            </w:pPr>
            <w:r>
              <w:rPr>
                <w:spacing w:val="7"/>
              </w:rPr>
              <w:t>废机油</w:t>
            </w:r>
          </w:p>
        </w:tc>
        <w:tc>
          <w:tcPr>
            <w:tcW w:w="1298" w:type="dxa"/>
            <w:tcBorders>
              <w:bottom w:val="single" w:color="000000" w:sz="10" w:space="0"/>
            </w:tcBorders>
            <w:vAlign w:val="top"/>
          </w:tcPr>
          <w:p w14:paraId="7C1643F8">
            <w:pPr>
              <w:spacing w:before="133" w:line="195" w:lineRule="auto"/>
              <w:ind w:left="52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1251" w:type="dxa"/>
            <w:tcBorders>
              <w:bottom w:val="single" w:color="000000" w:sz="10" w:space="0"/>
              <w:right w:val="single" w:color="000000" w:sz="10" w:space="0"/>
            </w:tcBorders>
            <w:vAlign w:val="top"/>
          </w:tcPr>
          <w:p w14:paraId="262475D6">
            <w:pPr>
              <w:spacing w:before="129" w:line="199" w:lineRule="auto"/>
              <w:ind w:left="5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5D82B64D">
      <w:pPr>
        <w:pStyle w:val="2"/>
      </w:pPr>
    </w:p>
    <w:p w14:paraId="4F418D2B">
      <w:pPr>
        <w:sectPr>
          <w:headerReference r:id="rId42" w:type="default"/>
          <w:footerReference r:id="rId43" w:type="default"/>
          <w:pgSz w:w="11906" w:h="16839"/>
          <w:pgMar w:top="1152" w:right="1772" w:bottom="1252" w:left="1771" w:header="849" w:footer="1036" w:gutter="0"/>
          <w:cols w:space="720" w:num="1"/>
        </w:sectPr>
      </w:pPr>
    </w:p>
    <w:p w14:paraId="49A6C4D3">
      <w:pPr>
        <w:spacing w:line="28" w:lineRule="exact"/>
        <w:ind w:firstLine="14"/>
      </w:pPr>
      <w:r>
        <w:pict>
          <v:shape id="_x0000_s1058" o:spid="_x0000_s1058" style="height:1.45pt;width:415.3pt;" fillcolor="#000000" filled="t" stroked="f" coordsize="8305,29" path="m0,0l8305,0,8305,28,0,28,0,0xe">
            <v:path/>
            <v:fill on="t" focussize="0,0"/>
            <v:stroke on="f"/>
            <v:imagedata o:title=""/>
            <o:lock v:ext="edit"/>
            <w10:wrap type="none"/>
            <w10:anchorlock/>
          </v:shape>
        </w:pict>
      </w:r>
    </w:p>
    <w:p w14:paraId="399BF7A3">
      <w:pPr>
        <w:pStyle w:val="2"/>
        <w:spacing w:line="286" w:lineRule="auto"/>
      </w:pPr>
    </w:p>
    <w:p w14:paraId="59D0C7E2">
      <w:pPr>
        <w:spacing w:before="98" w:line="220" w:lineRule="auto"/>
        <w:ind w:left="24"/>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7.1.4 </w:t>
      </w:r>
      <w:r>
        <w:rPr>
          <w:rFonts w:ascii="宋体" w:hAnsi="宋体" w:eastAsia="宋体" w:cs="宋体"/>
          <w:b/>
          <w:bCs/>
          <w:spacing w:val="-2"/>
          <w:sz w:val="30"/>
          <w:szCs w:val="30"/>
        </w:rPr>
        <w:t>施工期固废污染防治措施</w:t>
      </w:r>
    </w:p>
    <w:p w14:paraId="52D05424">
      <w:pPr>
        <w:spacing w:before="234" w:line="369" w:lineRule="auto"/>
        <w:ind w:left="27" w:right="200" w:firstLine="475"/>
        <w:rPr>
          <w:rFonts w:ascii="宋体" w:hAnsi="宋体" w:eastAsia="宋体" w:cs="宋体"/>
          <w:sz w:val="24"/>
          <w:szCs w:val="24"/>
        </w:rPr>
      </w:pPr>
      <w:r>
        <w:rPr>
          <w:rFonts w:ascii="宋体" w:hAnsi="宋体" w:eastAsia="宋体" w:cs="宋体"/>
          <w:spacing w:val="-3"/>
          <w:sz w:val="24"/>
          <w:szCs w:val="24"/>
        </w:rPr>
        <w:t>施工时由于井下开拓及工业场地建设平整土地、建设构筑物等过</w:t>
      </w:r>
      <w:r>
        <w:rPr>
          <w:rFonts w:ascii="宋体" w:hAnsi="宋体" w:eastAsia="宋体" w:cs="宋体"/>
          <w:spacing w:val="-4"/>
          <w:sz w:val="24"/>
          <w:szCs w:val="24"/>
        </w:rPr>
        <w:t>程中会产生</w:t>
      </w:r>
      <w:r>
        <w:rPr>
          <w:rFonts w:ascii="宋体" w:hAnsi="宋体" w:eastAsia="宋体" w:cs="宋体"/>
          <w:spacing w:val="-1"/>
          <w:sz w:val="24"/>
          <w:szCs w:val="24"/>
        </w:rPr>
        <w:t>一定量的施工余土、废石、建筑垃圾和生活垃圾。</w:t>
      </w:r>
    </w:p>
    <w:p w14:paraId="2E261B1B">
      <w:pPr>
        <w:spacing w:line="369" w:lineRule="auto"/>
        <w:ind w:left="32" w:right="202" w:firstLine="469"/>
        <w:rPr>
          <w:rFonts w:ascii="宋体" w:hAnsi="宋体" w:eastAsia="宋体" w:cs="宋体"/>
          <w:sz w:val="24"/>
          <w:szCs w:val="24"/>
        </w:rPr>
      </w:pPr>
      <w:r>
        <w:rPr>
          <w:rFonts w:ascii="宋体" w:hAnsi="宋体" w:eastAsia="宋体" w:cs="宋体"/>
          <w:spacing w:val="-3"/>
          <w:sz w:val="24"/>
          <w:szCs w:val="24"/>
        </w:rPr>
        <w:t>施工所产生的弃土、弃渣应全部用于回填取土坑，平整，并</w:t>
      </w:r>
      <w:r>
        <w:rPr>
          <w:rFonts w:ascii="宋体" w:hAnsi="宋体" w:eastAsia="宋体" w:cs="宋体"/>
          <w:spacing w:val="-4"/>
          <w:sz w:val="24"/>
          <w:szCs w:val="24"/>
        </w:rPr>
        <w:t>配备相应管理人</w:t>
      </w:r>
      <w:r>
        <w:rPr>
          <w:rFonts w:ascii="宋体" w:hAnsi="宋体" w:eastAsia="宋体" w:cs="宋体"/>
          <w:spacing w:val="-3"/>
          <w:sz w:val="24"/>
          <w:szCs w:val="24"/>
        </w:rPr>
        <w:t>员，加强现场监管。</w:t>
      </w:r>
    </w:p>
    <w:p w14:paraId="68943522">
      <w:pPr>
        <w:spacing w:line="218" w:lineRule="auto"/>
        <w:ind w:left="502"/>
        <w:rPr>
          <w:rFonts w:ascii="宋体" w:hAnsi="宋体" w:eastAsia="宋体" w:cs="宋体"/>
          <w:sz w:val="24"/>
          <w:szCs w:val="24"/>
        </w:rPr>
      </w:pPr>
      <w:r>
        <w:rPr>
          <w:rFonts w:ascii="宋体" w:hAnsi="宋体" w:eastAsia="宋体" w:cs="宋体"/>
          <w:sz w:val="24"/>
          <w:szCs w:val="24"/>
        </w:rPr>
        <w:t>施工区垃圾具有分散、不易收集等特点，对其处</w:t>
      </w:r>
      <w:r>
        <w:rPr>
          <w:rFonts w:ascii="宋体" w:hAnsi="宋体" w:eastAsia="宋体" w:cs="宋体"/>
          <w:spacing w:val="-1"/>
          <w:sz w:val="24"/>
          <w:szCs w:val="24"/>
        </w:rPr>
        <w:t>理措施有以下几方面：</w:t>
      </w:r>
    </w:p>
    <w:p w14:paraId="242AADE9">
      <w:pPr>
        <w:spacing w:before="196" w:line="319" w:lineRule="auto"/>
        <w:ind w:left="27" w:right="200"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）根据施工布置，每一个工区设立一个垃圾收集站，统一布署，合理布</w:t>
      </w:r>
      <w:r>
        <w:rPr>
          <w:rFonts w:ascii="宋体" w:hAnsi="宋体" w:eastAsia="宋体" w:cs="宋体"/>
          <w:spacing w:val="-3"/>
          <w:sz w:val="24"/>
          <w:szCs w:val="24"/>
        </w:rPr>
        <w:t>设，并向广大施工人员做好卫生宣传工作，使他们养成向垃圾收集站投放</w:t>
      </w:r>
      <w:r>
        <w:rPr>
          <w:rFonts w:ascii="宋体" w:hAnsi="宋体" w:eastAsia="宋体" w:cs="宋体"/>
          <w:spacing w:val="-4"/>
          <w:sz w:val="24"/>
          <w:szCs w:val="24"/>
        </w:rPr>
        <w:t>垃圾的</w:t>
      </w:r>
      <w:r>
        <w:rPr>
          <w:rFonts w:ascii="宋体" w:hAnsi="宋体" w:eastAsia="宋体" w:cs="宋体"/>
          <w:spacing w:val="-5"/>
          <w:sz w:val="24"/>
          <w:szCs w:val="24"/>
        </w:rPr>
        <w:t>习惯。</w:t>
      </w:r>
    </w:p>
    <w:p w14:paraId="396DB6B5">
      <w:pPr>
        <w:spacing w:before="196" w:line="220"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）配设垃圾清运员及相应工具，由专人及时进行垃圾的清运工作。</w:t>
      </w:r>
    </w:p>
    <w:p w14:paraId="099D5FB2">
      <w:pPr>
        <w:spacing w:before="195" w:line="294" w:lineRule="auto"/>
        <w:ind w:left="25" w:right="202" w:firstLine="48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）做好垃圾收集及处理的规划工作，将清运后的垃圾拉运至鄯善县生活</w:t>
      </w:r>
      <w:r>
        <w:rPr>
          <w:rFonts w:ascii="宋体" w:hAnsi="宋体" w:eastAsia="宋体" w:cs="宋体"/>
          <w:spacing w:val="-1"/>
          <w:sz w:val="24"/>
          <w:szCs w:val="24"/>
        </w:rPr>
        <w:t>垃圾填埋场处理，避免由于垃圾处置不当而造成二次污染。</w:t>
      </w:r>
    </w:p>
    <w:p w14:paraId="7792D2B2">
      <w:pPr>
        <w:spacing w:before="195"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）建筑垃圾统一收集，定时清运至指定的建筑垃圾填埋场。</w:t>
      </w:r>
    </w:p>
    <w:p w14:paraId="4B78534A">
      <w:pPr>
        <w:spacing w:before="315" w:line="219" w:lineRule="auto"/>
        <w:ind w:left="506"/>
        <w:rPr>
          <w:rFonts w:ascii="宋体" w:hAnsi="宋体" w:eastAsia="宋体" w:cs="宋体"/>
          <w:sz w:val="24"/>
          <w:szCs w:val="24"/>
        </w:rPr>
      </w:pPr>
      <w:r>
        <w:rPr>
          <w:rFonts w:ascii="宋体" w:hAnsi="宋体" w:eastAsia="宋体" w:cs="宋体"/>
          <w:spacing w:val="-1"/>
          <w:sz w:val="24"/>
          <w:szCs w:val="24"/>
        </w:rPr>
        <w:t>各施工区作业结束后，要及时、全面地进行清场工作，不得遗留有垃圾。</w:t>
      </w:r>
    </w:p>
    <w:p w14:paraId="757B92FB">
      <w:pPr>
        <w:spacing w:before="204" w:line="220" w:lineRule="auto"/>
        <w:ind w:left="24"/>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7.1.5 </w:t>
      </w:r>
      <w:r>
        <w:rPr>
          <w:rFonts w:ascii="宋体" w:hAnsi="宋体" w:eastAsia="宋体" w:cs="宋体"/>
          <w:b/>
          <w:bCs/>
          <w:spacing w:val="-2"/>
          <w:sz w:val="30"/>
          <w:szCs w:val="30"/>
        </w:rPr>
        <w:t>施工期对生态的保护措施</w:t>
      </w:r>
    </w:p>
    <w:p w14:paraId="7016B39F">
      <w:pPr>
        <w:spacing w:before="236" w:line="369" w:lineRule="auto"/>
        <w:ind w:left="22" w:right="167" w:firstLine="483"/>
        <w:jc w:val="both"/>
        <w:rPr>
          <w:rFonts w:ascii="宋体" w:hAnsi="宋体" w:eastAsia="宋体" w:cs="宋体"/>
          <w:sz w:val="24"/>
          <w:szCs w:val="24"/>
        </w:rPr>
      </w:pPr>
      <w:r>
        <w:rPr>
          <w:rFonts w:ascii="宋体" w:hAnsi="宋体" w:eastAsia="宋体" w:cs="宋体"/>
          <w:spacing w:val="-3"/>
          <w:sz w:val="24"/>
          <w:szCs w:val="24"/>
        </w:rPr>
        <w:t>工程建设期在矿区修筑采矿场、排土场、场地道路等建设</w:t>
      </w:r>
      <w:r>
        <w:rPr>
          <w:rFonts w:ascii="宋体" w:hAnsi="宋体" w:eastAsia="宋体" w:cs="宋体"/>
          <w:spacing w:val="-4"/>
          <w:sz w:val="24"/>
          <w:szCs w:val="24"/>
        </w:rPr>
        <w:t>活动时，矿山开采</w:t>
      </w:r>
      <w:r>
        <w:rPr>
          <w:rFonts w:ascii="宋体" w:hAnsi="宋体" w:eastAsia="宋体" w:cs="宋体"/>
          <w:spacing w:val="-3"/>
          <w:sz w:val="24"/>
          <w:szCs w:val="24"/>
        </w:rPr>
        <w:t>永久占地将改变现有的土地利用方式，被占土地的地表植被破坏，使原自然生态系统所有功能完全损失，对生态系统完整性有一定影响并导致一定程度的水土流</w:t>
      </w:r>
      <w:r>
        <w:rPr>
          <w:rFonts w:ascii="宋体" w:hAnsi="宋体" w:eastAsia="宋体" w:cs="宋体"/>
          <w:sz w:val="24"/>
          <w:szCs w:val="24"/>
        </w:rPr>
        <w:t>失。要求按《冶金行业绿色矿山建设规范》（</w:t>
      </w:r>
      <w:r>
        <w:rPr>
          <w:rFonts w:ascii="Times New Roman" w:hAnsi="Times New Roman" w:eastAsia="Times New Roman" w:cs="Times New Roman"/>
          <w:sz w:val="24"/>
          <w:szCs w:val="24"/>
        </w:rPr>
        <w:t>DZ/T0319-2018</w:t>
      </w:r>
      <w:r>
        <w:rPr>
          <w:rFonts w:ascii="宋体" w:hAnsi="宋体" w:eastAsia="宋体" w:cs="宋体"/>
          <w:sz w:val="24"/>
          <w:szCs w:val="24"/>
        </w:rPr>
        <w:t>）的有关要求进行</w:t>
      </w:r>
      <w:r>
        <w:rPr>
          <w:rFonts w:ascii="宋体" w:hAnsi="宋体" w:eastAsia="宋体" w:cs="宋体"/>
          <w:spacing w:val="-2"/>
          <w:sz w:val="24"/>
          <w:szCs w:val="24"/>
        </w:rPr>
        <w:t>合理规划及建设，尽量减少占地；项目施工过程中，剥离的表土作为复垦用土；</w:t>
      </w:r>
      <w:r>
        <w:rPr>
          <w:rFonts w:ascii="宋体" w:hAnsi="宋体" w:eastAsia="宋体" w:cs="宋体"/>
          <w:spacing w:val="-3"/>
          <w:sz w:val="24"/>
          <w:szCs w:val="24"/>
        </w:rPr>
        <w:t>要求加强运输调度管理，要充分利用探矿道路，禁止任意开辟施工道路，禁止车辆在非工作道路上到处碾压；科学合理地进行施工组织设计，尽量少挖方，少填方，最大限度地保持原有地貌；施工作业结束后，因地制宜地做好施工场地的恢</w:t>
      </w:r>
      <w:r>
        <w:rPr>
          <w:rFonts w:ascii="宋体" w:hAnsi="宋体" w:eastAsia="宋体" w:cs="宋体"/>
          <w:spacing w:val="-1"/>
          <w:sz w:val="24"/>
          <w:szCs w:val="24"/>
        </w:rPr>
        <w:t>复工作，并采取水土保持措施。主要分为以下几方面：</w:t>
      </w:r>
    </w:p>
    <w:p w14:paraId="08425E7C">
      <w:pPr>
        <w:spacing w:before="1"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）生态环境保护管理</w:t>
      </w:r>
    </w:p>
    <w:p w14:paraId="72EDB055">
      <w:pPr>
        <w:spacing w:before="195" w:line="294" w:lineRule="auto"/>
        <w:ind w:left="25" w:right="202" w:firstLine="477"/>
        <w:rPr>
          <w:rFonts w:ascii="宋体" w:hAnsi="宋体" w:eastAsia="宋体" w:cs="宋体"/>
          <w:sz w:val="24"/>
          <w:szCs w:val="24"/>
        </w:rPr>
      </w:pPr>
      <w:r>
        <w:rPr>
          <w:rFonts w:ascii="宋体" w:hAnsi="宋体" w:eastAsia="宋体" w:cs="宋体"/>
          <w:spacing w:val="-3"/>
          <w:sz w:val="24"/>
          <w:szCs w:val="24"/>
        </w:rPr>
        <w:t>①设置施工期环境管理、监理机构，明确其职能，落实生态</w:t>
      </w:r>
      <w:r>
        <w:rPr>
          <w:rFonts w:ascii="宋体" w:hAnsi="宋体" w:eastAsia="宋体" w:cs="宋体"/>
          <w:spacing w:val="-4"/>
          <w:sz w:val="24"/>
          <w:szCs w:val="24"/>
        </w:rPr>
        <w:t>环境影响保护与</w:t>
      </w:r>
      <w:r>
        <w:rPr>
          <w:rFonts w:ascii="宋体" w:hAnsi="宋体" w:eastAsia="宋体" w:cs="宋体"/>
          <w:spacing w:val="-2"/>
          <w:sz w:val="24"/>
          <w:szCs w:val="24"/>
        </w:rPr>
        <w:t>恢复的监督管理措施。</w:t>
      </w:r>
    </w:p>
    <w:p w14:paraId="054A293D">
      <w:pPr>
        <w:spacing w:before="196" w:line="217" w:lineRule="auto"/>
        <w:jc w:val="right"/>
        <w:rPr>
          <w:rFonts w:ascii="宋体" w:hAnsi="宋体" w:eastAsia="宋体" w:cs="宋体"/>
          <w:sz w:val="24"/>
          <w:szCs w:val="24"/>
        </w:rPr>
      </w:pPr>
      <w:r>
        <w:rPr>
          <w:rFonts w:ascii="宋体" w:hAnsi="宋体" w:eastAsia="宋体" w:cs="宋体"/>
          <w:spacing w:val="-4"/>
          <w:sz w:val="24"/>
          <w:szCs w:val="24"/>
        </w:rPr>
        <w:t>②加强施工人员生态环境保护意识的宣传教育，严禁在施工区域</w:t>
      </w:r>
      <w:r>
        <w:rPr>
          <w:rFonts w:ascii="宋体" w:hAnsi="宋体" w:eastAsia="宋体" w:cs="宋体"/>
          <w:spacing w:val="-5"/>
          <w:sz w:val="24"/>
          <w:szCs w:val="24"/>
        </w:rPr>
        <w:t>外随意占道。</w:t>
      </w:r>
    </w:p>
    <w:p w14:paraId="404A5E13">
      <w:pPr>
        <w:spacing w:line="217" w:lineRule="auto"/>
        <w:rPr>
          <w:rFonts w:ascii="宋体" w:hAnsi="宋体" w:eastAsia="宋体" w:cs="宋体"/>
          <w:sz w:val="24"/>
          <w:szCs w:val="24"/>
        </w:rPr>
        <w:sectPr>
          <w:headerReference r:id="rId44" w:type="default"/>
          <w:footerReference r:id="rId45" w:type="default"/>
          <w:pgSz w:w="11906" w:h="16839"/>
          <w:pgMar w:top="1152" w:right="1599" w:bottom="1252" w:left="1785" w:header="849" w:footer="1036" w:gutter="0"/>
          <w:cols w:space="720" w:num="1"/>
        </w:sectPr>
      </w:pPr>
    </w:p>
    <w:p w14:paraId="15F5DC8D">
      <w:pPr>
        <w:spacing w:line="28" w:lineRule="exact"/>
        <w:ind w:firstLine="14"/>
      </w:pPr>
      <w:r>
        <w:pict>
          <v:shape id="_x0000_s1059" o:spid="_x0000_s1059" style="height:1.45pt;width:415.3pt;" fillcolor="#000000" filled="t" stroked="f" coordsize="8305,29" path="m0,0l8305,0,8305,28,0,28,0,0xe">
            <v:path/>
            <v:fill on="t" focussize="0,0"/>
            <v:stroke on="f"/>
            <v:imagedata o:title=""/>
            <o:lock v:ext="edit"/>
            <w10:wrap type="none"/>
            <w10:anchorlock/>
          </v:shape>
        </w:pict>
      </w:r>
    </w:p>
    <w:p w14:paraId="21C678F8">
      <w:pPr>
        <w:pStyle w:val="2"/>
        <w:spacing w:line="358" w:lineRule="auto"/>
      </w:pPr>
    </w:p>
    <w:p w14:paraId="1285A7A5">
      <w:pPr>
        <w:spacing w:before="78" w:line="319" w:lineRule="auto"/>
        <w:ind w:left="22" w:right="61" w:firstLine="479"/>
        <w:rPr>
          <w:rFonts w:ascii="宋体" w:hAnsi="宋体" w:eastAsia="宋体" w:cs="宋体"/>
          <w:sz w:val="24"/>
          <w:szCs w:val="24"/>
        </w:rPr>
      </w:pPr>
      <w:r>
        <w:rPr>
          <w:rFonts w:ascii="宋体" w:hAnsi="宋体" w:eastAsia="宋体" w:cs="宋体"/>
          <w:spacing w:val="-3"/>
          <w:sz w:val="24"/>
          <w:szCs w:val="24"/>
        </w:rPr>
        <w:t>③按照施工总体布置，严格设置各施工生产、生活营地和施工临时</w:t>
      </w:r>
      <w:r>
        <w:rPr>
          <w:rFonts w:ascii="宋体" w:hAnsi="宋体" w:eastAsia="宋体" w:cs="宋体"/>
          <w:spacing w:val="-4"/>
          <w:sz w:val="24"/>
          <w:szCs w:val="24"/>
        </w:rPr>
        <w:t>道路。严</w:t>
      </w:r>
      <w:r>
        <w:rPr>
          <w:rFonts w:ascii="宋体" w:hAnsi="宋体" w:eastAsia="宋体" w:cs="宋体"/>
          <w:spacing w:val="-3"/>
          <w:sz w:val="24"/>
          <w:szCs w:val="24"/>
        </w:rPr>
        <w:t>格限制施工活动范围，禁止施工车辆在规划的道路以外超范围行驶，禁止施工机</w:t>
      </w:r>
      <w:r>
        <w:rPr>
          <w:rFonts w:ascii="宋体" w:hAnsi="宋体" w:eastAsia="宋体" w:cs="宋体"/>
          <w:sz w:val="24"/>
          <w:szCs w:val="24"/>
        </w:rPr>
        <w:t>械碾压非施工区域，减少对土壤和植被的辗压</w:t>
      </w:r>
      <w:r>
        <w:rPr>
          <w:rFonts w:ascii="宋体" w:hAnsi="宋体" w:eastAsia="宋体" w:cs="宋体"/>
          <w:spacing w:val="-1"/>
          <w:sz w:val="24"/>
          <w:szCs w:val="24"/>
        </w:rPr>
        <w:t>扰动，做到文明施工。</w:t>
      </w:r>
    </w:p>
    <w:p w14:paraId="2DA800F1">
      <w:pPr>
        <w:spacing w:before="194" w:line="220"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）土壤环境保护与恢复措施</w:t>
      </w:r>
    </w:p>
    <w:p w14:paraId="0EF2DA35">
      <w:pPr>
        <w:spacing w:before="194" w:line="369" w:lineRule="auto"/>
        <w:ind w:left="24" w:right="61" w:firstLine="481"/>
        <w:jc w:val="both"/>
        <w:rPr>
          <w:rFonts w:ascii="宋体" w:hAnsi="宋体" w:eastAsia="宋体" w:cs="宋体"/>
          <w:sz w:val="24"/>
          <w:szCs w:val="24"/>
        </w:rPr>
      </w:pPr>
      <w:r>
        <w:rPr>
          <w:rFonts w:ascii="宋体" w:hAnsi="宋体" w:eastAsia="宋体" w:cs="宋体"/>
          <w:spacing w:val="-3"/>
          <w:sz w:val="24"/>
          <w:szCs w:val="24"/>
        </w:rPr>
        <w:t>充分利用区域内地形地貌，尽可能减少占地面积，减小对</w:t>
      </w:r>
      <w:r>
        <w:rPr>
          <w:rFonts w:ascii="宋体" w:hAnsi="宋体" w:eastAsia="宋体" w:cs="宋体"/>
          <w:spacing w:val="-4"/>
          <w:sz w:val="24"/>
          <w:szCs w:val="24"/>
        </w:rPr>
        <w:t>土壤、植被的破坏</w:t>
      </w:r>
      <w:r>
        <w:rPr>
          <w:rFonts w:ascii="宋体" w:hAnsi="宋体" w:eastAsia="宋体" w:cs="宋体"/>
          <w:spacing w:val="-3"/>
          <w:sz w:val="24"/>
          <w:szCs w:val="24"/>
        </w:rPr>
        <w:t>面积；减少挖方、填方量，尽量做到工程自身土石方平衡。施工期应避开雨天与</w:t>
      </w:r>
      <w:r>
        <w:rPr>
          <w:rFonts w:ascii="宋体" w:hAnsi="宋体" w:eastAsia="宋体" w:cs="宋体"/>
          <w:spacing w:val="-1"/>
          <w:sz w:val="24"/>
          <w:szCs w:val="24"/>
        </w:rPr>
        <w:t>大风天气，减少水土流失量。</w:t>
      </w:r>
    </w:p>
    <w:p w14:paraId="10FE042F">
      <w:pPr>
        <w:spacing w:before="1" w:line="369" w:lineRule="auto"/>
        <w:ind w:left="22" w:right="61" w:firstLine="480"/>
        <w:jc w:val="both"/>
        <w:rPr>
          <w:rFonts w:ascii="宋体" w:hAnsi="宋体" w:eastAsia="宋体" w:cs="宋体"/>
          <w:sz w:val="24"/>
          <w:szCs w:val="24"/>
        </w:rPr>
      </w:pPr>
      <w:r>
        <w:rPr>
          <w:rFonts w:ascii="宋体" w:hAnsi="宋体" w:eastAsia="宋体" w:cs="宋体"/>
          <w:spacing w:val="-3"/>
          <w:sz w:val="24"/>
          <w:szCs w:val="24"/>
        </w:rPr>
        <w:t>在开挖地表、平整土地时，尽可能将表土、底土和适于植物生长</w:t>
      </w:r>
      <w:r>
        <w:rPr>
          <w:rFonts w:ascii="宋体" w:hAnsi="宋体" w:eastAsia="宋体" w:cs="宋体"/>
          <w:spacing w:val="-4"/>
          <w:sz w:val="24"/>
          <w:szCs w:val="24"/>
        </w:rPr>
        <w:t>的土壤进行</w:t>
      </w:r>
      <w:r>
        <w:rPr>
          <w:rFonts w:ascii="宋体" w:hAnsi="宋体" w:eastAsia="宋体" w:cs="宋体"/>
          <w:spacing w:val="-3"/>
          <w:sz w:val="24"/>
          <w:szCs w:val="24"/>
        </w:rPr>
        <w:t>保护堆存，及时堆放在废石堆场，与采矿废石分类堆放，闭矿后，作为矿山及各</w:t>
      </w:r>
      <w:r>
        <w:rPr>
          <w:rFonts w:ascii="宋体" w:hAnsi="宋体" w:eastAsia="宋体" w:cs="宋体"/>
          <w:spacing w:val="-2"/>
          <w:sz w:val="24"/>
          <w:szCs w:val="24"/>
        </w:rPr>
        <w:t>场地绿化覆土。</w:t>
      </w:r>
    </w:p>
    <w:p w14:paraId="713DDC25">
      <w:pPr>
        <w:spacing w:before="1" w:line="369" w:lineRule="auto"/>
        <w:ind w:left="23" w:right="61" w:firstLine="482"/>
        <w:jc w:val="both"/>
        <w:rPr>
          <w:rFonts w:ascii="宋体" w:hAnsi="宋体" w:eastAsia="宋体" w:cs="宋体"/>
          <w:sz w:val="24"/>
          <w:szCs w:val="24"/>
        </w:rPr>
      </w:pPr>
      <w:r>
        <w:rPr>
          <w:rFonts w:ascii="宋体" w:hAnsi="宋体" w:eastAsia="宋体" w:cs="宋体"/>
          <w:spacing w:val="-3"/>
          <w:sz w:val="24"/>
          <w:szCs w:val="24"/>
        </w:rPr>
        <w:t>剥离的表土采取集中堆放、梯形堆放方式，表土四周采用</w:t>
      </w:r>
      <w:r>
        <w:rPr>
          <w:rFonts w:ascii="宋体" w:hAnsi="宋体" w:eastAsia="宋体" w:cs="宋体"/>
          <w:spacing w:val="-4"/>
          <w:sz w:val="24"/>
          <w:szCs w:val="24"/>
        </w:rPr>
        <w:t>土袋进行砌护，堆</w:t>
      </w:r>
      <w:r>
        <w:rPr>
          <w:rFonts w:ascii="宋体" w:hAnsi="宋体" w:eastAsia="宋体" w:cs="宋体"/>
          <w:spacing w:val="-3"/>
          <w:sz w:val="24"/>
          <w:szCs w:val="24"/>
        </w:rPr>
        <w:t>土表面采用密目网进行遮盖；在表土堆存底四周用废石堆砌进行围挡，并在旁边</w:t>
      </w:r>
      <w:r>
        <w:rPr>
          <w:rFonts w:ascii="宋体" w:hAnsi="宋体" w:eastAsia="宋体" w:cs="宋体"/>
          <w:spacing w:val="-4"/>
          <w:sz w:val="24"/>
          <w:szCs w:val="24"/>
        </w:rPr>
        <w:t>立一警示牌，标明属于表土堆存地，若表土堆放时间大于</w:t>
      </w:r>
      <w:r>
        <w:rPr>
          <w:rFonts w:ascii="宋体" w:hAnsi="宋体" w:eastAsia="宋体" w:cs="宋体"/>
          <w:spacing w:val="-20"/>
          <w:sz w:val="24"/>
          <w:szCs w:val="24"/>
        </w:rPr>
        <w:t xml:space="preserve"> </w:t>
      </w:r>
      <w:r>
        <w:rPr>
          <w:rFonts w:ascii="Times New Roman" w:hAnsi="Times New Roman" w:eastAsia="Times New Roman" w:cs="Times New Roman"/>
          <w:spacing w:val="-4"/>
          <w:sz w:val="24"/>
          <w:szCs w:val="24"/>
        </w:rPr>
        <w:t xml:space="preserve">1 </w:t>
      </w:r>
      <w:r>
        <w:rPr>
          <w:rFonts w:ascii="宋体" w:hAnsi="宋体" w:eastAsia="宋体" w:cs="宋体"/>
          <w:spacing w:val="-4"/>
          <w:sz w:val="24"/>
          <w:szCs w:val="24"/>
        </w:rPr>
        <w:t>年，应在表土上播撒</w:t>
      </w:r>
      <w:r>
        <w:rPr>
          <w:rFonts w:ascii="宋体" w:hAnsi="宋体" w:eastAsia="宋体" w:cs="宋体"/>
          <w:spacing w:val="-1"/>
          <w:sz w:val="24"/>
          <w:szCs w:val="24"/>
        </w:rPr>
        <w:t>草籽，减少土壤养分的流失。</w:t>
      </w:r>
    </w:p>
    <w:p w14:paraId="295275CB">
      <w:pPr>
        <w:spacing w:before="1" w:line="369" w:lineRule="auto"/>
        <w:ind w:left="29" w:right="61" w:firstLine="472"/>
        <w:rPr>
          <w:rFonts w:ascii="宋体" w:hAnsi="宋体" w:eastAsia="宋体" w:cs="宋体"/>
          <w:sz w:val="24"/>
          <w:szCs w:val="24"/>
        </w:rPr>
      </w:pPr>
      <w:r>
        <w:rPr>
          <w:rFonts w:ascii="宋体" w:hAnsi="宋体" w:eastAsia="宋体" w:cs="宋体"/>
          <w:spacing w:val="-3"/>
          <w:sz w:val="24"/>
          <w:szCs w:val="24"/>
        </w:rPr>
        <w:t>施工完毕后应尽快清理施工现场，对可以进行植被恢复的场地覆</w:t>
      </w:r>
      <w:r>
        <w:rPr>
          <w:rFonts w:ascii="宋体" w:hAnsi="宋体" w:eastAsia="宋体" w:cs="宋体"/>
          <w:spacing w:val="-4"/>
          <w:sz w:val="24"/>
          <w:szCs w:val="24"/>
        </w:rPr>
        <w:t>盖表土，做</w:t>
      </w:r>
      <w:r>
        <w:rPr>
          <w:rFonts w:ascii="宋体" w:hAnsi="宋体" w:eastAsia="宋体" w:cs="宋体"/>
          <w:spacing w:val="-2"/>
          <w:sz w:val="24"/>
          <w:szCs w:val="24"/>
        </w:rPr>
        <w:t>到及时对场地绿化。</w:t>
      </w:r>
    </w:p>
    <w:p w14:paraId="53B4A417">
      <w:pPr>
        <w:spacing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）道路工程施工生态保护措施</w:t>
      </w:r>
    </w:p>
    <w:p w14:paraId="57A1C534">
      <w:pPr>
        <w:spacing w:before="194" w:line="332" w:lineRule="auto"/>
        <w:ind w:left="23" w:firstLine="479"/>
        <w:rPr>
          <w:rFonts w:ascii="宋体" w:hAnsi="宋体" w:eastAsia="宋体" w:cs="宋体"/>
          <w:sz w:val="24"/>
          <w:szCs w:val="24"/>
        </w:rPr>
      </w:pPr>
      <w:r>
        <w:rPr>
          <w:rFonts w:ascii="宋体" w:hAnsi="宋体" w:eastAsia="宋体" w:cs="宋体"/>
          <w:spacing w:val="-3"/>
          <w:sz w:val="24"/>
          <w:szCs w:val="24"/>
        </w:rPr>
        <w:t>①道路建设中，选线尽量避开植被茂盛的地段，土壤侵蚀强度大</w:t>
      </w:r>
      <w:r>
        <w:rPr>
          <w:rFonts w:ascii="宋体" w:hAnsi="宋体" w:eastAsia="宋体" w:cs="宋体"/>
          <w:spacing w:val="-4"/>
          <w:sz w:val="24"/>
          <w:szCs w:val="24"/>
        </w:rPr>
        <w:t>的区域，如</w:t>
      </w:r>
      <w:r>
        <w:rPr>
          <w:rFonts w:ascii="宋体" w:hAnsi="宋体" w:eastAsia="宋体" w:cs="宋体"/>
          <w:spacing w:val="-8"/>
          <w:sz w:val="24"/>
          <w:szCs w:val="24"/>
        </w:rPr>
        <w:t>滑坡、坡度大、结构松散而且重力作用明显以及冲沟多的地段，一方面利于施工，</w:t>
      </w:r>
      <w:r>
        <w:rPr>
          <w:rFonts w:ascii="宋体" w:hAnsi="宋体" w:eastAsia="宋体" w:cs="宋体"/>
          <w:spacing w:val="-3"/>
          <w:sz w:val="24"/>
          <w:szCs w:val="24"/>
        </w:rPr>
        <w:t>再一方面可减少草地的破坏。施工中严格限定施工的工作范围，禁止在施工范围</w:t>
      </w:r>
      <w:r>
        <w:rPr>
          <w:rFonts w:ascii="宋体" w:hAnsi="宋体" w:eastAsia="宋体" w:cs="宋体"/>
          <w:spacing w:val="-1"/>
          <w:sz w:val="24"/>
          <w:szCs w:val="24"/>
        </w:rPr>
        <w:t>外加设施工营地、施工便道。</w:t>
      </w:r>
    </w:p>
    <w:p w14:paraId="377A2B12">
      <w:pPr>
        <w:spacing w:before="196" w:line="369" w:lineRule="auto"/>
        <w:ind w:left="21" w:right="61" w:firstLine="495"/>
        <w:jc w:val="both"/>
        <w:rPr>
          <w:rFonts w:ascii="宋体" w:hAnsi="宋体" w:eastAsia="宋体" w:cs="宋体"/>
          <w:sz w:val="24"/>
          <w:szCs w:val="24"/>
        </w:rPr>
      </w:pPr>
      <w:r>
        <w:rPr>
          <w:rFonts w:ascii="宋体" w:hAnsi="宋体" w:eastAsia="宋体" w:cs="宋体"/>
          <w:spacing w:val="-4"/>
          <w:sz w:val="24"/>
          <w:szCs w:val="24"/>
        </w:rPr>
        <w:t>临时征用土地，必须补报。严禁乱挖、乱弃。道路修筑时一定要将开路产生</w:t>
      </w:r>
      <w:r>
        <w:rPr>
          <w:rFonts w:ascii="宋体" w:hAnsi="宋体" w:eastAsia="宋体" w:cs="宋体"/>
          <w:spacing w:val="-3"/>
          <w:sz w:val="24"/>
          <w:szCs w:val="24"/>
        </w:rPr>
        <w:t>的挖方作为公路另一侧的填方，并事先修好挡土墙后，才能进行填方。在道路内侧修排水沟，经过沟谷，视过水的大小，完善过水路面、桥涵工程，保证场内道路的过水能力。路面处理所需砾石由剥离物中的砾石或商品料场购买，不设专门料场。</w:t>
      </w:r>
    </w:p>
    <w:p w14:paraId="5C0DC057">
      <w:pPr>
        <w:spacing w:before="1" w:line="371" w:lineRule="auto"/>
        <w:ind w:left="21" w:right="26" w:firstLine="480"/>
        <w:rPr>
          <w:rFonts w:ascii="宋体" w:hAnsi="宋体" w:eastAsia="宋体" w:cs="宋体"/>
          <w:sz w:val="24"/>
          <w:szCs w:val="24"/>
        </w:rPr>
      </w:pPr>
      <w:r>
        <w:pict>
          <v:shape id="_x0000_s1060" o:spid="_x0000_s1060" style="position:absolute;left:0pt;margin-left:0.7pt;margin-top:62.85pt;height:0.5pt;width:415.3pt;z-index:251677696;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2"/>
          <w:sz w:val="24"/>
          <w:szCs w:val="24"/>
        </w:rPr>
        <w:t>②运输过程中应加强管理：限制超载，限制车速，采取车辆加蓬布等措施，</w:t>
      </w:r>
      <w:r>
        <w:rPr>
          <w:rFonts w:ascii="宋体" w:hAnsi="宋体" w:eastAsia="宋体" w:cs="宋体"/>
          <w:spacing w:val="-3"/>
          <w:sz w:val="24"/>
          <w:szCs w:val="24"/>
        </w:rPr>
        <w:t>避免破坏路面、沿途洒落，减轻扬尘污染。杜绝汽车沿路抛洒，定时在路面上洒</w:t>
      </w:r>
    </w:p>
    <w:p w14:paraId="0334FA65">
      <w:pPr>
        <w:spacing w:line="371" w:lineRule="auto"/>
        <w:rPr>
          <w:rFonts w:ascii="宋体" w:hAnsi="宋体" w:eastAsia="宋体" w:cs="宋体"/>
          <w:sz w:val="24"/>
          <w:szCs w:val="24"/>
        </w:rPr>
        <w:sectPr>
          <w:headerReference r:id="rId46" w:type="default"/>
          <w:footerReference r:id="rId47" w:type="default"/>
          <w:pgSz w:w="11906" w:h="16839"/>
          <w:pgMar w:top="1152" w:right="1738" w:bottom="1166" w:left="1785" w:header="849" w:footer="1003" w:gutter="0"/>
          <w:cols w:space="720" w:num="1"/>
        </w:sectPr>
      </w:pPr>
    </w:p>
    <w:p w14:paraId="735B5AD8">
      <w:pPr>
        <w:spacing w:line="28" w:lineRule="exact"/>
        <w:ind w:firstLine="14"/>
      </w:pPr>
      <w:r>
        <w:pict>
          <v:shape id="_x0000_s1061" o:spid="_x0000_s1061" style="height:1.45pt;width:415.3pt;" fillcolor="#000000" filled="t" stroked="f" coordsize="8305,29" path="m0,0l8305,0,8305,28,0,28,0,0xe">
            <v:path/>
            <v:fill on="t" focussize="0,0"/>
            <v:stroke on="f"/>
            <v:imagedata o:title=""/>
            <o:lock v:ext="edit"/>
            <w10:wrap type="none"/>
            <w10:anchorlock/>
          </v:shape>
        </w:pict>
      </w:r>
    </w:p>
    <w:p w14:paraId="15EFD3F6">
      <w:pPr>
        <w:pStyle w:val="2"/>
        <w:spacing w:line="357" w:lineRule="auto"/>
      </w:pPr>
    </w:p>
    <w:p w14:paraId="16687610">
      <w:pPr>
        <w:spacing w:before="78" w:line="219" w:lineRule="auto"/>
        <w:ind w:left="26"/>
        <w:rPr>
          <w:rFonts w:ascii="宋体" w:hAnsi="宋体" w:eastAsia="宋体" w:cs="宋体"/>
          <w:sz w:val="24"/>
          <w:szCs w:val="24"/>
        </w:rPr>
      </w:pPr>
      <w:r>
        <w:rPr>
          <w:rFonts w:ascii="宋体" w:hAnsi="宋体" w:eastAsia="宋体" w:cs="宋体"/>
          <w:spacing w:val="-1"/>
          <w:sz w:val="24"/>
          <w:szCs w:val="24"/>
        </w:rPr>
        <w:t>水，受损路面应及时修复。保持道路良好的运营状态。</w:t>
      </w:r>
    </w:p>
    <w:p w14:paraId="13FA5A15">
      <w:pPr>
        <w:spacing w:before="193" w:line="295" w:lineRule="auto"/>
        <w:ind w:left="26" w:right="35" w:firstLine="475"/>
        <w:rPr>
          <w:rFonts w:ascii="宋体" w:hAnsi="宋体" w:eastAsia="宋体" w:cs="宋体"/>
          <w:sz w:val="24"/>
          <w:szCs w:val="24"/>
        </w:rPr>
      </w:pPr>
      <w:r>
        <w:rPr>
          <w:rFonts w:ascii="宋体" w:hAnsi="宋体" w:eastAsia="宋体" w:cs="宋体"/>
          <w:spacing w:val="-3"/>
          <w:sz w:val="24"/>
          <w:szCs w:val="24"/>
        </w:rPr>
        <w:t>③在便道出入口竖立保护自然生态环境和保护自然植被的警示牌，</w:t>
      </w:r>
      <w:r>
        <w:rPr>
          <w:rFonts w:ascii="宋体" w:hAnsi="宋体" w:eastAsia="宋体" w:cs="宋体"/>
          <w:spacing w:val="-4"/>
          <w:sz w:val="24"/>
          <w:szCs w:val="24"/>
        </w:rPr>
        <w:t>以提醒施</w:t>
      </w:r>
      <w:r>
        <w:rPr>
          <w:rFonts w:ascii="宋体" w:hAnsi="宋体" w:eastAsia="宋体" w:cs="宋体"/>
          <w:spacing w:val="-3"/>
          <w:sz w:val="24"/>
          <w:szCs w:val="24"/>
        </w:rPr>
        <w:t>工作业人员。</w:t>
      </w:r>
    </w:p>
    <w:p w14:paraId="592CA424">
      <w:pPr>
        <w:spacing w:before="194" w:line="217" w:lineRule="auto"/>
        <w:ind w:left="501"/>
        <w:rPr>
          <w:rFonts w:ascii="宋体" w:hAnsi="宋体" w:eastAsia="宋体" w:cs="宋体"/>
          <w:sz w:val="24"/>
          <w:szCs w:val="24"/>
        </w:rPr>
      </w:pPr>
      <w:r>
        <w:rPr>
          <w:rFonts w:ascii="宋体" w:hAnsi="宋体" w:eastAsia="宋体" w:cs="宋体"/>
          <w:sz w:val="24"/>
          <w:szCs w:val="24"/>
        </w:rPr>
        <w:t>④严禁在大风、大雨天气下施工，特别是路基修筑、</w:t>
      </w:r>
      <w:r>
        <w:rPr>
          <w:rFonts w:ascii="宋体" w:hAnsi="宋体" w:eastAsia="宋体" w:cs="宋体"/>
          <w:spacing w:val="-1"/>
          <w:sz w:val="24"/>
          <w:szCs w:val="24"/>
        </w:rPr>
        <w:t>高填、深挖作业等。</w:t>
      </w:r>
    </w:p>
    <w:p w14:paraId="5A1114A7">
      <w:pPr>
        <w:spacing w:before="198" w:line="319" w:lineRule="auto"/>
        <w:ind w:left="21" w:firstLine="480"/>
        <w:rPr>
          <w:rFonts w:ascii="宋体" w:hAnsi="宋体" w:eastAsia="宋体" w:cs="宋体"/>
          <w:sz w:val="24"/>
          <w:szCs w:val="24"/>
        </w:rPr>
      </w:pPr>
      <w:r>
        <w:rPr>
          <w:rFonts w:ascii="宋体" w:hAnsi="宋体" w:eastAsia="宋体" w:cs="宋体"/>
          <w:spacing w:val="-2"/>
          <w:sz w:val="24"/>
          <w:szCs w:val="24"/>
        </w:rPr>
        <w:t>⑤加强水土保护法制宣传，有关部门应积极主动，加强水土保持执法管理，</w:t>
      </w:r>
      <w:r>
        <w:rPr>
          <w:rFonts w:ascii="宋体" w:hAnsi="宋体" w:eastAsia="宋体" w:cs="宋体"/>
          <w:spacing w:val="-3"/>
          <w:sz w:val="24"/>
          <w:szCs w:val="24"/>
        </w:rPr>
        <w:t>将其纳入依法办理的轨道上来，对道路施工人员进行培训和教育，自觉保持水土</w:t>
      </w:r>
      <w:r>
        <w:rPr>
          <w:rFonts w:ascii="宋体" w:hAnsi="宋体" w:eastAsia="宋体" w:cs="宋体"/>
          <w:spacing w:val="-1"/>
          <w:sz w:val="24"/>
          <w:szCs w:val="24"/>
        </w:rPr>
        <w:t>保护植被，宣传保护生态环境的重要性。</w:t>
      </w:r>
    </w:p>
    <w:p w14:paraId="39DD6650">
      <w:pPr>
        <w:spacing w:before="204" w:line="219" w:lineRule="auto"/>
        <w:ind w:left="24"/>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7.1.6 </w:t>
      </w:r>
      <w:r>
        <w:rPr>
          <w:rFonts w:ascii="宋体" w:hAnsi="宋体" w:eastAsia="宋体" w:cs="宋体"/>
          <w:b/>
          <w:bCs/>
          <w:spacing w:val="-2"/>
          <w:sz w:val="30"/>
          <w:szCs w:val="30"/>
        </w:rPr>
        <w:t>施工期生态影响减缓措施</w:t>
      </w:r>
    </w:p>
    <w:p w14:paraId="66497F1A">
      <w:pPr>
        <w:spacing w:before="296"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7.1.6.1 </w:t>
      </w:r>
      <w:r>
        <w:rPr>
          <w:rFonts w:ascii="宋体" w:hAnsi="宋体" w:eastAsia="宋体" w:cs="宋体"/>
          <w:b/>
          <w:bCs/>
          <w:spacing w:val="-2"/>
          <w:sz w:val="24"/>
          <w:szCs w:val="24"/>
        </w:rPr>
        <w:t>生态环境影响减缓措施</w:t>
      </w:r>
    </w:p>
    <w:p w14:paraId="016CA3F6">
      <w:pPr>
        <w:spacing w:before="315" w:line="319" w:lineRule="auto"/>
        <w:ind w:left="25" w:right="35" w:firstLine="48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）工程施工活动严格控制在划定的范围内，尽量减小和有效控制对施工</w:t>
      </w:r>
      <w:r>
        <w:rPr>
          <w:rFonts w:ascii="宋体" w:hAnsi="宋体" w:eastAsia="宋体" w:cs="宋体"/>
          <w:spacing w:val="-3"/>
          <w:sz w:val="24"/>
          <w:szCs w:val="24"/>
        </w:rPr>
        <w:t>区域生态环境的影响和破坏，施工时可保留的植被应尽量保留。弃土堆使用完毕</w:t>
      </w:r>
      <w:r>
        <w:rPr>
          <w:rFonts w:ascii="宋体" w:hAnsi="宋体" w:eastAsia="宋体" w:cs="宋体"/>
          <w:spacing w:val="-1"/>
          <w:sz w:val="24"/>
          <w:szCs w:val="24"/>
        </w:rPr>
        <w:t>后应进行场地平整，恢复原有地貌。</w:t>
      </w:r>
    </w:p>
    <w:p w14:paraId="5DF20336">
      <w:pPr>
        <w:spacing w:before="196" w:line="294" w:lineRule="auto"/>
        <w:ind w:left="23" w:right="37"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）尽量采取清洁和高效的生产技术及减少生态环境破坏的施工方式，并</w:t>
      </w:r>
      <w:r>
        <w:rPr>
          <w:rFonts w:ascii="宋体" w:hAnsi="宋体" w:eastAsia="宋体" w:cs="宋体"/>
          <w:spacing w:val="-1"/>
          <w:sz w:val="24"/>
          <w:szCs w:val="24"/>
        </w:rPr>
        <w:t>且优化施工布局，精心组织管理。</w:t>
      </w:r>
    </w:p>
    <w:p w14:paraId="123BB224">
      <w:pPr>
        <w:spacing w:before="196" w:line="294" w:lineRule="auto"/>
        <w:ind w:left="21" w:right="37" w:firstLine="493"/>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）在临时性堆场和施工人员生活设施使用完毕后，恢复原有地貌，然后</w:t>
      </w:r>
      <w:r>
        <w:rPr>
          <w:rFonts w:ascii="宋体" w:hAnsi="宋体" w:eastAsia="宋体" w:cs="宋体"/>
          <w:spacing w:val="-5"/>
          <w:sz w:val="24"/>
          <w:szCs w:val="24"/>
        </w:rPr>
        <w:t>进行</w:t>
      </w:r>
      <w:r>
        <w:rPr>
          <w:rFonts w:ascii="Times New Roman" w:hAnsi="Times New Roman" w:eastAsia="Times New Roman" w:cs="Times New Roman"/>
          <w:spacing w:val="-5"/>
          <w:sz w:val="24"/>
          <w:szCs w:val="24"/>
        </w:rPr>
        <w:t>“</w:t>
      </w:r>
      <w:r>
        <w:rPr>
          <w:rFonts w:ascii="宋体" w:hAnsi="宋体" w:eastAsia="宋体" w:cs="宋体"/>
          <w:spacing w:val="-5"/>
          <w:sz w:val="24"/>
          <w:szCs w:val="24"/>
        </w:rPr>
        <w:t>封育</w:t>
      </w:r>
      <w:r>
        <w:rPr>
          <w:rFonts w:ascii="Times New Roman" w:hAnsi="Times New Roman" w:eastAsia="Times New Roman" w:cs="Times New Roman"/>
          <w:spacing w:val="-5"/>
          <w:sz w:val="24"/>
          <w:szCs w:val="24"/>
        </w:rPr>
        <w:t>”</w:t>
      </w:r>
      <w:r>
        <w:rPr>
          <w:rFonts w:ascii="Times New Roman" w:hAnsi="Times New Roman" w:eastAsia="Times New Roman" w:cs="Times New Roman"/>
          <w:spacing w:val="-12"/>
          <w:sz w:val="24"/>
          <w:szCs w:val="24"/>
        </w:rPr>
        <w:t xml:space="preserve"> </w:t>
      </w:r>
      <w:r>
        <w:rPr>
          <w:rFonts w:ascii="宋体" w:hAnsi="宋体" w:eastAsia="宋体" w:cs="宋体"/>
          <w:spacing w:val="-5"/>
          <w:sz w:val="24"/>
          <w:szCs w:val="24"/>
        </w:rPr>
        <w:t>，</w:t>
      </w:r>
      <w:r>
        <w:rPr>
          <w:rFonts w:ascii="宋体" w:hAnsi="宋体" w:eastAsia="宋体" w:cs="宋体"/>
          <w:spacing w:val="-71"/>
          <w:sz w:val="24"/>
          <w:szCs w:val="24"/>
        </w:rPr>
        <w:t xml:space="preserve"> </w:t>
      </w:r>
      <w:r>
        <w:rPr>
          <w:rFonts w:ascii="宋体" w:hAnsi="宋体" w:eastAsia="宋体" w:cs="宋体"/>
          <w:spacing w:val="-5"/>
          <w:sz w:val="24"/>
          <w:szCs w:val="24"/>
        </w:rPr>
        <w:t>自然恢复到原有的植被覆盖率。</w:t>
      </w:r>
    </w:p>
    <w:p w14:paraId="7AB9BA63">
      <w:pPr>
        <w:spacing w:before="315" w:line="220" w:lineRule="auto"/>
        <w:ind w:left="502"/>
        <w:outlineLvl w:val="3"/>
        <w:rPr>
          <w:rFonts w:ascii="宋体" w:hAnsi="宋体" w:eastAsia="宋体" w:cs="宋体"/>
          <w:sz w:val="24"/>
          <w:szCs w:val="24"/>
        </w:rPr>
      </w:pPr>
      <w:r>
        <w:rPr>
          <w:rFonts w:ascii="Times New Roman" w:hAnsi="Times New Roman" w:eastAsia="Times New Roman" w:cs="Times New Roman"/>
          <w:b/>
          <w:bCs/>
          <w:spacing w:val="-4"/>
          <w:sz w:val="24"/>
          <w:szCs w:val="24"/>
        </w:rPr>
        <w:t>7.1.6.2</w:t>
      </w:r>
      <w:r>
        <w:rPr>
          <w:rFonts w:ascii="Times New Roman" w:hAnsi="Times New Roman" w:eastAsia="Times New Roman" w:cs="Times New Roman"/>
          <w:b/>
          <w:bCs/>
          <w:spacing w:val="39"/>
          <w:sz w:val="24"/>
          <w:szCs w:val="24"/>
        </w:rPr>
        <w:t xml:space="preserve"> </w:t>
      </w:r>
      <w:r>
        <w:rPr>
          <w:rFonts w:ascii="宋体" w:hAnsi="宋体" w:eastAsia="宋体" w:cs="宋体"/>
          <w:b/>
          <w:bCs/>
          <w:spacing w:val="-4"/>
          <w:sz w:val="24"/>
          <w:szCs w:val="24"/>
        </w:rPr>
        <w:t>防沙治沙分析及措施</w:t>
      </w:r>
    </w:p>
    <w:p w14:paraId="5181DD1E">
      <w:pPr>
        <w:spacing w:before="314" w:line="294" w:lineRule="auto"/>
        <w:ind w:left="29" w:right="37" w:firstLine="485"/>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）植被覆盖度高的区域，施工结束后，及时采取撒播草籽等措施，恢复</w:t>
      </w:r>
      <w:r>
        <w:rPr>
          <w:rFonts w:ascii="宋体" w:hAnsi="宋体" w:eastAsia="宋体" w:cs="宋体"/>
          <w:spacing w:val="-4"/>
          <w:sz w:val="24"/>
          <w:szCs w:val="24"/>
        </w:rPr>
        <w:t>原地貌；</w:t>
      </w:r>
    </w:p>
    <w:p w14:paraId="2EB5E0D6">
      <w:pPr>
        <w:spacing w:before="196" w:line="294" w:lineRule="auto"/>
        <w:ind w:left="26" w:right="37"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）施工过程中，对于需要挖方的工程，尽可能在植被覆盖度高的地段采</w:t>
      </w:r>
      <w:r>
        <w:rPr>
          <w:rFonts w:ascii="宋体" w:hAnsi="宋体" w:eastAsia="宋体" w:cs="宋体"/>
          <w:spacing w:val="-1"/>
          <w:sz w:val="24"/>
          <w:szCs w:val="24"/>
        </w:rPr>
        <w:t>取人工开挖，局部降低作业带宽度，减少对植被的破坏；</w:t>
      </w:r>
    </w:p>
    <w:p w14:paraId="1D9BF75F">
      <w:pPr>
        <w:spacing w:before="195" w:line="294" w:lineRule="auto"/>
        <w:ind w:left="24" w:right="37"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）植被覆盖度高的区域，采取分层开挖、分层回填措施，避免破坏区域</w:t>
      </w:r>
      <w:r>
        <w:rPr>
          <w:rFonts w:ascii="宋体" w:hAnsi="宋体" w:eastAsia="宋体" w:cs="宋体"/>
          <w:spacing w:val="-3"/>
          <w:sz w:val="24"/>
          <w:szCs w:val="24"/>
        </w:rPr>
        <w:t>土壤肥力。</w:t>
      </w:r>
    </w:p>
    <w:p w14:paraId="3092E90E">
      <w:pPr>
        <w:spacing w:before="196"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）开挖土方堆存过程中使用防尘网，并定期洒水抑尘。</w:t>
      </w:r>
    </w:p>
    <w:p w14:paraId="07B4DCBC">
      <w:pPr>
        <w:spacing w:before="195" w:line="319" w:lineRule="auto"/>
        <w:ind w:left="24" w:right="35"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）临时占地回填后需先进行严格的整治，对局部高差较大处，由铲运机</w:t>
      </w:r>
      <w:r>
        <w:rPr>
          <w:rFonts w:ascii="宋体" w:hAnsi="宋体" w:eastAsia="宋体" w:cs="宋体"/>
          <w:spacing w:val="-3"/>
          <w:sz w:val="24"/>
          <w:szCs w:val="24"/>
        </w:rPr>
        <w:t>铲运土方回填，开挖及回填时应保证地面相对平整，压实度较高的采用推土机的</w:t>
      </w:r>
      <w:r>
        <w:rPr>
          <w:rFonts w:ascii="宋体" w:hAnsi="宋体" w:eastAsia="宋体" w:cs="宋体"/>
          <w:sz w:val="24"/>
          <w:szCs w:val="24"/>
        </w:rPr>
        <w:t>松土器进行耙松。精细平整过程中不仅要保证土</w:t>
      </w:r>
      <w:r>
        <w:rPr>
          <w:rFonts w:ascii="宋体" w:hAnsi="宋体" w:eastAsia="宋体" w:cs="宋体"/>
          <w:spacing w:val="-1"/>
          <w:sz w:val="24"/>
          <w:szCs w:val="24"/>
        </w:rPr>
        <w:t>体再塑，而且要稳坡固表。</w:t>
      </w:r>
    </w:p>
    <w:p w14:paraId="7821720F">
      <w:pPr>
        <w:spacing w:line="319" w:lineRule="auto"/>
        <w:rPr>
          <w:rFonts w:ascii="宋体" w:hAnsi="宋体" w:eastAsia="宋体" w:cs="宋体"/>
          <w:sz w:val="24"/>
          <w:szCs w:val="24"/>
        </w:rPr>
        <w:sectPr>
          <w:headerReference r:id="rId48" w:type="default"/>
          <w:footerReference r:id="rId49" w:type="default"/>
          <w:pgSz w:w="11906" w:h="16839"/>
          <w:pgMar w:top="1152" w:right="1764" w:bottom="1252" w:left="1785" w:header="849" w:footer="1036" w:gutter="0"/>
          <w:cols w:space="720" w:num="1"/>
        </w:sectPr>
      </w:pPr>
    </w:p>
    <w:p w14:paraId="7D11E783">
      <w:pPr>
        <w:spacing w:line="28" w:lineRule="exact"/>
        <w:ind w:firstLine="14"/>
      </w:pPr>
      <w:r>
        <w:pict>
          <v:shape id="_x0000_s1062" o:spid="_x0000_s1062" style="height:1.45pt;width:415.3pt;" fillcolor="#000000" filled="t" stroked="f" coordsize="8305,29" path="m0,0l8305,0,8305,28,0,28,0,0xe">
            <v:path/>
            <v:fill on="t" focussize="0,0"/>
            <v:stroke on="f"/>
            <v:imagedata o:title=""/>
            <o:lock v:ext="edit"/>
            <w10:wrap type="none"/>
            <w10:anchorlock/>
          </v:shape>
        </w:pict>
      </w:r>
    </w:p>
    <w:p w14:paraId="24E5B95C">
      <w:pPr>
        <w:pStyle w:val="2"/>
        <w:spacing w:line="332" w:lineRule="auto"/>
      </w:pPr>
    </w:p>
    <w:p w14:paraId="35C46532">
      <w:pPr>
        <w:spacing w:before="100" w:line="225" w:lineRule="auto"/>
        <w:ind w:left="24"/>
        <w:outlineLvl w:val="1"/>
        <w:rPr>
          <w:rFonts w:ascii="宋体" w:hAnsi="宋体" w:eastAsia="宋体" w:cs="宋体"/>
          <w:sz w:val="31"/>
          <w:szCs w:val="31"/>
        </w:rPr>
      </w:pPr>
      <w:r>
        <w:rPr>
          <w:rFonts w:ascii="Times New Roman" w:hAnsi="Times New Roman" w:eastAsia="Times New Roman" w:cs="Times New Roman"/>
          <w:b/>
          <w:bCs/>
          <w:spacing w:val="5"/>
          <w:sz w:val="31"/>
          <w:szCs w:val="31"/>
        </w:rPr>
        <w:t xml:space="preserve">7.2 </w:t>
      </w:r>
      <w:r>
        <w:rPr>
          <w:rFonts w:ascii="宋体" w:hAnsi="宋体" w:eastAsia="宋体" w:cs="宋体"/>
          <w:b/>
          <w:bCs/>
          <w:spacing w:val="5"/>
          <w:sz w:val="31"/>
          <w:szCs w:val="31"/>
        </w:rPr>
        <w:t>运营期环保措施</w:t>
      </w:r>
    </w:p>
    <w:p w14:paraId="420EAD83">
      <w:pPr>
        <w:spacing w:before="252" w:line="220" w:lineRule="auto"/>
        <w:ind w:left="24"/>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7.2.1 </w:t>
      </w:r>
      <w:r>
        <w:rPr>
          <w:rFonts w:ascii="宋体" w:hAnsi="宋体" w:eastAsia="宋体" w:cs="宋体"/>
          <w:b/>
          <w:bCs/>
          <w:spacing w:val="-2"/>
          <w:sz w:val="30"/>
          <w:szCs w:val="30"/>
        </w:rPr>
        <w:t>废气治理措施可行性论证</w:t>
      </w:r>
    </w:p>
    <w:p w14:paraId="6842A28E">
      <w:pPr>
        <w:spacing w:before="233" w:line="219" w:lineRule="auto"/>
        <w:ind w:left="503"/>
        <w:rPr>
          <w:rFonts w:ascii="宋体" w:hAnsi="宋体" w:eastAsia="宋体" w:cs="宋体"/>
          <w:sz w:val="24"/>
          <w:szCs w:val="24"/>
        </w:rPr>
      </w:pPr>
      <w:r>
        <w:rPr>
          <w:rFonts w:ascii="宋体" w:hAnsi="宋体" w:eastAsia="宋体" w:cs="宋体"/>
          <w:spacing w:val="-1"/>
          <w:sz w:val="24"/>
          <w:szCs w:val="24"/>
        </w:rPr>
        <w:t>针对本项目运营期间产生废气采取以下治理措施：</w:t>
      </w:r>
    </w:p>
    <w:p w14:paraId="1DCD8B95">
      <w:pPr>
        <w:spacing w:before="315"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3"/>
          <w:sz w:val="24"/>
          <w:szCs w:val="24"/>
        </w:rPr>
        <w:t>7.2.1.1</w:t>
      </w:r>
      <w:r>
        <w:rPr>
          <w:rFonts w:ascii="Times New Roman" w:hAnsi="Times New Roman" w:eastAsia="Times New Roman" w:cs="Times New Roman"/>
          <w:b/>
          <w:bCs/>
          <w:spacing w:val="19"/>
          <w:sz w:val="24"/>
          <w:szCs w:val="24"/>
        </w:rPr>
        <w:t xml:space="preserve"> </w:t>
      </w:r>
      <w:r>
        <w:rPr>
          <w:rFonts w:ascii="宋体" w:hAnsi="宋体" w:eastAsia="宋体" w:cs="宋体"/>
          <w:b/>
          <w:bCs/>
          <w:spacing w:val="-3"/>
          <w:sz w:val="24"/>
          <w:szCs w:val="24"/>
        </w:rPr>
        <w:t>露天开采期</w:t>
      </w:r>
    </w:p>
    <w:p w14:paraId="6507E864">
      <w:pPr>
        <w:spacing w:before="315" w:line="219" w:lineRule="auto"/>
        <w:ind w:left="503"/>
        <w:rPr>
          <w:rFonts w:ascii="宋体" w:hAnsi="宋体" w:eastAsia="宋体" w:cs="宋体"/>
          <w:sz w:val="24"/>
          <w:szCs w:val="24"/>
        </w:rPr>
      </w:pPr>
      <w:r>
        <w:rPr>
          <w:rFonts w:ascii="宋体" w:hAnsi="宋体" w:eastAsia="宋体" w:cs="宋体"/>
          <w:spacing w:val="-1"/>
          <w:sz w:val="24"/>
          <w:szCs w:val="24"/>
        </w:rPr>
        <w:t>针对本项目运营期间产生废气采取以下治理措施：</w:t>
      </w:r>
    </w:p>
    <w:p w14:paraId="064EB50E">
      <w:pPr>
        <w:spacing w:before="196"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）露天开采</w:t>
      </w:r>
    </w:p>
    <w:p w14:paraId="3E7EFE70">
      <w:pPr>
        <w:spacing w:before="196" w:line="369" w:lineRule="auto"/>
        <w:ind w:left="29" w:right="53" w:firstLine="473"/>
        <w:rPr>
          <w:rFonts w:ascii="宋体" w:hAnsi="宋体" w:eastAsia="宋体" w:cs="宋体"/>
          <w:sz w:val="24"/>
          <w:szCs w:val="24"/>
        </w:rPr>
      </w:pPr>
      <w:r>
        <w:rPr>
          <w:rFonts w:ascii="宋体" w:hAnsi="宋体" w:eastAsia="宋体" w:cs="宋体"/>
          <w:spacing w:val="-3"/>
          <w:sz w:val="24"/>
          <w:szCs w:val="24"/>
        </w:rPr>
        <w:t>针对露天采场粉尘，拟采取场内洒水车进行洒水，降低矿岩运输</w:t>
      </w:r>
      <w:r>
        <w:rPr>
          <w:rFonts w:ascii="宋体" w:hAnsi="宋体" w:eastAsia="宋体" w:cs="宋体"/>
          <w:spacing w:val="-4"/>
          <w:sz w:val="24"/>
          <w:szCs w:val="24"/>
        </w:rPr>
        <w:t>时产生的二次扬尘。</w:t>
      </w:r>
    </w:p>
    <w:p w14:paraId="2D9AF9C7">
      <w:pPr>
        <w:spacing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）排土场扬尘</w:t>
      </w:r>
    </w:p>
    <w:p w14:paraId="069732D5">
      <w:pPr>
        <w:spacing w:before="195" w:line="369" w:lineRule="auto"/>
        <w:ind w:left="27" w:right="53" w:firstLine="476"/>
        <w:rPr>
          <w:rFonts w:ascii="宋体" w:hAnsi="宋体" w:eastAsia="宋体" w:cs="宋体"/>
          <w:sz w:val="24"/>
          <w:szCs w:val="24"/>
        </w:rPr>
      </w:pPr>
      <w:r>
        <w:rPr>
          <w:rFonts w:ascii="宋体" w:hAnsi="宋体" w:eastAsia="宋体" w:cs="宋体"/>
          <w:spacing w:val="-3"/>
          <w:sz w:val="24"/>
          <w:szCs w:val="24"/>
        </w:rPr>
        <w:t>通过采取在排土期间进行洒水降尘，并且在排土场工作面结束后</w:t>
      </w:r>
      <w:r>
        <w:rPr>
          <w:rFonts w:ascii="宋体" w:hAnsi="宋体" w:eastAsia="宋体" w:cs="宋体"/>
          <w:spacing w:val="-4"/>
          <w:sz w:val="24"/>
          <w:szCs w:val="24"/>
        </w:rPr>
        <w:t>对排土场进</w:t>
      </w:r>
      <w:r>
        <w:rPr>
          <w:rFonts w:ascii="宋体" w:hAnsi="宋体" w:eastAsia="宋体" w:cs="宋体"/>
          <w:spacing w:val="-1"/>
          <w:sz w:val="24"/>
          <w:szCs w:val="24"/>
        </w:rPr>
        <w:t>行表土回铺，并进行植被复绿。</w:t>
      </w:r>
    </w:p>
    <w:p w14:paraId="7DF1FAE4">
      <w:pPr>
        <w:spacing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）装卸扬尘</w:t>
      </w:r>
    </w:p>
    <w:p w14:paraId="372FED23">
      <w:pPr>
        <w:spacing w:before="193" w:line="368" w:lineRule="auto"/>
        <w:ind w:left="23" w:right="53" w:firstLine="483"/>
        <w:rPr>
          <w:rFonts w:ascii="宋体" w:hAnsi="宋体" w:eastAsia="宋体" w:cs="宋体"/>
          <w:sz w:val="24"/>
          <w:szCs w:val="24"/>
        </w:rPr>
      </w:pPr>
      <w:r>
        <w:rPr>
          <w:rFonts w:ascii="宋体" w:hAnsi="宋体" w:eastAsia="宋体" w:cs="宋体"/>
          <w:spacing w:val="-3"/>
          <w:sz w:val="24"/>
          <w:szCs w:val="24"/>
        </w:rPr>
        <w:t>项目采用挖掘机铲装，铲装时采用向采场表面洒水增湿</w:t>
      </w:r>
      <w:r>
        <w:rPr>
          <w:rFonts w:ascii="宋体" w:hAnsi="宋体" w:eastAsia="宋体" w:cs="宋体"/>
          <w:spacing w:val="-4"/>
          <w:sz w:val="24"/>
          <w:szCs w:val="24"/>
        </w:rPr>
        <w:t>，增加矿石和岩石表</w:t>
      </w:r>
      <w:r>
        <w:rPr>
          <w:rFonts w:ascii="宋体" w:hAnsi="宋体" w:eastAsia="宋体" w:cs="宋体"/>
          <w:spacing w:val="4"/>
          <w:sz w:val="24"/>
          <w:szCs w:val="24"/>
        </w:rPr>
        <w:t>面含水率，可以降低扬尘产生。当表面含水率由</w:t>
      </w:r>
      <w:r>
        <w:rPr>
          <w:rFonts w:ascii="Times New Roman" w:hAnsi="Times New Roman" w:eastAsia="Times New Roman" w:cs="Times New Roman"/>
          <w:spacing w:val="4"/>
          <w:sz w:val="24"/>
          <w:szCs w:val="24"/>
        </w:rPr>
        <w:t>4%</w:t>
      </w:r>
      <w:r>
        <w:rPr>
          <w:rFonts w:ascii="宋体" w:hAnsi="宋体" w:eastAsia="宋体" w:cs="宋体"/>
          <w:spacing w:val="4"/>
          <w:sz w:val="24"/>
          <w:szCs w:val="24"/>
        </w:rPr>
        <w:t>增加到</w:t>
      </w:r>
      <w:r>
        <w:rPr>
          <w:rFonts w:ascii="宋体" w:hAnsi="宋体" w:eastAsia="宋体" w:cs="宋体"/>
          <w:spacing w:val="-43"/>
          <w:sz w:val="24"/>
          <w:szCs w:val="24"/>
        </w:rPr>
        <w:t xml:space="preserve"> </w:t>
      </w:r>
      <w:r>
        <w:rPr>
          <w:rFonts w:ascii="Times New Roman" w:hAnsi="Times New Roman" w:eastAsia="Times New Roman" w:cs="Times New Roman"/>
          <w:spacing w:val="4"/>
          <w:sz w:val="24"/>
          <w:szCs w:val="24"/>
        </w:rPr>
        <w:t>8%</w:t>
      </w:r>
      <w:r>
        <w:rPr>
          <w:rFonts w:ascii="宋体" w:hAnsi="宋体" w:eastAsia="宋体" w:cs="宋体"/>
          <w:spacing w:val="4"/>
          <w:sz w:val="24"/>
          <w:szCs w:val="24"/>
        </w:rPr>
        <w:t>时，采</w:t>
      </w:r>
      <w:r>
        <w:rPr>
          <w:rFonts w:ascii="宋体" w:hAnsi="宋体" w:eastAsia="宋体" w:cs="宋体"/>
          <w:spacing w:val="3"/>
          <w:sz w:val="24"/>
          <w:szCs w:val="24"/>
        </w:rPr>
        <w:t>装工作场</w:t>
      </w:r>
      <w:r>
        <w:rPr>
          <w:rFonts w:ascii="宋体" w:hAnsi="宋体" w:eastAsia="宋体" w:cs="宋体"/>
          <w:spacing w:val="-4"/>
          <w:sz w:val="24"/>
          <w:szCs w:val="24"/>
        </w:rPr>
        <w:t>地空气中的粉尘可从</w:t>
      </w:r>
      <w:r>
        <w:rPr>
          <w:rFonts w:ascii="宋体" w:hAnsi="宋体" w:eastAsia="宋体" w:cs="宋体"/>
          <w:spacing w:val="-49"/>
          <w:sz w:val="24"/>
          <w:szCs w:val="24"/>
        </w:rPr>
        <w:t xml:space="preserve"> </w:t>
      </w:r>
      <w:r>
        <w:rPr>
          <w:rFonts w:ascii="Times New Roman" w:hAnsi="Times New Roman" w:eastAsia="Times New Roman" w:cs="Times New Roman"/>
          <w:spacing w:val="-4"/>
          <w:sz w:val="24"/>
          <w:szCs w:val="24"/>
        </w:rPr>
        <w:t>200mg/m</w:t>
      </w:r>
      <w:r>
        <w:rPr>
          <w:rFonts w:ascii="宋体" w:hAnsi="宋体" w:eastAsia="宋体" w:cs="宋体"/>
          <w:spacing w:val="-4"/>
          <w:sz w:val="24"/>
          <w:szCs w:val="24"/>
        </w:rPr>
        <w:t>³降低至</w:t>
      </w:r>
      <w:r>
        <w:rPr>
          <w:rFonts w:ascii="宋体" w:hAnsi="宋体" w:eastAsia="宋体" w:cs="宋体"/>
          <w:spacing w:val="-56"/>
          <w:sz w:val="24"/>
          <w:szCs w:val="24"/>
        </w:rPr>
        <w:t xml:space="preserve"> </w:t>
      </w:r>
      <w:r>
        <w:rPr>
          <w:rFonts w:ascii="Times New Roman" w:hAnsi="Times New Roman" w:eastAsia="Times New Roman" w:cs="Times New Roman"/>
          <w:spacing w:val="-4"/>
          <w:sz w:val="24"/>
          <w:szCs w:val="24"/>
        </w:rPr>
        <w:t>40mg/m</w:t>
      </w:r>
      <w:r>
        <w:rPr>
          <w:rFonts w:ascii="宋体" w:hAnsi="宋体" w:eastAsia="宋体" w:cs="宋体"/>
          <w:spacing w:val="-4"/>
          <w:sz w:val="24"/>
          <w:szCs w:val="24"/>
        </w:rPr>
        <w:t>³</w:t>
      </w:r>
      <w:r>
        <w:rPr>
          <w:rFonts w:ascii="宋体" w:hAnsi="宋体" w:eastAsia="宋体" w:cs="宋体"/>
          <w:spacing w:val="-91"/>
          <w:sz w:val="24"/>
          <w:szCs w:val="24"/>
        </w:rPr>
        <w:t xml:space="preserve"> </w:t>
      </w:r>
      <w:r>
        <w:rPr>
          <w:rFonts w:ascii="宋体" w:hAnsi="宋体" w:eastAsia="宋体" w:cs="宋体"/>
          <w:spacing w:val="-4"/>
          <w:sz w:val="24"/>
          <w:szCs w:val="24"/>
        </w:rPr>
        <w:t>,</w:t>
      </w:r>
      <w:r>
        <w:rPr>
          <w:rFonts w:ascii="宋体" w:hAnsi="宋体" w:eastAsia="宋体" w:cs="宋体"/>
          <w:spacing w:val="65"/>
          <w:sz w:val="24"/>
          <w:szCs w:val="24"/>
        </w:rPr>
        <w:t xml:space="preserve"> </w:t>
      </w:r>
      <w:r>
        <w:rPr>
          <w:rFonts w:ascii="宋体" w:hAnsi="宋体" w:eastAsia="宋体" w:cs="宋体"/>
          <w:spacing w:val="-4"/>
          <w:sz w:val="24"/>
          <w:szCs w:val="24"/>
        </w:rPr>
        <w:t>降尘率可达</w:t>
      </w:r>
      <w:r>
        <w:rPr>
          <w:rFonts w:ascii="宋体" w:hAnsi="宋体" w:eastAsia="宋体" w:cs="宋体"/>
          <w:spacing w:val="-45"/>
          <w:sz w:val="24"/>
          <w:szCs w:val="24"/>
        </w:rPr>
        <w:t xml:space="preserve"> </w:t>
      </w:r>
      <w:r>
        <w:rPr>
          <w:rFonts w:ascii="Times New Roman" w:hAnsi="Times New Roman" w:eastAsia="Times New Roman" w:cs="Times New Roman"/>
          <w:spacing w:val="-4"/>
          <w:sz w:val="24"/>
          <w:szCs w:val="24"/>
        </w:rPr>
        <w:t>80%</w:t>
      </w:r>
      <w:r>
        <w:rPr>
          <w:rFonts w:ascii="宋体" w:hAnsi="宋体" w:eastAsia="宋体" w:cs="宋体"/>
          <w:spacing w:val="-4"/>
          <w:sz w:val="24"/>
          <w:szCs w:val="24"/>
        </w:rPr>
        <w:t>以上，效果明</w:t>
      </w:r>
      <w:r>
        <w:rPr>
          <w:rFonts w:ascii="宋体" w:hAnsi="宋体" w:eastAsia="宋体" w:cs="宋体"/>
          <w:sz w:val="24"/>
          <w:szCs w:val="24"/>
        </w:rPr>
        <w:t>显。我国矿山产装时多采用这种降尘措施，其</w:t>
      </w:r>
      <w:r>
        <w:rPr>
          <w:rFonts w:ascii="宋体" w:hAnsi="宋体" w:eastAsia="宋体" w:cs="宋体"/>
          <w:spacing w:val="-1"/>
          <w:sz w:val="24"/>
          <w:szCs w:val="24"/>
        </w:rPr>
        <w:t>处置方式是经济可行的。</w:t>
      </w:r>
    </w:p>
    <w:p w14:paraId="48037B68">
      <w:pPr>
        <w:spacing w:before="8"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）运输道路扬尘</w:t>
      </w:r>
    </w:p>
    <w:p w14:paraId="0CFFE8F7">
      <w:pPr>
        <w:spacing w:before="196" w:line="369" w:lineRule="auto"/>
        <w:ind w:left="22" w:firstLine="480"/>
        <w:rPr>
          <w:rFonts w:ascii="宋体" w:hAnsi="宋体" w:eastAsia="宋体" w:cs="宋体"/>
          <w:sz w:val="24"/>
          <w:szCs w:val="24"/>
        </w:rPr>
      </w:pPr>
      <w:r>
        <w:rPr>
          <w:rFonts w:ascii="宋体" w:hAnsi="宋体" w:eastAsia="宋体" w:cs="宋体"/>
          <w:spacing w:val="-2"/>
          <w:sz w:val="24"/>
          <w:szCs w:val="24"/>
        </w:rPr>
        <w:t>运输道路扬尘，是露天矿无组织粉尘的主要污染源，其产生量与路面结构、</w:t>
      </w:r>
      <w:r>
        <w:rPr>
          <w:rFonts w:ascii="宋体" w:hAnsi="宋体" w:eastAsia="宋体" w:cs="宋体"/>
          <w:spacing w:val="-1"/>
          <w:sz w:val="24"/>
          <w:szCs w:val="24"/>
        </w:rPr>
        <w:t>气候的干湿及汽车的行驶速度等因素有关。当</w:t>
      </w:r>
      <w:r>
        <w:rPr>
          <w:rFonts w:ascii="宋体" w:hAnsi="宋体" w:eastAsia="宋体" w:cs="宋体"/>
          <w:spacing w:val="-2"/>
          <w:sz w:val="24"/>
          <w:szCs w:val="24"/>
        </w:rPr>
        <w:t>采用高等级道路运输，路面平整、</w:t>
      </w:r>
      <w:r>
        <w:rPr>
          <w:rFonts w:ascii="宋体" w:hAnsi="宋体" w:eastAsia="宋体" w:cs="宋体"/>
          <w:spacing w:val="-3"/>
          <w:sz w:val="24"/>
          <w:szCs w:val="24"/>
        </w:rPr>
        <w:t>清洁，产尘量相对较小，矿山固定运输道路尽可能硬化，定时洒水抑尘，控制运输车辆行驶车辆速度及装载量，减少物料转运环节并加盖防尘篷布是目前我国矿山普遍采用的运输道路防尘措施。项目区路面多采用泥结碎石路面，通往生活区</w:t>
      </w:r>
      <w:r>
        <w:rPr>
          <w:rFonts w:ascii="宋体" w:hAnsi="宋体" w:eastAsia="宋体" w:cs="宋体"/>
          <w:sz w:val="24"/>
          <w:szCs w:val="24"/>
        </w:rPr>
        <w:t>的路面采用沥青混凝土结构，定期对路面洒水降尘</w:t>
      </w:r>
      <w:r>
        <w:rPr>
          <w:rFonts w:ascii="宋体" w:hAnsi="宋体" w:eastAsia="宋体" w:cs="宋体"/>
          <w:spacing w:val="-1"/>
          <w:sz w:val="24"/>
          <w:szCs w:val="24"/>
        </w:rPr>
        <w:t>，防治扬尘措施可行。</w:t>
      </w:r>
    </w:p>
    <w:p w14:paraId="3CA339BA">
      <w:pPr>
        <w:spacing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）燃油废气</w:t>
      </w:r>
    </w:p>
    <w:p w14:paraId="10345D68">
      <w:pPr>
        <w:spacing w:before="193" w:line="371" w:lineRule="auto"/>
        <w:ind w:left="24" w:right="18" w:firstLine="479"/>
        <w:rPr>
          <w:rFonts w:ascii="宋体" w:hAnsi="宋体" w:eastAsia="宋体" w:cs="宋体"/>
          <w:sz w:val="24"/>
          <w:szCs w:val="24"/>
        </w:rPr>
      </w:pPr>
      <w:r>
        <w:pict>
          <v:shape id="_x0000_s1063" o:spid="_x0000_s1063" style="position:absolute;left:0pt;margin-left:0.7pt;margin-top:95.5pt;height:0.5pt;width:415.3pt;z-index:251679744;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3"/>
          <w:sz w:val="24"/>
          <w:szCs w:val="24"/>
        </w:rPr>
        <w:t>针对燃油设备和车辆运行时产生的无组织燃油废气，选用低能耗</w:t>
      </w:r>
      <w:r>
        <w:rPr>
          <w:rFonts w:ascii="宋体" w:hAnsi="宋体" w:eastAsia="宋体" w:cs="宋体"/>
          <w:spacing w:val="-4"/>
          <w:sz w:val="24"/>
          <w:szCs w:val="24"/>
        </w:rPr>
        <w:t>、高效率的</w:t>
      </w:r>
      <w:r>
        <w:rPr>
          <w:rFonts w:ascii="宋体" w:hAnsi="宋体" w:eastAsia="宋体" w:cs="宋体"/>
          <w:spacing w:val="-2"/>
          <w:sz w:val="24"/>
          <w:szCs w:val="24"/>
        </w:rPr>
        <w:t>燃油设备和车辆，对其加强日常检及维护保养，加强对燃油设备和车辆的管理，</w:t>
      </w:r>
      <w:r>
        <w:rPr>
          <w:rFonts w:ascii="宋体" w:hAnsi="宋体" w:eastAsia="宋体" w:cs="宋体"/>
          <w:spacing w:val="-3"/>
          <w:sz w:val="24"/>
          <w:szCs w:val="24"/>
        </w:rPr>
        <w:t>使用符合国家相关标准的油料，不使用劣质油，对项目区建筑设施及场所进行合</w:t>
      </w:r>
    </w:p>
    <w:p w14:paraId="782DEE94">
      <w:pPr>
        <w:spacing w:line="371" w:lineRule="auto"/>
        <w:rPr>
          <w:rFonts w:ascii="宋体" w:hAnsi="宋体" w:eastAsia="宋体" w:cs="宋体"/>
          <w:sz w:val="24"/>
          <w:szCs w:val="24"/>
        </w:rPr>
        <w:sectPr>
          <w:headerReference r:id="rId50" w:type="default"/>
          <w:footerReference r:id="rId51" w:type="default"/>
          <w:pgSz w:w="11906" w:h="16839"/>
          <w:pgMar w:top="1152" w:right="1745" w:bottom="1166" w:left="1785" w:header="849" w:footer="1003" w:gutter="0"/>
          <w:cols w:space="720" w:num="1"/>
        </w:sectPr>
      </w:pPr>
    </w:p>
    <w:p w14:paraId="233C1314">
      <w:pPr>
        <w:spacing w:line="28" w:lineRule="exact"/>
        <w:ind w:firstLine="14"/>
      </w:pPr>
      <w:r>
        <w:pict>
          <v:shape id="_x0000_s1064" o:spid="_x0000_s1064" style="height:1.45pt;width:415.3pt;" fillcolor="#000000" filled="t" stroked="f" coordsize="8305,29" path="m0,0l8305,0,8305,28,0,28,0,0xe">
            <v:path/>
            <v:fill on="t" focussize="0,0"/>
            <v:stroke on="f"/>
            <v:imagedata o:title=""/>
            <o:lock v:ext="edit"/>
            <w10:wrap type="none"/>
            <w10:anchorlock/>
          </v:shape>
        </w:pict>
      </w:r>
    </w:p>
    <w:p w14:paraId="55424894">
      <w:pPr>
        <w:pStyle w:val="2"/>
        <w:spacing w:line="356" w:lineRule="auto"/>
      </w:pPr>
    </w:p>
    <w:p w14:paraId="6A03C863">
      <w:pPr>
        <w:spacing w:before="78" w:line="219" w:lineRule="auto"/>
        <w:ind w:left="26"/>
        <w:rPr>
          <w:rFonts w:ascii="宋体" w:hAnsi="宋体" w:eastAsia="宋体" w:cs="宋体"/>
          <w:sz w:val="24"/>
          <w:szCs w:val="24"/>
        </w:rPr>
      </w:pPr>
      <w:r>
        <w:rPr>
          <w:rFonts w:ascii="宋体" w:hAnsi="宋体" w:eastAsia="宋体" w:cs="宋体"/>
          <w:sz w:val="24"/>
          <w:szCs w:val="24"/>
        </w:rPr>
        <w:t>理布局，在项目区合理设置指示牌，减少燃</w:t>
      </w:r>
      <w:r>
        <w:rPr>
          <w:rFonts w:ascii="宋体" w:hAnsi="宋体" w:eastAsia="宋体" w:cs="宋体"/>
          <w:spacing w:val="-1"/>
          <w:sz w:val="24"/>
          <w:szCs w:val="24"/>
        </w:rPr>
        <w:t>油设备和车辆运行时间和距离。</w:t>
      </w:r>
    </w:p>
    <w:p w14:paraId="33195EB5">
      <w:pPr>
        <w:spacing w:before="195"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7</w:t>
      </w:r>
      <w:r>
        <w:rPr>
          <w:rFonts w:ascii="宋体" w:hAnsi="宋体" w:eastAsia="宋体" w:cs="宋体"/>
          <w:spacing w:val="-3"/>
          <w:sz w:val="24"/>
          <w:szCs w:val="24"/>
        </w:rPr>
        <w:t>）食堂油烟废气</w:t>
      </w:r>
    </w:p>
    <w:p w14:paraId="4F00B02C">
      <w:pPr>
        <w:spacing w:before="193" w:line="369" w:lineRule="auto"/>
        <w:ind w:left="24" w:right="61" w:firstLine="480"/>
        <w:rPr>
          <w:rFonts w:ascii="宋体" w:hAnsi="宋体" w:eastAsia="宋体" w:cs="宋体"/>
          <w:sz w:val="24"/>
          <w:szCs w:val="24"/>
        </w:rPr>
      </w:pPr>
      <w:r>
        <w:rPr>
          <w:rFonts w:ascii="宋体" w:hAnsi="宋体" w:eastAsia="宋体" w:cs="宋体"/>
          <w:spacing w:val="-3"/>
          <w:sz w:val="24"/>
          <w:szCs w:val="24"/>
        </w:rPr>
        <w:t>本项目在指挥部设置食堂，食堂以电为燃料，食堂设置</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 xml:space="preserve">2 </w:t>
      </w:r>
      <w:r>
        <w:rPr>
          <w:rFonts w:ascii="宋体" w:hAnsi="宋体" w:eastAsia="宋体" w:cs="宋体"/>
          <w:spacing w:val="-4"/>
          <w:sz w:val="24"/>
          <w:szCs w:val="24"/>
        </w:rPr>
        <w:t>个灶头，在灶头上</w:t>
      </w:r>
      <w:r>
        <w:rPr>
          <w:rFonts w:ascii="宋体" w:hAnsi="宋体" w:eastAsia="宋体" w:cs="宋体"/>
          <w:spacing w:val="-3"/>
          <w:sz w:val="24"/>
          <w:szCs w:val="24"/>
        </w:rPr>
        <w:t>方安装油烟捕集罩，油烟捕集罩将食堂油烟抽入油烟净化器净化，净化后的油烟</w:t>
      </w:r>
      <w:r>
        <w:rPr>
          <w:rFonts w:ascii="宋体" w:hAnsi="宋体" w:eastAsia="宋体" w:cs="宋体"/>
          <w:spacing w:val="-4"/>
          <w:sz w:val="24"/>
          <w:szCs w:val="24"/>
        </w:rPr>
        <w:t>经烟道引至屋顶排放，油烟净化器的净化效率约</w:t>
      </w:r>
      <w:r>
        <w:rPr>
          <w:rFonts w:ascii="宋体" w:hAnsi="宋体" w:eastAsia="宋体" w:cs="宋体"/>
          <w:spacing w:val="-41"/>
          <w:sz w:val="24"/>
          <w:szCs w:val="24"/>
        </w:rPr>
        <w:t xml:space="preserve"> </w:t>
      </w:r>
      <w:r>
        <w:rPr>
          <w:rFonts w:ascii="Times New Roman" w:hAnsi="Times New Roman" w:eastAsia="Times New Roman" w:cs="Times New Roman"/>
          <w:spacing w:val="-4"/>
          <w:sz w:val="24"/>
          <w:szCs w:val="24"/>
        </w:rPr>
        <w:t>80%</w:t>
      </w:r>
      <w:r>
        <w:rPr>
          <w:rFonts w:ascii="宋体" w:hAnsi="宋体" w:eastAsia="宋体" w:cs="宋体"/>
          <w:spacing w:val="-4"/>
          <w:sz w:val="24"/>
          <w:szCs w:val="24"/>
        </w:rPr>
        <w:t>，经计算，食堂油烟经油烟</w:t>
      </w:r>
      <w:r>
        <w:rPr>
          <w:rFonts w:ascii="宋体" w:hAnsi="宋体" w:eastAsia="宋体" w:cs="宋体"/>
          <w:spacing w:val="14"/>
          <w:sz w:val="24"/>
          <w:szCs w:val="24"/>
        </w:rPr>
        <w:t>净化器净化后</w:t>
      </w:r>
      <w:r>
        <w:rPr>
          <w:rFonts w:ascii="宋体" w:hAnsi="宋体" w:eastAsia="宋体" w:cs="宋体"/>
          <w:spacing w:val="-65"/>
          <w:sz w:val="24"/>
          <w:szCs w:val="24"/>
        </w:rPr>
        <w:t xml:space="preserve"> </w:t>
      </w:r>
      <w:r>
        <w:rPr>
          <w:rFonts w:ascii="宋体" w:hAnsi="宋体" w:eastAsia="宋体" w:cs="宋体"/>
          <w:spacing w:val="14"/>
          <w:sz w:val="24"/>
          <w:szCs w:val="24"/>
        </w:rPr>
        <w:t>，排放浓度小于</w:t>
      </w:r>
      <w:r>
        <w:rPr>
          <w:rFonts w:ascii="宋体" w:hAnsi="宋体" w:eastAsia="宋体" w:cs="宋体"/>
          <w:spacing w:val="-31"/>
          <w:sz w:val="24"/>
          <w:szCs w:val="24"/>
        </w:rPr>
        <w:t xml:space="preserve"> </w:t>
      </w:r>
      <w:r>
        <w:rPr>
          <w:rFonts w:ascii="Times New Roman" w:hAnsi="Times New Roman" w:eastAsia="Times New Roman" w:cs="Times New Roman"/>
          <w:spacing w:val="14"/>
          <w:sz w:val="24"/>
          <w:szCs w:val="24"/>
        </w:rPr>
        <w:t>2</w:t>
      </w:r>
      <w:r>
        <w:rPr>
          <w:rFonts w:ascii="Times New Roman" w:hAnsi="Times New Roman" w:eastAsia="Times New Roman" w:cs="Times New Roman"/>
          <w:sz w:val="24"/>
          <w:szCs w:val="24"/>
        </w:rPr>
        <w:t>mg</w:t>
      </w:r>
      <w:r>
        <w:rPr>
          <w:rFonts w:ascii="Times New Roman" w:hAnsi="Times New Roman" w:eastAsia="Times New Roman" w:cs="Times New Roman"/>
          <w:spacing w:val="14"/>
          <w:sz w:val="24"/>
          <w:szCs w:val="24"/>
        </w:rPr>
        <w:t>/m</w:t>
      </w:r>
      <w:r>
        <w:rPr>
          <w:rFonts w:ascii="Times New Roman" w:hAnsi="Times New Roman" w:eastAsia="Times New Roman" w:cs="Times New Roman"/>
          <w:spacing w:val="-30"/>
          <w:sz w:val="24"/>
          <w:szCs w:val="24"/>
        </w:rPr>
        <w:t xml:space="preserve"> </w:t>
      </w:r>
      <w:r>
        <w:rPr>
          <w:rFonts w:ascii="宋体" w:hAnsi="宋体" w:eastAsia="宋体" w:cs="宋体"/>
          <w:spacing w:val="14"/>
          <w:sz w:val="24"/>
          <w:szCs w:val="24"/>
        </w:rPr>
        <w:t>³</w:t>
      </w:r>
      <w:r>
        <w:rPr>
          <w:rFonts w:ascii="宋体" w:hAnsi="宋体" w:eastAsia="宋体" w:cs="宋体"/>
          <w:spacing w:val="-64"/>
          <w:sz w:val="24"/>
          <w:szCs w:val="24"/>
        </w:rPr>
        <w:t xml:space="preserve"> </w:t>
      </w:r>
      <w:r>
        <w:rPr>
          <w:rFonts w:ascii="宋体" w:hAnsi="宋体" w:eastAsia="宋体" w:cs="宋体"/>
          <w:spacing w:val="14"/>
          <w:sz w:val="24"/>
          <w:szCs w:val="24"/>
        </w:rPr>
        <w:t>,</w:t>
      </w:r>
      <w:r>
        <w:rPr>
          <w:rFonts w:ascii="宋体" w:hAnsi="宋体" w:eastAsia="宋体" w:cs="宋体"/>
          <w:spacing w:val="96"/>
          <w:sz w:val="24"/>
          <w:szCs w:val="24"/>
        </w:rPr>
        <w:t xml:space="preserve"> </w:t>
      </w:r>
      <w:r>
        <w:rPr>
          <w:rFonts w:ascii="宋体" w:hAnsi="宋体" w:eastAsia="宋体" w:cs="宋体"/>
          <w:spacing w:val="14"/>
          <w:sz w:val="24"/>
          <w:szCs w:val="24"/>
        </w:rPr>
        <w:t>能达到《饮</w:t>
      </w:r>
      <w:r>
        <w:rPr>
          <w:rFonts w:ascii="宋体" w:hAnsi="宋体" w:eastAsia="宋体" w:cs="宋体"/>
          <w:spacing w:val="13"/>
          <w:sz w:val="24"/>
          <w:szCs w:val="24"/>
        </w:rPr>
        <w:t>食业油烟排放标准》</w:t>
      </w:r>
      <w:r>
        <w:rPr>
          <w:rFonts w:ascii="宋体" w:hAnsi="宋体" w:eastAsia="宋体" w:cs="宋体"/>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GB18483-2001</w:t>
      </w:r>
      <w:r>
        <w:rPr>
          <w:rFonts w:ascii="宋体" w:hAnsi="宋体" w:eastAsia="宋体" w:cs="宋体"/>
          <w:spacing w:val="-1"/>
          <w:sz w:val="24"/>
          <w:szCs w:val="24"/>
        </w:rPr>
        <w:t>）中小型食堂标准的要求。</w:t>
      </w:r>
    </w:p>
    <w:p w14:paraId="54321720">
      <w:pPr>
        <w:spacing w:before="4" w:line="344" w:lineRule="auto"/>
        <w:ind w:left="23"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8</w:t>
      </w:r>
      <w:r>
        <w:rPr>
          <w:rFonts w:ascii="宋体" w:hAnsi="宋体" w:eastAsia="宋体" w:cs="宋体"/>
          <w:sz w:val="24"/>
          <w:szCs w:val="24"/>
        </w:rPr>
        <w:t>）矿石、废石装卸及堆放过程主要采用喷雾洒水方式抑尘，同时还应采</w:t>
      </w:r>
      <w:r>
        <w:rPr>
          <w:rFonts w:ascii="宋体" w:hAnsi="宋体" w:eastAsia="宋体" w:cs="宋体"/>
          <w:spacing w:val="-8"/>
          <w:sz w:val="24"/>
          <w:szCs w:val="24"/>
        </w:rPr>
        <w:t>取其它抑尘措施，例如采用表面覆盖织物、挡风网等。通过严格控制无组织排放，</w:t>
      </w:r>
      <w:r>
        <w:rPr>
          <w:rFonts w:ascii="宋体" w:hAnsi="宋体" w:eastAsia="宋体" w:cs="宋体"/>
          <w:spacing w:val="1"/>
          <w:sz w:val="24"/>
          <w:szCs w:val="24"/>
        </w:rPr>
        <w:t>可保证在监控点厂周界外</w:t>
      </w:r>
      <w:r>
        <w:rPr>
          <w:rFonts w:ascii="宋体" w:hAnsi="宋体" w:eastAsia="宋体" w:cs="宋体"/>
          <w:spacing w:val="-30"/>
          <w:sz w:val="24"/>
          <w:szCs w:val="24"/>
        </w:rPr>
        <w:t xml:space="preserve"> </w:t>
      </w:r>
      <w:r>
        <w:rPr>
          <w:rFonts w:ascii="Times New Roman" w:hAnsi="Times New Roman" w:eastAsia="Times New Roman" w:cs="Times New Roman"/>
          <w:spacing w:val="1"/>
          <w:sz w:val="24"/>
          <w:szCs w:val="24"/>
        </w:rPr>
        <w:t>10m</w:t>
      </w:r>
      <w:r>
        <w:rPr>
          <w:rFonts w:ascii="Times New Roman" w:hAnsi="Times New Roman" w:eastAsia="Times New Roman" w:cs="Times New Roman"/>
          <w:spacing w:val="19"/>
          <w:sz w:val="24"/>
          <w:szCs w:val="24"/>
        </w:rPr>
        <w:t xml:space="preserve"> </w:t>
      </w:r>
      <w:r>
        <w:rPr>
          <w:rFonts w:ascii="宋体" w:hAnsi="宋体" w:eastAsia="宋体" w:cs="宋体"/>
          <w:spacing w:val="1"/>
          <w:sz w:val="24"/>
          <w:szCs w:val="24"/>
        </w:rPr>
        <w:t>范围内，下风</w:t>
      </w:r>
      <w:r>
        <w:rPr>
          <w:rFonts w:ascii="宋体" w:hAnsi="宋体" w:eastAsia="宋体" w:cs="宋体"/>
          <w:sz w:val="24"/>
          <w:szCs w:val="24"/>
        </w:rPr>
        <w:t>向最大浓度处的浓度应低于《大气</w:t>
      </w:r>
      <w:r>
        <w:rPr>
          <w:rFonts w:ascii="宋体" w:hAnsi="宋体" w:eastAsia="宋体" w:cs="宋体"/>
          <w:spacing w:val="-1"/>
          <w:sz w:val="24"/>
          <w:szCs w:val="24"/>
        </w:rPr>
        <w:t>污染物综合排放标准》（</w:t>
      </w:r>
      <w:r>
        <w:rPr>
          <w:rFonts w:ascii="Times New Roman" w:hAnsi="Times New Roman" w:eastAsia="Times New Roman" w:cs="Times New Roman"/>
          <w:spacing w:val="-1"/>
          <w:sz w:val="24"/>
          <w:szCs w:val="24"/>
        </w:rPr>
        <w:t>GB16297-1996</w:t>
      </w:r>
      <w:r>
        <w:rPr>
          <w:rFonts w:ascii="宋体" w:hAnsi="宋体" w:eastAsia="宋体" w:cs="宋体"/>
          <w:spacing w:val="-1"/>
          <w:sz w:val="24"/>
          <w:szCs w:val="24"/>
        </w:rPr>
        <w:t>）无组织排放监控浓度限值</w:t>
      </w:r>
      <w:r>
        <w:rPr>
          <w:rFonts w:ascii="宋体" w:hAnsi="宋体" w:eastAsia="宋体" w:cs="宋体"/>
          <w:spacing w:val="-16"/>
          <w:sz w:val="24"/>
          <w:szCs w:val="24"/>
        </w:rPr>
        <w:t xml:space="preserve"> </w:t>
      </w:r>
      <w:r>
        <w:rPr>
          <w:rFonts w:ascii="Times New Roman" w:hAnsi="Times New Roman" w:eastAsia="Times New Roman" w:cs="Times New Roman"/>
          <w:spacing w:val="-1"/>
          <w:sz w:val="24"/>
          <w:szCs w:val="24"/>
        </w:rPr>
        <w:t>1.0mg/m</w:t>
      </w:r>
      <w:r>
        <w:rPr>
          <w:rFonts w:ascii="宋体" w:hAnsi="宋体" w:eastAsia="宋体" w:cs="宋体"/>
          <w:spacing w:val="-1"/>
          <w:sz w:val="24"/>
          <w:szCs w:val="24"/>
        </w:rPr>
        <w:t>³</w:t>
      </w:r>
      <w:r>
        <w:rPr>
          <w:rFonts w:ascii="宋体" w:hAnsi="宋体" w:eastAsia="宋体" w:cs="宋体"/>
          <w:spacing w:val="-85"/>
          <w:sz w:val="24"/>
          <w:szCs w:val="24"/>
        </w:rPr>
        <w:t xml:space="preserve"> </w:t>
      </w:r>
      <w:r>
        <w:rPr>
          <w:rFonts w:ascii="宋体" w:hAnsi="宋体" w:eastAsia="宋体" w:cs="宋体"/>
          <w:spacing w:val="-1"/>
          <w:sz w:val="24"/>
          <w:szCs w:val="24"/>
        </w:rPr>
        <w:t>。</w:t>
      </w:r>
      <w:r>
        <w:rPr>
          <w:rFonts w:ascii="宋体" w:hAnsi="宋体" w:eastAsia="宋体" w:cs="宋体"/>
          <w:spacing w:val="-3"/>
          <w:sz w:val="24"/>
          <w:szCs w:val="24"/>
        </w:rPr>
        <w:t>环评建议对原矿石堆场定时洒水，降低物料转运点落差。容易起尘点安装洒水喷</w:t>
      </w:r>
      <w:r>
        <w:rPr>
          <w:rFonts w:ascii="宋体" w:hAnsi="宋体" w:eastAsia="宋体" w:cs="宋体"/>
          <w:spacing w:val="-1"/>
          <w:sz w:val="24"/>
          <w:szCs w:val="24"/>
        </w:rPr>
        <w:t>头，并安排专人进行洒水降尘。</w:t>
      </w:r>
    </w:p>
    <w:p w14:paraId="0C56CFAE">
      <w:pPr>
        <w:spacing w:before="195"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9</w:t>
      </w:r>
      <w:r>
        <w:rPr>
          <w:rFonts w:ascii="宋体" w:hAnsi="宋体" w:eastAsia="宋体" w:cs="宋体"/>
          <w:spacing w:val="-3"/>
          <w:sz w:val="24"/>
          <w:szCs w:val="24"/>
        </w:rPr>
        <w:t>）破碎筛分粉尘</w:t>
      </w:r>
    </w:p>
    <w:p w14:paraId="4CC17158">
      <w:pPr>
        <w:spacing w:before="139" w:line="377" w:lineRule="auto"/>
        <w:ind w:left="21" w:right="46" w:firstLine="542"/>
        <w:rPr>
          <w:rFonts w:ascii="宋体" w:hAnsi="宋体" w:eastAsia="宋体" w:cs="宋体"/>
          <w:sz w:val="24"/>
          <w:szCs w:val="24"/>
        </w:rPr>
      </w:pPr>
      <w:r>
        <w:rPr>
          <w:rFonts w:ascii="宋体" w:hAnsi="宋体" w:eastAsia="宋体" w:cs="宋体"/>
          <w:sz w:val="24"/>
          <w:szCs w:val="24"/>
        </w:rPr>
        <w:t>本项目主要产尘环节包括破碎、筛分等工序，</w:t>
      </w:r>
      <w:r>
        <w:rPr>
          <w:rFonts w:ascii="宋体" w:hAnsi="宋体" w:eastAsia="宋体" w:cs="宋体"/>
          <w:spacing w:val="-1"/>
          <w:sz w:val="24"/>
          <w:szCs w:val="24"/>
        </w:rPr>
        <w:t>根据总平面布置，本项目设</w:t>
      </w:r>
      <w:r>
        <w:rPr>
          <w:rFonts w:ascii="宋体" w:hAnsi="宋体" w:eastAsia="宋体" w:cs="宋体"/>
          <w:spacing w:val="-3"/>
          <w:sz w:val="24"/>
          <w:szCs w:val="24"/>
        </w:rPr>
        <w:t>置</w:t>
      </w:r>
      <w:r>
        <w:rPr>
          <w:rFonts w:ascii="宋体" w:hAnsi="宋体" w:eastAsia="宋体" w:cs="宋体"/>
          <w:spacing w:val="-43"/>
          <w:sz w:val="24"/>
          <w:szCs w:val="24"/>
        </w:rPr>
        <w:t xml:space="preserve"> </w:t>
      </w:r>
      <w:r>
        <w:rPr>
          <w:rFonts w:ascii="Times New Roman" w:hAnsi="Times New Roman" w:eastAsia="Times New Roman" w:cs="Times New Roman"/>
          <w:spacing w:val="-3"/>
          <w:sz w:val="24"/>
          <w:szCs w:val="24"/>
        </w:rPr>
        <w:t xml:space="preserve">3 </w:t>
      </w:r>
      <w:r>
        <w:rPr>
          <w:rFonts w:ascii="宋体" w:hAnsi="宋体" w:eastAsia="宋体" w:cs="宋体"/>
          <w:spacing w:val="-3"/>
          <w:sz w:val="24"/>
          <w:szCs w:val="24"/>
        </w:rPr>
        <w:t>套集气罩</w:t>
      </w:r>
      <w:r>
        <w:rPr>
          <w:rFonts w:ascii="Times New Roman" w:hAnsi="Times New Roman" w:eastAsia="Times New Roman" w:cs="Times New Roman"/>
          <w:spacing w:val="-3"/>
          <w:sz w:val="24"/>
          <w:szCs w:val="24"/>
        </w:rPr>
        <w:t>+</w:t>
      </w:r>
      <w:r>
        <w:rPr>
          <w:rFonts w:ascii="宋体" w:hAnsi="宋体" w:eastAsia="宋体" w:cs="宋体"/>
          <w:spacing w:val="-3"/>
          <w:sz w:val="24"/>
          <w:szCs w:val="24"/>
        </w:rPr>
        <w:t>布袋式除尘器，废气经布袋除尘器除尘后由</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15m</w:t>
      </w:r>
      <w:r>
        <w:rPr>
          <w:rFonts w:ascii="Times New Roman" w:hAnsi="Times New Roman" w:eastAsia="Times New Roman" w:cs="Times New Roman"/>
          <w:spacing w:val="17"/>
          <w:sz w:val="24"/>
          <w:szCs w:val="24"/>
        </w:rPr>
        <w:t xml:space="preserve"> </w:t>
      </w:r>
      <w:r>
        <w:rPr>
          <w:rFonts w:ascii="宋体" w:hAnsi="宋体" w:eastAsia="宋体" w:cs="宋体"/>
          <w:spacing w:val="-3"/>
          <w:sz w:val="24"/>
          <w:szCs w:val="24"/>
        </w:rPr>
        <w:t>高排气筒排出。</w:t>
      </w:r>
    </w:p>
    <w:p w14:paraId="6E7181B2">
      <w:pPr>
        <w:spacing w:before="2" w:line="375" w:lineRule="auto"/>
        <w:ind w:left="23" w:right="61" w:firstLine="540"/>
        <w:rPr>
          <w:rFonts w:ascii="宋体" w:hAnsi="宋体" w:eastAsia="宋体" w:cs="宋体"/>
          <w:sz w:val="24"/>
          <w:szCs w:val="24"/>
        </w:rPr>
      </w:pPr>
      <w:r>
        <w:rPr>
          <w:rFonts w:ascii="宋体" w:hAnsi="宋体" w:eastAsia="宋体" w:cs="宋体"/>
          <w:spacing w:val="-3"/>
          <w:sz w:val="24"/>
          <w:szCs w:val="24"/>
        </w:rPr>
        <w:t>本次评价要求布袋除尘器除尘效率不得低于</w:t>
      </w:r>
      <w:r>
        <w:rPr>
          <w:rFonts w:ascii="宋体" w:hAnsi="宋体" w:eastAsia="宋体" w:cs="宋体"/>
          <w:spacing w:val="-43"/>
          <w:sz w:val="24"/>
          <w:szCs w:val="24"/>
        </w:rPr>
        <w:t xml:space="preserve"> </w:t>
      </w:r>
      <w:r>
        <w:rPr>
          <w:rFonts w:ascii="Times New Roman" w:hAnsi="Times New Roman" w:eastAsia="Times New Roman" w:cs="Times New Roman"/>
          <w:spacing w:val="-3"/>
          <w:sz w:val="24"/>
          <w:szCs w:val="24"/>
        </w:rPr>
        <w:t>99%</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，粉尘经除尘后由</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15m</w:t>
      </w:r>
      <w:r>
        <w:rPr>
          <w:rFonts w:ascii="Times New Roman" w:hAnsi="Times New Roman" w:eastAsia="Times New Roman" w:cs="Times New Roman"/>
          <w:spacing w:val="17"/>
          <w:sz w:val="24"/>
          <w:szCs w:val="24"/>
        </w:rPr>
        <w:t xml:space="preserve"> </w:t>
      </w:r>
      <w:r>
        <w:rPr>
          <w:rFonts w:ascii="宋体" w:hAnsi="宋体" w:eastAsia="宋体" w:cs="宋体"/>
          <w:spacing w:val="-3"/>
          <w:sz w:val="24"/>
          <w:szCs w:val="24"/>
        </w:rPr>
        <w:t>高</w:t>
      </w:r>
      <w:r>
        <w:rPr>
          <w:rFonts w:ascii="宋体" w:hAnsi="宋体" w:eastAsia="宋体" w:cs="宋体"/>
          <w:spacing w:val="-2"/>
          <w:sz w:val="24"/>
          <w:szCs w:val="24"/>
        </w:rPr>
        <w:t>排气筒排放。</w:t>
      </w:r>
    </w:p>
    <w:p w14:paraId="73FA04EC">
      <w:pPr>
        <w:spacing w:before="2" w:line="376" w:lineRule="auto"/>
        <w:ind w:left="22" w:right="61" w:firstLine="570"/>
        <w:jc w:val="both"/>
        <w:rPr>
          <w:rFonts w:ascii="宋体" w:hAnsi="宋体" w:eastAsia="宋体" w:cs="宋体"/>
          <w:sz w:val="24"/>
          <w:szCs w:val="24"/>
        </w:rPr>
      </w:pPr>
      <w:r>
        <w:rPr>
          <w:rFonts w:ascii="宋体" w:hAnsi="宋体" w:eastAsia="宋体" w:cs="宋体"/>
          <w:spacing w:val="-3"/>
          <w:sz w:val="24"/>
          <w:szCs w:val="24"/>
        </w:rPr>
        <w:t>由于破碎筛分后矿石粒径一般控制在</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15mm</w:t>
      </w:r>
      <w:r>
        <w:rPr>
          <w:rFonts w:ascii="Times New Roman" w:hAnsi="Times New Roman" w:eastAsia="Times New Roman" w:cs="Times New Roman"/>
          <w:spacing w:val="35"/>
          <w:sz w:val="24"/>
          <w:szCs w:val="24"/>
        </w:rPr>
        <w:t xml:space="preserve"> </w:t>
      </w:r>
      <w:r>
        <w:rPr>
          <w:rFonts w:ascii="宋体" w:hAnsi="宋体" w:eastAsia="宋体" w:cs="宋体"/>
          <w:spacing w:val="-3"/>
          <w:sz w:val="24"/>
          <w:szCs w:val="24"/>
        </w:rPr>
        <w:t>以下，粉尘颗粒较</w:t>
      </w:r>
      <w:r>
        <w:rPr>
          <w:rFonts w:ascii="宋体" w:hAnsi="宋体" w:eastAsia="宋体" w:cs="宋体"/>
          <w:spacing w:val="-4"/>
          <w:sz w:val="24"/>
          <w:szCs w:val="24"/>
        </w:rPr>
        <w:t>大，经除尘</w:t>
      </w:r>
      <w:r>
        <w:rPr>
          <w:rFonts w:ascii="宋体" w:hAnsi="宋体" w:eastAsia="宋体" w:cs="宋体"/>
          <w:spacing w:val="-3"/>
          <w:sz w:val="24"/>
          <w:szCs w:val="24"/>
        </w:rPr>
        <w:t>系统过滤后易于吸附沉降，除尘效过明显。经布袋除尘器处理后，满足《铁矿采</w:t>
      </w:r>
      <w:r>
        <w:rPr>
          <w:rFonts w:ascii="宋体" w:hAnsi="宋体" w:eastAsia="宋体" w:cs="宋体"/>
          <w:spacing w:val="-1"/>
          <w:sz w:val="24"/>
          <w:szCs w:val="24"/>
        </w:rPr>
        <w:t>选工业污染物排放标准》（</w:t>
      </w:r>
      <w:r>
        <w:rPr>
          <w:rFonts w:ascii="Times New Roman" w:hAnsi="Times New Roman" w:eastAsia="Times New Roman" w:cs="Times New Roman"/>
          <w:spacing w:val="-1"/>
          <w:sz w:val="24"/>
          <w:szCs w:val="24"/>
        </w:rPr>
        <w:t>GB28661-2012</w:t>
      </w:r>
      <w:r>
        <w:rPr>
          <w:rFonts w:ascii="宋体" w:hAnsi="宋体" w:eastAsia="宋体" w:cs="宋体"/>
          <w:spacing w:val="-1"/>
          <w:sz w:val="24"/>
          <w:szCs w:val="24"/>
        </w:rPr>
        <w:t>）表</w:t>
      </w:r>
      <w:r>
        <w:rPr>
          <w:rFonts w:ascii="宋体" w:hAnsi="宋体" w:eastAsia="宋体" w:cs="宋体"/>
          <w:spacing w:val="-37"/>
          <w:sz w:val="24"/>
          <w:szCs w:val="24"/>
        </w:rPr>
        <w:t xml:space="preserve"> </w:t>
      </w: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标准要求。</w:t>
      </w:r>
    </w:p>
    <w:p w14:paraId="47ECDB2A">
      <w:pPr>
        <w:spacing w:before="4" w:line="375" w:lineRule="auto"/>
        <w:ind w:left="22" w:right="61" w:firstLine="540"/>
        <w:jc w:val="both"/>
        <w:rPr>
          <w:rFonts w:ascii="宋体" w:hAnsi="宋体" w:eastAsia="宋体" w:cs="宋体"/>
          <w:sz w:val="24"/>
          <w:szCs w:val="24"/>
        </w:rPr>
      </w:pPr>
      <w:r>
        <w:rPr>
          <w:rFonts w:ascii="宋体" w:hAnsi="宋体" w:eastAsia="宋体" w:cs="宋体"/>
          <w:sz w:val="24"/>
          <w:szCs w:val="24"/>
        </w:rPr>
        <w:t>布袋除尘器是一种干式滤尘装置。它适用于捕集</w:t>
      </w:r>
      <w:r>
        <w:rPr>
          <w:rFonts w:ascii="宋体" w:hAnsi="宋体" w:eastAsia="宋体" w:cs="宋体"/>
          <w:spacing w:val="-1"/>
          <w:sz w:val="24"/>
          <w:szCs w:val="24"/>
        </w:rPr>
        <w:t>细小、干燥、非纤维性粉</w:t>
      </w:r>
      <w:r>
        <w:rPr>
          <w:rFonts w:ascii="宋体" w:hAnsi="宋体" w:eastAsia="宋体" w:cs="宋体"/>
          <w:spacing w:val="-3"/>
          <w:sz w:val="24"/>
          <w:szCs w:val="24"/>
        </w:rPr>
        <w:t>尘，在烟尘治理领域，袋式除尘由于除尘效率高，不会造成二次污染，便于回收干料等性能，</w:t>
      </w:r>
      <w:r>
        <w:rPr>
          <w:rFonts w:ascii="宋体" w:hAnsi="宋体" w:eastAsia="宋体" w:cs="宋体"/>
          <w:spacing w:val="-64"/>
          <w:sz w:val="24"/>
          <w:szCs w:val="24"/>
        </w:rPr>
        <w:t xml:space="preserve"> </w:t>
      </w:r>
      <w:r>
        <w:rPr>
          <w:rFonts w:ascii="宋体" w:hAnsi="宋体" w:eastAsia="宋体" w:cs="宋体"/>
          <w:spacing w:val="-3"/>
          <w:sz w:val="24"/>
          <w:szCs w:val="24"/>
        </w:rPr>
        <w:t>目前应用比较成熟，主要优点如下：</w:t>
      </w:r>
    </w:p>
    <w:p w14:paraId="658F21B4">
      <w:pPr>
        <w:spacing w:before="3" w:line="297" w:lineRule="auto"/>
        <w:ind w:left="22" w:right="61" w:firstLine="55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）袋式除尘效率高，一般在</w:t>
      </w:r>
      <w:r>
        <w:rPr>
          <w:rFonts w:ascii="宋体" w:hAnsi="宋体" w:eastAsia="宋体" w:cs="宋体"/>
          <w:spacing w:val="-34"/>
          <w:sz w:val="24"/>
          <w:szCs w:val="24"/>
        </w:rPr>
        <w:t xml:space="preserve"> </w:t>
      </w:r>
      <w:r>
        <w:rPr>
          <w:rFonts w:ascii="Times New Roman" w:hAnsi="Times New Roman" w:eastAsia="Times New Roman" w:cs="Times New Roman"/>
          <w:spacing w:val="-3"/>
          <w:sz w:val="24"/>
          <w:szCs w:val="24"/>
        </w:rPr>
        <w:t>99%</w:t>
      </w:r>
      <w:r>
        <w:rPr>
          <w:rFonts w:ascii="宋体" w:hAnsi="宋体" w:eastAsia="宋体" w:cs="宋体"/>
          <w:spacing w:val="-3"/>
          <w:sz w:val="24"/>
          <w:szCs w:val="24"/>
        </w:rPr>
        <w:t>以上，除尘器出口气体每立方米含尘浓</w:t>
      </w:r>
      <w:r>
        <w:rPr>
          <w:rFonts w:ascii="宋体" w:hAnsi="宋体" w:eastAsia="宋体" w:cs="宋体"/>
          <w:spacing w:val="-1"/>
          <w:sz w:val="24"/>
          <w:szCs w:val="24"/>
        </w:rPr>
        <w:t>度在数十毫克之内，对亚微米粒径的细尘有较高的分级效率；</w:t>
      </w:r>
    </w:p>
    <w:p w14:paraId="2E6A0D1C">
      <w:pPr>
        <w:spacing w:before="202" w:line="220" w:lineRule="auto"/>
        <w:ind w:left="57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）处理风量的范围广；</w:t>
      </w:r>
    </w:p>
    <w:p w14:paraId="1F0539A5">
      <w:pPr>
        <w:spacing w:before="203" w:line="219" w:lineRule="auto"/>
        <w:ind w:left="57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）结构简单，维护操作方便；</w:t>
      </w:r>
    </w:p>
    <w:p w14:paraId="0B5E3CBC">
      <w:pPr>
        <w:spacing w:line="219" w:lineRule="auto"/>
        <w:rPr>
          <w:rFonts w:ascii="宋体" w:hAnsi="宋体" w:eastAsia="宋体" w:cs="宋体"/>
          <w:sz w:val="24"/>
          <w:szCs w:val="24"/>
        </w:rPr>
        <w:sectPr>
          <w:headerReference r:id="rId52" w:type="default"/>
          <w:footerReference r:id="rId53" w:type="default"/>
          <w:pgSz w:w="11906" w:h="16839"/>
          <w:pgMar w:top="1152" w:right="1738" w:bottom="1252" w:left="1785" w:header="849" w:footer="1036" w:gutter="0"/>
          <w:cols w:space="720" w:num="1"/>
        </w:sectPr>
      </w:pPr>
    </w:p>
    <w:p w14:paraId="14B9C8D6">
      <w:pPr>
        <w:spacing w:line="28" w:lineRule="exact"/>
        <w:ind w:firstLine="14"/>
      </w:pPr>
      <w:r>
        <w:pict>
          <v:shape id="_x0000_s1065" o:spid="_x0000_s1065" style="height:1.45pt;width:415.3pt;" fillcolor="#000000" filled="t" stroked="f" coordsize="8305,29" path="m0,0l8305,0,8305,28,0,28,0,0xe">
            <v:path/>
            <v:fill on="t" focussize="0,0"/>
            <v:stroke on="f"/>
            <v:imagedata o:title=""/>
            <o:lock v:ext="edit"/>
            <w10:wrap type="none"/>
            <w10:anchorlock/>
          </v:shape>
        </w:pict>
      </w:r>
    </w:p>
    <w:p w14:paraId="54D07E1A">
      <w:pPr>
        <w:pStyle w:val="2"/>
        <w:spacing w:line="302" w:lineRule="auto"/>
      </w:pPr>
    </w:p>
    <w:p w14:paraId="0576FFEF">
      <w:pPr>
        <w:spacing w:before="78" w:line="218" w:lineRule="auto"/>
        <w:ind w:left="57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）在保证同样高除尘效率的前提下，造价低于电除尘器；</w:t>
      </w:r>
    </w:p>
    <w:p w14:paraId="2E371A0A">
      <w:pPr>
        <w:spacing w:before="206" w:line="298" w:lineRule="auto"/>
        <w:ind w:left="43" w:right="128" w:firstLine="53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）采用玻璃纤维、聚四氟乙烯、</w:t>
      </w:r>
      <w:r>
        <w:rPr>
          <w:rFonts w:ascii="Times New Roman" w:hAnsi="Times New Roman" w:eastAsia="Times New Roman" w:cs="Times New Roman"/>
          <w:spacing w:val="-1"/>
          <w:sz w:val="24"/>
          <w:szCs w:val="24"/>
        </w:rPr>
        <w:t xml:space="preserve">P84 </w:t>
      </w:r>
      <w:r>
        <w:rPr>
          <w:rFonts w:ascii="宋体" w:hAnsi="宋体" w:eastAsia="宋体" w:cs="宋体"/>
          <w:spacing w:val="-1"/>
          <w:sz w:val="24"/>
          <w:szCs w:val="24"/>
        </w:rPr>
        <w:t>等耐高温滤料时，可在</w:t>
      </w:r>
      <w:r>
        <w:rPr>
          <w:rFonts w:ascii="宋体" w:hAnsi="宋体" w:eastAsia="宋体" w:cs="宋体"/>
          <w:spacing w:val="-46"/>
          <w:sz w:val="24"/>
          <w:szCs w:val="24"/>
        </w:rPr>
        <w:t xml:space="preserve"> </w:t>
      </w:r>
      <w:r>
        <w:rPr>
          <w:rFonts w:ascii="Times New Roman" w:hAnsi="Times New Roman" w:eastAsia="Times New Roman" w:cs="Times New Roman"/>
          <w:spacing w:val="-1"/>
          <w:sz w:val="24"/>
          <w:szCs w:val="24"/>
        </w:rPr>
        <w:t>200℃</w:t>
      </w:r>
      <w:r>
        <w:rPr>
          <w:rFonts w:ascii="宋体" w:hAnsi="宋体" w:eastAsia="宋体" w:cs="宋体"/>
          <w:spacing w:val="-1"/>
          <w:sz w:val="24"/>
          <w:szCs w:val="24"/>
        </w:rPr>
        <w:t>以上</w:t>
      </w:r>
      <w:r>
        <w:rPr>
          <w:rFonts w:ascii="宋体" w:hAnsi="宋体" w:eastAsia="宋体" w:cs="宋体"/>
          <w:spacing w:val="-4"/>
          <w:sz w:val="24"/>
          <w:szCs w:val="24"/>
        </w:rPr>
        <w:t>的高温条件下运行；</w:t>
      </w:r>
    </w:p>
    <w:p w14:paraId="574B3C65">
      <w:pPr>
        <w:spacing w:before="257" w:line="319" w:lineRule="auto"/>
        <w:ind w:left="22" w:right="7"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）对粉尘的特性不敏感，不受粉尘及电阻的影响。所有除尘器投资大约</w:t>
      </w:r>
      <w:r>
        <w:rPr>
          <w:rFonts w:ascii="宋体" w:hAnsi="宋体" w:eastAsia="宋体" w:cs="宋体"/>
          <w:spacing w:val="-3"/>
          <w:sz w:val="24"/>
          <w:szCs w:val="24"/>
        </w:rPr>
        <w:t>在百万元左右，企业完全可以承担。拟建项目选矿工序由于产尘浓度较高，粒径</w:t>
      </w:r>
      <w:r>
        <w:rPr>
          <w:rFonts w:ascii="宋体" w:hAnsi="宋体" w:eastAsia="宋体" w:cs="宋体"/>
          <w:spacing w:val="-1"/>
          <w:sz w:val="24"/>
          <w:szCs w:val="24"/>
        </w:rPr>
        <w:t>较大，布袋除尘器完全能够满足要求。因此，</w:t>
      </w:r>
      <w:r>
        <w:rPr>
          <w:rFonts w:ascii="宋体" w:hAnsi="宋体" w:eastAsia="宋体" w:cs="宋体"/>
          <w:spacing w:val="-2"/>
          <w:sz w:val="24"/>
          <w:szCs w:val="24"/>
        </w:rPr>
        <w:t>该措施技术上可靠、经济上可行。</w:t>
      </w:r>
    </w:p>
    <w:p w14:paraId="400165AD">
      <w:pPr>
        <w:spacing w:before="197" w:line="369" w:lineRule="auto"/>
        <w:ind w:left="23" w:right="61" w:firstLine="480"/>
        <w:rPr>
          <w:rFonts w:ascii="宋体" w:hAnsi="宋体" w:eastAsia="宋体" w:cs="宋体"/>
          <w:sz w:val="24"/>
          <w:szCs w:val="24"/>
        </w:rPr>
      </w:pPr>
      <w:r>
        <w:rPr>
          <w:rFonts w:ascii="宋体" w:hAnsi="宋体" w:eastAsia="宋体" w:cs="宋体"/>
          <w:sz w:val="24"/>
          <w:szCs w:val="24"/>
        </w:rPr>
        <w:t>本项目环评要求安装布袋除尘器、处理后的粉尘通过</w:t>
      </w:r>
      <w:r>
        <w:rPr>
          <w:rFonts w:ascii="宋体" w:hAnsi="宋体" w:eastAsia="宋体" w:cs="宋体"/>
          <w:spacing w:val="-11"/>
          <w:sz w:val="24"/>
          <w:szCs w:val="24"/>
        </w:rPr>
        <w:t xml:space="preserve"> </w:t>
      </w:r>
      <w:r>
        <w:rPr>
          <w:rFonts w:ascii="Times New Roman" w:hAnsi="Times New Roman" w:eastAsia="Times New Roman" w:cs="Times New Roman"/>
          <w:sz w:val="24"/>
          <w:szCs w:val="24"/>
        </w:rPr>
        <w:t>15m</w:t>
      </w:r>
      <w:r>
        <w:rPr>
          <w:rFonts w:ascii="Times New Roman" w:hAnsi="Times New Roman" w:eastAsia="Times New Roman" w:cs="Times New Roman"/>
          <w:spacing w:val="19"/>
          <w:sz w:val="24"/>
          <w:szCs w:val="24"/>
        </w:rPr>
        <w:t xml:space="preserve"> </w:t>
      </w:r>
      <w:r>
        <w:rPr>
          <w:rFonts w:ascii="宋体" w:hAnsi="宋体" w:eastAsia="宋体" w:cs="宋体"/>
          <w:sz w:val="24"/>
          <w:szCs w:val="24"/>
        </w:rPr>
        <w:t>高排气筒排放、</w:t>
      </w:r>
      <w:r>
        <w:rPr>
          <w:rFonts w:ascii="宋体" w:hAnsi="宋体" w:eastAsia="宋体" w:cs="宋体"/>
          <w:spacing w:val="-3"/>
          <w:sz w:val="24"/>
          <w:szCs w:val="24"/>
        </w:rPr>
        <w:t>加强收尘器运行管理等治理措施。袋式除尘技术除尘效率高，但运行维护工作量较大，滤袋破损需及时更换。为避免潮湿粉尘造成糊袋现象，应采用由防水滤料制成的滤袋，由于破损布袋更换容易，因此事故排放时间短，排放量小，影响也</w:t>
      </w:r>
      <w:r>
        <w:rPr>
          <w:rFonts w:ascii="宋体" w:hAnsi="宋体" w:eastAsia="宋体" w:cs="宋体"/>
          <w:spacing w:val="-4"/>
          <w:sz w:val="24"/>
          <w:szCs w:val="24"/>
        </w:rPr>
        <w:t>较小。</w:t>
      </w:r>
    </w:p>
    <w:p w14:paraId="1F88DB9E">
      <w:pPr>
        <w:spacing w:before="1" w:line="369" w:lineRule="auto"/>
        <w:ind w:left="25" w:right="7" w:firstLine="480"/>
        <w:jc w:val="both"/>
        <w:rPr>
          <w:rFonts w:ascii="宋体" w:hAnsi="宋体" w:eastAsia="宋体" w:cs="宋体"/>
          <w:sz w:val="24"/>
          <w:szCs w:val="24"/>
        </w:rPr>
      </w:pPr>
      <w:r>
        <w:rPr>
          <w:rFonts w:ascii="宋体" w:hAnsi="宋体" w:eastAsia="宋体" w:cs="宋体"/>
          <w:spacing w:val="-2"/>
          <w:sz w:val="24"/>
          <w:szCs w:val="24"/>
        </w:rPr>
        <w:t>上述针对粉尘及扬尘采取的防治措施均是在国内外生产实践中普遍采用的、</w:t>
      </w:r>
      <w:r>
        <w:rPr>
          <w:rFonts w:ascii="宋体" w:hAnsi="宋体" w:eastAsia="宋体" w:cs="宋体"/>
          <w:spacing w:val="-3"/>
          <w:sz w:val="24"/>
          <w:szCs w:val="24"/>
        </w:rPr>
        <w:t>简易可行的、成熟的技术方法，经同类企业实践证明效果亦是较好的，尤其是对无组织排放采装运输扬尘的防治效果明显，可以保证无组织扬尘达标排放，最大</w:t>
      </w:r>
      <w:r>
        <w:rPr>
          <w:rFonts w:ascii="宋体" w:hAnsi="宋体" w:eastAsia="宋体" w:cs="宋体"/>
          <w:spacing w:val="-1"/>
          <w:sz w:val="24"/>
          <w:szCs w:val="24"/>
        </w:rPr>
        <w:t>限度地减少对区域大气环境及人群的影响。</w:t>
      </w:r>
    </w:p>
    <w:p w14:paraId="149CE24C">
      <w:pPr>
        <w:spacing w:before="1" w:line="370" w:lineRule="auto"/>
        <w:ind w:left="25" w:right="7" w:firstLine="480"/>
        <w:jc w:val="both"/>
        <w:rPr>
          <w:rFonts w:ascii="宋体" w:hAnsi="宋体" w:eastAsia="宋体" w:cs="宋体"/>
          <w:sz w:val="24"/>
          <w:szCs w:val="24"/>
        </w:rPr>
      </w:pPr>
      <w:r>
        <w:rPr>
          <w:rFonts w:ascii="宋体" w:hAnsi="宋体" w:eastAsia="宋体" w:cs="宋体"/>
          <w:spacing w:val="-3"/>
          <w:sz w:val="24"/>
          <w:szCs w:val="24"/>
        </w:rPr>
        <w:t>综上所述，项目采取针对性废气治理措施后，有组织排放</w:t>
      </w:r>
      <w:r>
        <w:rPr>
          <w:rFonts w:ascii="宋体" w:hAnsi="宋体" w:eastAsia="宋体" w:cs="宋体"/>
          <w:spacing w:val="-4"/>
          <w:sz w:val="24"/>
          <w:szCs w:val="24"/>
        </w:rPr>
        <w:t>粉尘能达到《大气</w:t>
      </w:r>
      <w:r>
        <w:rPr>
          <w:rFonts w:ascii="宋体" w:hAnsi="宋体" w:eastAsia="宋体" w:cs="宋体"/>
          <w:spacing w:val="2"/>
          <w:sz w:val="24"/>
          <w:szCs w:val="24"/>
        </w:rPr>
        <w:t>污染物综合排放标准》（</w:t>
      </w:r>
      <w:r>
        <w:rPr>
          <w:rFonts w:ascii="Times New Roman" w:hAnsi="Times New Roman" w:eastAsia="Times New Roman" w:cs="Times New Roman"/>
          <w:sz w:val="24"/>
          <w:szCs w:val="24"/>
        </w:rPr>
        <w:t>GB</w:t>
      </w:r>
      <w:r>
        <w:rPr>
          <w:rFonts w:ascii="Times New Roman" w:hAnsi="Times New Roman" w:eastAsia="Times New Roman" w:cs="Times New Roman"/>
          <w:spacing w:val="2"/>
          <w:sz w:val="24"/>
          <w:szCs w:val="24"/>
        </w:rPr>
        <w:t>16297-1996</w:t>
      </w:r>
      <w:r>
        <w:rPr>
          <w:rFonts w:ascii="宋体" w:hAnsi="宋体" w:eastAsia="宋体" w:cs="宋体"/>
          <w:spacing w:val="2"/>
          <w:sz w:val="24"/>
          <w:szCs w:val="24"/>
        </w:rPr>
        <w:t>）二级标准要求，各种无组织排放废气</w:t>
      </w:r>
      <w:r>
        <w:rPr>
          <w:rFonts w:ascii="宋体" w:hAnsi="宋体" w:eastAsia="宋体" w:cs="宋体"/>
          <w:spacing w:val="-2"/>
          <w:sz w:val="24"/>
          <w:szCs w:val="24"/>
        </w:rPr>
        <w:t>能达到相应的无组织排放浓度限值要求，采取的治理措施技术成熟，经济可行。</w:t>
      </w:r>
    </w:p>
    <w:p w14:paraId="5673BF04">
      <w:pPr>
        <w:spacing w:before="4" w:line="219" w:lineRule="auto"/>
        <w:ind w:left="24"/>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7.2.2 </w:t>
      </w:r>
      <w:r>
        <w:rPr>
          <w:rFonts w:ascii="宋体" w:hAnsi="宋体" w:eastAsia="宋体" w:cs="宋体"/>
          <w:b/>
          <w:bCs/>
          <w:spacing w:val="-2"/>
          <w:sz w:val="30"/>
          <w:szCs w:val="30"/>
        </w:rPr>
        <w:t>废水处理措施可行性论证</w:t>
      </w:r>
    </w:p>
    <w:p w14:paraId="5AB5913A">
      <w:pPr>
        <w:spacing w:before="295"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3"/>
          <w:sz w:val="24"/>
          <w:szCs w:val="24"/>
        </w:rPr>
        <w:t>7.2.2.1</w:t>
      </w:r>
      <w:r>
        <w:rPr>
          <w:rFonts w:ascii="Times New Roman" w:hAnsi="Times New Roman" w:eastAsia="Times New Roman" w:cs="Times New Roman"/>
          <w:b/>
          <w:bCs/>
          <w:spacing w:val="19"/>
          <w:sz w:val="24"/>
          <w:szCs w:val="24"/>
        </w:rPr>
        <w:t xml:space="preserve"> </w:t>
      </w:r>
      <w:r>
        <w:rPr>
          <w:rFonts w:ascii="宋体" w:hAnsi="宋体" w:eastAsia="宋体" w:cs="宋体"/>
          <w:b/>
          <w:bCs/>
          <w:spacing w:val="-3"/>
          <w:sz w:val="24"/>
          <w:szCs w:val="24"/>
        </w:rPr>
        <w:t>露天开采期</w:t>
      </w:r>
    </w:p>
    <w:p w14:paraId="34A196E3">
      <w:pPr>
        <w:spacing w:before="316"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）生活污水治理措施</w:t>
      </w:r>
    </w:p>
    <w:p w14:paraId="385A3E77">
      <w:pPr>
        <w:spacing w:before="196" w:line="369" w:lineRule="auto"/>
        <w:ind w:left="23" w:firstLine="479"/>
        <w:rPr>
          <w:rFonts w:ascii="宋体" w:hAnsi="宋体" w:eastAsia="宋体" w:cs="宋体"/>
          <w:sz w:val="24"/>
          <w:szCs w:val="24"/>
        </w:rPr>
      </w:pPr>
      <w:r>
        <w:rPr>
          <w:rFonts w:ascii="宋体" w:hAnsi="宋体" w:eastAsia="宋体" w:cs="宋体"/>
          <w:spacing w:val="-3"/>
          <w:sz w:val="24"/>
          <w:szCs w:val="24"/>
        </w:rPr>
        <w:t>矿区的生活污水采用地埋式一体化污水处理设备处理后满足《农村</w:t>
      </w:r>
      <w:r>
        <w:rPr>
          <w:rFonts w:ascii="宋体" w:hAnsi="宋体" w:eastAsia="宋体" w:cs="宋体"/>
          <w:spacing w:val="-4"/>
          <w:sz w:val="24"/>
          <w:szCs w:val="24"/>
        </w:rPr>
        <w:t>生活污水</w:t>
      </w:r>
      <w:r>
        <w:rPr>
          <w:rFonts w:ascii="宋体" w:hAnsi="宋体" w:eastAsia="宋体" w:cs="宋体"/>
          <w:spacing w:val="-7"/>
          <w:sz w:val="24"/>
          <w:szCs w:val="24"/>
        </w:rPr>
        <w:t>处理排放标准》（</w:t>
      </w:r>
      <w:r>
        <w:rPr>
          <w:rFonts w:ascii="Times New Roman" w:hAnsi="Times New Roman" w:eastAsia="Times New Roman" w:cs="Times New Roman"/>
          <w:spacing w:val="-7"/>
          <w:sz w:val="24"/>
          <w:szCs w:val="24"/>
        </w:rPr>
        <w:t>DB654275-2019</w:t>
      </w:r>
      <w:r>
        <w:rPr>
          <w:rFonts w:ascii="宋体" w:hAnsi="宋体" w:eastAsia="宋体" w:cs="宋体"/>
          <w:spacing w:val="-7"/>
          <w:sz w:val="24"/>
          <w:szCs w:val="24"/>
        </w:rPr>
        <w:t>）用于生态恢复的污染物排放</w:t>
      </w:r>
      <w:r>
        <w:rPr>
          <w:rFonts w:ascii="宋体" w:hAnsi="宋体" w:eastAsia="宋体" w:cs="宋体"/>
          <w:spacing w:val="-51"/>
          <w:sz w:val="24"/>
          <w:szCs w:val="24"/>
        </w:rPr>
        <w:t xml:space="preserve"> </w:t>
      </w:r>
      <w:r>
        <w:rPr>
          <w:rFonts w:ascii="Times New Roman" w:hAnsi="Times New Roman" w:eastAsia="Times New Roman" w:cs="Times New Roman"/>
          <w:spacing w:val="-7"/>
          <w:sz w:val="24"/>
          <w:szCs w:val="24"/>
        </w:rPr>
        <w:t>A</w:t>
      </w:r>
      <w:r>
        <w:rPr>
          <w:rFonts w:ascii="Times New Roman" w:hAnsi="Times New Roman" w:eastAsia="Times New Roman" w:cs="Times New Roman"/>
          <w:spacing w:val="15"/>
          <w:w w:val="101"/>
          <w:sz w:val="24"/>
          <w:szCs w:val="24"/>
        </w:rPr>
        <w:t xml:space="preserve"> </w:t>
      </w:r>
      <w:r>
        <w:rPr>
          <w:rFonts w:ascii="宋体" w:hAnsi="宋体" w:eastAsia="宋体" w:cs="宋体"/>
          <w:spacing w:val="-7"/>
          <w:sz w:val="24"/>
          <w:szCs w:val="24"/>
        </w:rPr>
        <w:t>级标准限值后，</w:t>
      </w:r>
      <w:r>
        <w:rPr>
          <w:rFonts w:ascii="宋体" w:hAnsi="宋体" w:eastAsia="宋体" w:cs="宋体"/>
          <w:spacing w:val="-1"/>
          <w:sz w:val="24"/>
          <w:szCs w:val="24"/>
        </w:rPr>
        <w:t>夏季用于项目区绿化和矿区道路降尘洒水，全部利用，不外排。</w:t>
      </w:r>
    </w:p>
    <w:p w14:paraId="50D0AA0F">
      <w:pPr>
        <w:spacing w:before="2" w:line="370" w:lineRule="auto"/>
        <w:ind w:left="22" w:right="61" w:firstLine="480"/>
        <w:jc w:val="both"/>
        <w:rPr>
          <w:rFonts w:ascii="宋体" w:hAnsi="宋体" w:eastAsia="宋体" w:cs="宋体"/>
          <w:sz w:val="24"/>
          <w:szCs w:val="24"/>
        </w:rPr>
      </w:pPr>
      <w:r>
        <w:pict>
          <v:shape id="_x0000_s1066" o:spid="_x0000_s1066" style="position:absolute;left:0pt;margin-left:0.7pt;margin-top:94.6pt;height:0.5pt;width:415.3pt;z-index:251680768;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3"/>
          <w:sz w:val="24"/>
          <w:szCs w:val="24"/>
        </w:rPr>
        <w:t>地埋式一体化处理设施有自由组合、适用广泛、不占用土地、运</w:t>
      </w:r>
      <w:r>
        <w:rPr>
          <w:rFonts w:ascii="宋体" w:hAnsi="宋体" w:eastAsia="宋体" w:cs="宋体"/>
          <w:spacing w:val="-4"/>
          <w:sz w:val="24"/>
          <w:szCs w:val="24"/>
        </w:rPr>
        <w:t>行经济等特</w:t>
      </w:r>
      <w:r>
        <w:rPr>
          <w:rFonts w:ascii="宋体" w:hAnsi="宋体" w:eastAsia="宋体" w:cs="宋体"/>
          <w:spacing w:val="-3"/>
          <w:sz w:val="24"/>
          <w:szCs w:val="24"/>
        </w:rPr>
        <w:t>点。相较于将生活污水接入鄯善县生活污水管网，采用地埋式一体化污水处理设</w:t>
      </w:r>
      <w:r>
        <w:rPr>
          <w:rFonts w:ascii="宋体" w:hAnsi="宋体" w:eastAsia="宋体" w:cs="宋体"/>
          <w:spacing w:val="-1"/>
          <w:sz w:val="24"/>
          <w:szCs w:val="24"/>
        </w:rPr>
        <w:t>施的方式更为经济适用，维护检修工作更为简便。</w:t>
      </w:r>
    </w:p>
    <w:p w14:paraId="0D46DBE0">
      <w:pPr>
        <w:spacing w:line="370" w:lineRule="auto"/>
        <w:rPr>
          <w:rFonts w:ascii="宋体" w:hAnsi="宋体" w:eastAsia="宋体" w:cs="宋体"/>
          <w:sz w:val="24"/>
          <w:szCs w:val="24"/>
        </w:rPr>
        <w:sectPr>
          <w:footerReference r:id="rId54" w:type="default"/>
          <w:pgSz w:w="11906" w:h="16839"/>
          <w:pgMar w:top="1152" w:right="1738" w:bottom="1166" w:left="1785" w:header="849" w:footer="1003" w:gutter="0"/>
          <w:cols w:space="720" w:num="1"/>
        </w:sectPr>
      </w:pPr>
    </w:p>
    <w:p w14:paraId="40EFEFC1">
      <w:pPr>
        <w:spacing w:line="28" w:lineRule="exact"/>
        <w:ind w:firstLine="14"/>
      </w:pPr>
      <w:r>
        <w:pict>
          <v:shape id="_x0000_s1067" o:spid="_x0000_s1067" style="height:1.45pt;width:415.3pt;" fillcolor="#000000" filled="t" stroked="f" coordsize="8305,29" path="m0,0l8305,0,8305,28,0,28,0,0xe">
            <v:path/>
            <v:fill on="t" focussize="0,0"/>
            <v:stroke on="f"/>
            <v:imagedata o:title=""/>
            <o:lock v:ext="edit"/>
            <w10:wrap type="none"/>
            <w10:anchorlock/>
          </v:shape>
        </w:pict>
      </w:r>
    </w:p>
    <w:p w14:paraId="5B42CBD8">
      <w:pPr>
        <w:pStyle w:val="2"/>
      </w:pPr>
    </w:p>
    <w:p w14:paraId="59F650BF">
      <w:pPr>
        <w:pStyle w:val="2"/>
        <w:spacing w:line="241" w:lineRule="auto"/>
      </w:pPr>
      <w:r>
        <w:drawing>
          <wp:anchor distT="0" distB="0" distL="0" distR="0" simplePos="0" relativeHeight="251681792" behindDoc="0" locked="0" layoutInCell="1" allowOverlap="1">
            <wp:simplePos x="0" y="0"/>
            <wp:positionH relativeFrom="column">
              <wp:posOffset>2813050</wp:posOffset>
            </wp:positionH>
            <wp:positionV relativeFrom="paragraph">
              <wp:posOffset>147320</wp:posOffset>
            </wp:positionV>
            <wp:extent cx="2503805" cy="187769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7"/>
                    <a:stretch>
                      <a:fillRect/>
                    </a:stretch>
                  </pic:blipFill>
                  <pic:spPr>
                    <a:xfrm>
                      <a:off x="0" y="0"/>
                      <a:ext cx="2503932" cy="1877567"/>
                    </a:xfrm>
                    <a:prstGeom prst="rect">
                      <a:avLst/>
                    </a:prstGeom>
                  </pic:spPr>
                </pic:pic>
              </a:graphicData>
            </a:graphic>
          </wp:anchor>
        </w:drawing>
      </w:r>
    </w:p>
    <w:p w14:paraId="488F0386">
      <w:pPr>
        <w:spacing w:line="2968" w:lineRule="exact"/>
        <w:ind w:firstLine="167"/>
      </w:pPr>
      <w:r>
        <w:rPr>
          <w:position w:val="-59"/>
        </w:rPr>
        <w:drawing>
          <wp:inline distT="0" distB="0" distL="0" distR="0">
            <wp:extent cx="2550795" cy="188468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8"/>
                    <a:stretch>
                      <a:fillRect/>
                    </a:stretch>
                  </pic:blipFill>
                  <pic:spPr>
                    <a:xfrm>
                      <a:off x="0" y="0"/>
                      <a:ext cx="2551176" cy="1885188"/>
                    </a:xfrm>
                    <a:prstGeom prst="rect">
                      <a:avLst/>
                    </a:prstGeom>
                  </pic:spPr>
                </pic:pic>
              </a:graphicData>
            </a:graphic>
          </wp:inline>
        </w:drawing>
      </w:r>
    </w:p>
    <w:p w14:paraId="48FF1E39">
      <w:pPr>
        <w:pStyle w:val="2"/>
        <w:spacing w:line="265" w:lineRule="auto"/>
      </w:pPr>
    </w:p>
    <w:p w14:paraId="020B2E6E">
      <w:pPr>
        <w:spacing w:before="78" w:line="219" w:lineRule="auto"/>
        <w:ind w:left="2082"/>
        <w:rPr>
          <w:rFonts w:ascii="宋体" w:hAnsi="宋体" w:eastAsia="宋体" w:cs="宋体"/>
          <w:sz w:val="24"/>
          <w:szCs w:val="24"/>
        </w:rPr>
      </w:pPr>
      <w:r>
        <w:rPr>
          <w:rFonts w:ascii="宋体" w:hAnsi="宋体" w:eastAsia="宋体" w:cs="宋体"/>
          <w:b/>
          <w:bCs/>
          <w:spacing w:val="-3"/>
          <w:sz w:val="24"/>
          <w:szCs w:val="24"/>
        </w:rPr>
        <w:t>图</w:t>
      </w:r>
      <w:r>
        <w:rPr>
          <w:rFonts w:ascii="宋体" w:hAnsi="宋体" w:eastAsia="宋体" w:cs="宋体"/>
          <w:spacing w:val="-52"/>
          <w:sz w:val="24"/>
          <w:szCs w:val="24"/>
        </w:rPr>
        <w:t xml:space="preserve"> </w:t>
      </w:r>
      <w:r>
        <w:rPr>
          <w:rFonts w:ascii="Times New Roman" w:hAnsi="Times New Roman" w:eastAsia="Times New Roman" w:cs="Times New Roman"/>
          <w:b/>
          <w:bCs/>
          <w:spacing w:val="-3"/>
          <w:sz w:val="24"/>
          <w:szCs w:val="24"/>
        </w:rPr>
        <w:t xml:space="preserve">7.2-1 </w:t>
      </w:r>
      <w:r>
        <w:rPr>
          <w:rFonts w:ascii="宋体" w:hAnsi="宋体" w:eastAsia="宋体" w:cs="宋体"/>
          <w:b/>
          <w:bCs/>
          <w:spacing w:val="-3"/>
          <w:sz w:val="24"/>
          <w:szCs w:val="24"/>
        </w:rPr>
        <w:t>地埋式一体化污水处理设施</w:t>
      </w:r>
      <w:r>
        <w:rPr>
          <w:rFonts w:ascii="宋体" w:hAnsi="宋体" w:eastAsia="宋体" w:cs="宋体"/>
          <w:b/>
          <w:bCs/>
          <w:spacing w:val="-4"/>
          <w:sz w:val="24"/>
          <w:szCs w:val="24"/>
        </w:rPr>
        <w:t>概况图</w:t>
      </w:r>
    </w:p>
    <w:p w14:paraId="638550A1">
      <w:pPr>
        <w:spacing w:before="196" w:line="369" w:lineRule="auto"/>
        <w:ind w:left="23" w:right="80" w:firstLine="480"/>
        <w:jc w:val="both"/>
        <w:rPr>
          <w:rFonts w:ascii="宋体" w:hAnsi="宋体" w:eastAsia="宋体" w:cs="宋体"/>
          <w:sz w:val="24"/>
          <w:szCs w:val="24"/>
        </w:rPr>
      </w:pPr>
      <w:r>
        <w:rPr>
          <w:rFonts w:ascii="宋体" w:hAnsi="宋体" w:eastAsia="宋体" w:cs="宋体"/>
          <w:spacing w:val="-3"/>
          <w:sz w:val="24"/>
          <w:szCs w:val="24"/>
        </w:rPr>
        <w:t>地埋式一体化污水处理设施使用寿命一般为</w:t>
      </w:r>
      <w:r>
        <w:rPr>
          <w:rFonts w:ascii="宋体" w:hAnsi="宋体" w:eastAsia="宋体" w:cs="宋体"/>
          <w:spacing w:val="-16"/>
          <w:sz w:val="24"/>
          <w:szCs w:val="24"/>
        </w:rPr>
        <w:t xml:space="preserve"> </w:t>
      </w:r>
      <w:r>
        <w:rPr>
          <w:rFonts w:ascii="Times New Roman" w:hAnsi="Times New Roman" w:eastAsia="Times New Roman" w:cs="Times New Roman"/>
          <w:spacing w:val="-3"/>
          <w:sz w:val="24"/>
          <w:szCs w:val="24"/>
        </w:rPr>
        <w:t xml:space="preserve">15-20 </w:t>
      </w:r>
      <w:r>
        <w:rPr>
          <w:rFonts w:ascii="宋体" w:hAnsi="宋体" w:eastAsia="宋体" w:cs="宋体"/>
          <w:spacing w:val="-3"/>
          <w:sz w:val="24"/>
          <w:szCs w:val="24"/>
        </w:rPr>
        <w:t>年，设备的寿命与日常维护息息相关。定期对地埋式一体化污水处理设施进行检查维护，避免设备在故障状态下长期运行，已延长设备使用寿命。建设单位应定期对处理后的生活污水进</w:t>
      </w:r>
      <w:r>
        <w:rPr>
          <w:rFonts w:ascii="宋体" w:hAnsi="宋体" w:eastAsia="宋体" w:cs="宋体"/>
          <w:sz w:val="24"/>
          <w:szCs w:val="24"/>
        </w:rPr>
        <w:t>行监测，发现出水超标的情况立刻停机检修</w:t>
      </w:r>
      <w:r>
        <w:rPr>
          <w:rFonts w:ascii="宋体" w:hAnsi="宋体" w:eastAsia="宋体" w:cs="宋体"/>
          <w:spacing w:val="-1"/>
          <w:sz w:val="24"/>
          <w:szCs w:val="24"/>
        </w:rPr>
        <w:t>，以保持设备正常运行。</w:t>
      </w:r>
    </w:p>
    <w:p w14:paraId="7403CCA3">
      <w:pPr>
        <w:spacing w:line="218"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）采矿废水</w:t>
      </w:r>
    </w:p>
    <w:p w14:paraId="3551C16E">
      <w:pPr>
        <w:spacing w:before="197" w:line="362" w:lineRule="auto"/>
        <w:ind w:left="16" w:right="18" w:firstLine="485"/>
        <w:rPr>
          <w:rFonts w:ascii="宋体" w:hAnsi="宋体" w:eastAsia="宋体" w:cs="宋体"/>
          <w:sz w:val="24"/>
          <w:szCs w:val="24"/>
        </w:rPr>
      </w:pPr>
      <w:r>
        <w:rPr>
          <w:rFonts w:ascii="宋体" w:hAnsi="宋体" w:eastAsia="宋体" w:cs="宋体"/>
          <w:spacing w:val="-8"/>
          <w:sz w:val="24"/>
          <w:szCs w:val="24"/>
        </w:rPr>
        <w:t>矿坑水主要受开采过程中粉尘尘、岩尘的轻度污染，一</w:t>
      </w:r>
      <w:r>
        <w:rPr>
          <w:rFonts w:ascii="宋体" w:hAnsi="宋体" w:eastAsia="宋体" w:cs="宋体"/>
          <w:spacing w:val="-9"/>
          <w:sz w:val="24"/>
          <w:szCs w:val="24"/>
        </w:rPr>
        <w:t>般悬浮物及色度较高，</w:t>
      </w:r>
      <w:r>
        <w:rPr>
          <w:rFonts w:ascii="宋体" w:hAnsi="宋体" w:eastAsia="宋体" w:cs="宋体"/>
          <w:sz w:val="24"/>
          <w:szCs w:val="24"/>
        </w:rPr>
        <w:t xml:space="preserve"> </w:t>
      </w:r>
      <w:r>
        <w:rPr>
          <w:rFonts w:ascii="Times New Roman" w:hAnsi="Times New Roman" w:eastAsia="Times New Roman" w:cs="Times New Roman"/>
          <w:spacing w:val="-2"/>
          <w:sz w:val="24"/>
          <w:szCs w:val="24"/>
        </w:rPr>
        <w:t>CODcr</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BOD</w:t>
      </w:r>
      <w:r>
        <w:rPr>
          <w:rFonts w:ascii="Times New Roman" w:hAnsi="Times New Roman" w:eastAsia="Times New Roman" w:cs="Times New Roman"/>
          <w:spacing w:val="-2"/>
          <w:position w:val="-1"/>
          <w:sz w:val="15"/>
          <w:szCs w:val="15"/>
        </w:rPr>
        <w:t>5</w:t>
      </w:r>
      <w:r>
        <w:rPr>
          <w:rFonts w:ascii="Times New Roman" w:hAnsi="Times New Roman" w:eastAsia="Times New Roman" w:cs="Times New Roman"/>
          <w:spacing w:val="22"/>
          <w:w w:val="101"/>
          <w:position w:val="-1"/>
          <w:sz w:val="15"/>
          <w:szCs w:val="15"/>
        </w:rPr>
        <w:t xml:space="preserve"> </w:t>
      </w:r>
      <w:r>
        <w:rPr>
          <w:rFonts w:ascii="宋体" w:hAnsi="宋体" w:eastAsia="宋体" w:cs="宋体"/>
          <w:spacing w:val="-2"/>
          <w:sz w:val="24"/>
          <w:szCs w:val="24"/>
        </w:rPr>
        <w:t>略有超标。主要污染物浓度如下：悬浮物</w:t>
      </w:r>
      <w:r>
        <w:rPr>
          <w:rFonts w:ascii="Times New Roman" w:hAnsi="Times New Roman" w:eastAsia="Times New Roman" w:cs="Times New Roman"/>
          <w:spacing w:val="-2"/>
          <w:sz w:val="24"/>
          <w:szCs w:val="24"/>
        </w:rPr>
        <w:t>≤300mg/L</w:t>
      </w:r>
      <w:r>
        <w:rPr>
          <w:rFonts w:ascii="宋体" w:hAnsi="宋体" w:eastAsia="宋体" w:cs="宋体"/>
          <w:spacing w:val="-2"/>
          <w:sz w:val="24"/>
          <w:szCs w:val="24"/>
        </w:rPr>
        <w:t>；化学需氧量</w:t>
      </w:r>
      <w:r>
        <w:rPr>
          <w:rFonts w:ascii="Times New Roman" w:hAnsi="Times New Roman" w:eastAsia="Times New Roman" w:cs="Times New Roman"/>
          <w:sz w:val="24"/>
          <w:szCs w:val="24"/>
        </w:rPr>
        <w:t>≤90mg/L</w:t>
      </w:r>
      <w:r>
        <w:rPr>
          <w:rFonts w:ascii="宋体" w:hAnsi="宋体" w:eastAsia="宋体" w:cs="宋体"/>
          <w:sz w:val="24"/>
          <w:szCs w:val="24"/>
        </w:rPr>
        <w:t>；五日生化需氧量</w:t>
      </w:r>
      <w:r>
        <w:rPr>
          <w:rFonts w:ascii="Times New Roman" w:hAnsi="Times New Roman" w:eastAsia="Times New Roman" w:cs="Times New Roman"/>
          <w:sz w:val="24"/>
          <w:szCs w:val="24"/>
        </w:rPr>
        <w:t>≤45mg/L</w:t>
      </w:r>
      <w:r>
        <w:rPr>
          <w:rFonts w:ascii="宋体" w:hAnsi="宋体" w:eastAsia="宋体" w:cs="宋体"/>
          <w:sz w:val="24"/>
          <w:szCs w:val="24"/>
        </w:rPr>
        <w:t>；氨氮</w:t>
      </w:r>
      <w:r>
        <w:rPr>
          <w:rFonts w:ascii="Times New Roman" w:hAnsi="Times New Roman" w:eastAsia="Times New Roman" w:cs="Times New Roman"/>
          <w:sz w:val="24"/>
          <w:szCs w:val="24"/>
        </w:rPr>
        <w:t>≤0.4mg/L</w:t>
      </w:r>
      <w:r>
        <w:rPr>
          <w:rFonts w:ascii="Times New Roman" w:hAnsi="Times New Roman" w:eastAsia="Times New Roman" w:cs="Times New Roman"/>
          <w:spacing w:val="-16"/>
          <w:sz w:val="24"/>
          <w:szCs w:val="24"/>
        </w:rPr>
        <w:t xml:space="preserve"> </w:t>
      </w:r>
      <w:r>
        <w:rPr>
          <w:rFonts w:ascii="宋体" w:hAnsi="宋体" w:eastAsia="宋体" w:cs="宋体"/>
          <w:sz w:val="24"/>
          <w:szCs w:val="24"/>
        </w:rPr>
        <w:t>。矿坑水处理系统设计规模</w:t>
      </w:r>
      <w:r>
        <w:rPr>
          <w:rFonts w:ascii="宋体" w:hAnsi="宋体" w:eastAsia="宋体" w:cs="宋体"/>
          <w:spacing w:val="-1"/>
          <w:sz w:val="24"/>
          <w:szCs w:val="24"/>
        </w:rPr>
        <w:t>按</w:t>
      </w:r>
      <w:r>
        <w:rPr>
          <w:rFonts w:ascii="宋体" w:hAnsi="宋体" w:eastAsia="宋体" w:cs="宋体"/>
          <w:spacing w:val="-39"/>
          <w:sz w:val="24"/>
          <w:szCs w:val="24"/>
        </w:rPr>
        <w:t xml:space="preserve"> </w:t>
      </w:r>
      <w:r>
        <w:rPr>
          <w:rFonts w:ascii="Times New Roman" w:hAnsi="Times New Roman" w:eastAsia="Times New Roman" w:cs="Times New Roman"/>
          <w:spacing w:val="-1"/>
          <w:sz w:val="24"/>
          <w:szCs w:val="24"/>
        </w:rPr>
        <w:t>Q=60m</w:t>
      </w:r>
      <w:r>
        <w:rPr>
          <w:rFonts w:ascii="宋体" w:hAnsi="宋体" w:eastAsia="宋体" w:cs="宋体"/>
          <w:spacing w:val="-1"/>
          <w:sz w:val="24"/>
          <w:szCs w:val="24"/>
        </w:rPr>
        <w:t>³</w:t>
      </w:r>
      <w:r>
        <w:rPr>
          <w:rFonts w:ascii="Times New Roman" w:hAnsi="Times New Roman" w:eastAsia="Times New Roman" w:cs="Times New Roman"/>
          <w:spacing w:val="-1"/>
          <w:sz w:val="24"/>
          <w:szCs w:val="24"/>
        </w:rPr>
        <w:t>/d</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，采用</w:t>
      </w:r>
      <w:r>
        <w:rPr>
          <w:rFonts w:ascii="Times New Roman" w:hAnsi="Times New Roman" w:eastAsia="Times New Roman" w:cs="Times New Roman"/>
          <w:spacing w:val="-1"/>
          <w:sz w:val="24"/>
          <w:szCs w:val="24"/>
        </w:rPr>
        <w:t>“</w:t>
      </w:r>
      <w:r>
        <w:rPr>
          <w:rFonts w:ascii="宋体" w:hAnsi="宋体" w:eastAsia="宋体" w:cs="宋体"/>
          <w:spacing w:val="-1"/>
          <w:sz w:val="24"/>
          <w:szCs w:val="24"/>
        </w:rPr>
        <w:t>预沉调节</w:t>
      </w:r>
      <w:r>
        <w:rPr>
          <w:rFonts w:ascii="Times New Roman" w:hAnsi="Times New Roman" w:eastAsia="Times New Roman" w:cs="Times New Roman"/>
          <w:spacing w:val="-1"/>
          <w:sz w:val="24"/>
          <w:szCs w:val="24"/>
        </w:rPr>
        <w:t>—</w:t>
      </w:r>
      <w:r>
        <w:rPr>
          <w:rFonts w:ascii="宋体" w:hAnsi="宋体" w:eastAsia="宋体" w:cs="宋体"/>
          <w:spacing w:val="-1"/>
          <w:sz w:val="24"/>
          <w:szCs w:val="24"/>
        </w:rPr>
        <w:t>絮凝沉淀</w:t>
      </w:r>
      <w:r>
        <w:rPr>
          <w:rFonts w:ascii="Times New Roman" w:hAnsi="Times New Roman" w:eastAsia="Times New Roman" w:cs="Times New Roman"/>
          <w:spacing w:val="-1"/>
          <w:sz w:val="24"/>
          <w:szCs w:val="24"/>
        </w:rPr>
        <w:t>—</w:t>
      </w:r>
      <w:r>
        <w:rPr>
          <w:rFonts w:ascii="宋体" w:hAnsi="宋体" w:eastAsia="宋体" w:cs="宋体"/>
          <w:spacing w:val="-1"/>
          <w:sz w:val="24"/>
          <w:szCs w:val="24"/>
        </w:rPr>
        <w:t>清水池</w:t>
      </w:r>
      <w:r>
        <w:rPr>
          <w:rFonts w:ascii="Times New Roman" w:hAnsi="Times New Roman" w:eastAsia="Times New Roman" w:cs="Times New Roman"/>
          <w:spacing w:val="-1"/>
          <w:sz w:val="24"/>
          <w:szCs w:val="24"/>
        </w:rPr>
        <w:t>”</w:t>
      </w:r>
      <w:r>
        <w:rPr>
          <w:rFonts w:ascii="宋体" w:hAnsi="宋体" w:eastAsia="宋体" w:cs="宋体"/>
          <w:spacing w:val="-1"/>
          <w:sz w:val="24"/>
          <w:szCs w:val="24"/>
        </w:rPr>
        <w:t>水处理工艺，处理规模</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60m</w:t>
      </w:r>
      <w:r>
        <w:rPr>
          <w:rFonts w:ascii="Times New Roman" w:hAnsi="Times New Roman" w:eastAsia="Times New Roman" w:cs="Times New Roman"/>
          <w:sz w:val="24"/>
          <w:szCs w:val="24"/>
        </w:rPr>
        <w:t xml:space="preserve"> </w:t>
      </w:r>
      <w:r>
        <w:rPr>
          <w:rFonts w:ascii="宋体" w:hAnsi="宋体" w:eastAsia="宋体" w:cs="宋体"/>
          <w:spacing w:val="-2"/>
          <w:sz w:val="24"/>
          <w:szCs w:val="24"/>
        </w:rPr>
        <w:t>³</w:t>
      </w:r>
      <w:r>
        <w:rPr>
          <w:rFonts w:ascii="Times New Roman" w:hAnsi="Times New Roman" w:eastAsia="Times New Roman" w:cs="Times New Roman"/>
          <w:spacing w:val="-2"/>
          <w:sz w:val="24"/>
          <w:szCs w:val="24"/>
        </w:rPr>
        <w:t>/d</w:t>
      </w:r>
      <w:r>
        <w:rPr>
          <w:rFonts w:ascii="Times New Roman" w:hAnsi="Times New Roman" w:eastAsia="Times New Roman" w:cs="Times New Roman"/>
          <w:spacing w:val="-14"/>
          <w:sz w:val="24"/>
          <w:szCs w:val="24"/>
        </w:rPr>
        <w:t xml:space="preserve"> </w:t>
      </w:r>
      <w:r>
        <w:rPr>
          <w:rFonts w:ascii="宋体" w:hAnsi="宋体" w:eastAsia="宋体" w:cs="宋体"/>
          <w:spacing w:val="-2"/>
          <w:sz w:val="24"/>
          <w:szCs w:val="24"/>
        </w:rPr>
        <w:t>。处理后回用于采场、排土场场洒水降尘，不外排。</w:t>
      </w:r>
    </w:p>
    <w:p w14:paraId="3D5F8906">
      <w:pPr>
        <w:spacing w:before="47" w:line="369" w:lineRule="auto"/>
        <w:ind w:left="23" w:firstLine="479"/>
        <w:rPr>
          <w:rFonts w:ascii="宋体" w:hAnsi="宋体" w:eastAsia="宋体" w:cs="宋体"/>
          <w:sz w:val="24"/>
          <w:szCs w:val="24"/>
        </w:rPr>
      </w:pPr>
      <w:r>
        <w:rPr>
          <w:rFonts w:ascii="宋体" w:hAnsi="宋体" w:eastAsia="宋体" w:cs="宋体"/>
          <w:spacing w:val="-3"/>
          <w:sz w:val="24"/>
          <w:szCs w:val="24"/>
        </w:rPr>
        <w:t>在生产运营阶段，需做好项目的清洁生产，保证矿坑排水及利用</w:t>
      </w:r>
      <w:r>
        <w:rPr>
          <w:rFonts w:ascii="宋体" w:hAnsi="宋体" w:eastAsia="宋体" w:cs="宋体"/>
          <w:spacing w:val="-4"/>
          <w:sz w:val="24"/>
          <w:szCs w:val="24"/>
        </w:rPr>
        <w:t>系统的封闭</w:t>
      </w:r>
      <w:r>
        <w:rPr>
          <w:rFonts w:ascii="宋体" w:hAnsi="宋体" w:eastAsia="宋体" w:cs="宋体"/>
          <w:spacing w:val="-7"/>
          <w:sz w:val="24"/>
          <w:szCs w:val="24"/>
        </w:rPr>
        <w:t>循环。本报告认为将生产废水进行以上方式的处理后循</w:t>
      </w:r>
      <w:r>
        <w:rPr>
          <w:rFonts w:ascii="宋体" w:hAnsi="宋体" w:eastAsia="宋体" w:cs="宋体"/>
          <w:spacing w:val="-8"/>
          <w:sz w:val="24"/>
          <w:szCs w:val="24"/>
        </w:rPr>
        <w:t>环利用，可以实现零排放。</w:t>
      </w:r>
    </w:p>
    <w:p w14:paraId="46AB931C">
      <w:pPr>
        <w:spacing w:line="219" w:lineRule="auto"/>
        <w:jc w:val="right"/>
        <w:rPr>
          <w:rFonts w:ascii="宋体" w:hAnsi="宋体" w:eastAsia="宋体" w:cs="宋体"/>
          <w:sz w:val="24"/>
          <w:szCs w:val="24"/>
        </w:rPr>
      </w:pPr>
      <w:r>
        <w:rPr>
          <w:rFonts w:ascii="宋体" w:hAnsi="宋体" w:eastAsia="宋体" w:cs="宋体"/>
          <w:spacing w:val="-8"/>
          <w:sz w:val="24"/>
          <w:szCs w:val="24"/>
        </w:rPr>
        <w:t>既符合清洁生产的要求，也可以避免其对环境的不利影响，其处理方案合理可行。</w:t>
      </w:r>
    </w:p>
    <w:p w14:paraId="508978A7">
      <w:pPr>
        <w:spacing w:before="195"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）事故状态水环境保护措施</w:t>
      </w:r>
    </w:p>
    <w:p w14:paraId="083571A9">
      <w:pPr>
        <w:spacing w:before="196" w:line="370" w:lineRule="auto"/>
        <w:ind w:left="22" w:right="80" w:firstLine="480"/>
        <w:rPr>
          <w:rFonts w:ascii="宋体" w:hAnsi="宋体" w:eastAsia="宋体" w:cs="宋体"/>
          <w:sz w:val="24"/>
          <w:szCs w:val="24"/>
        </w:rPr>
      </w:pPr>
      <w:r>
        <w:rPr>
          <w:rFonts w:ascii="宋体" w:hAnsi="宋体" w:eastAsia="宋体" w:cs="宋体"/>
          <w:spacing w:val="-3"/>
          <w:sz w:val="24"/>
          <w:szCs w:val="24"/>
        </w:rPr>
        <w:t>矿区新建污水处理站及事故调节池，生活污水事故调节池容积为</w:t>
      </w:r>
      <w:r>
        <w:rPr>
          <w:rFonts w:ascii="宋体" w:hAnsi="宋体" w:eastAsia="宋体" w:cs="宋体"/>
          <w:spacing w:val="-42"/>
          <w:sz w:val="24"/>
          <w:szCs w:val="24"/>
        </w:rPr>
        <w:t xml:space="preserve"> </w:t>
      </w:r>
      <w:r>
        <w:rPr>
          <w:rFonts w:ascii="Times New Roman" w:hAnsi="Times New Roman" w:eastAsia="Times New Roman" w:cs="Times New Roman"/>
          <w:spacing w:val="-3"/>
          <w:sz w:val="24"/>
          <w:szCs w:val="24"/>
        </w:rPr>
        <w:t>40m</w:t>
      </w:r>
      <w:r>
        <w:rPr>
          <w:rFonts w:ascii="宋体" w:hAnsi="宋体" w:eastAsia="宋体" w:cs="宋体"/>
          <w:spacing w:val="-3"/>
          <w:sz w:val="24"/>
          <w:szCs w:val="24"/>
        </w:rPr>
        <w:t>³</w:t>
      </w:r>
      <w:r>
        <w:rPr>
          <w:rFonts w:ascii="宋体" w:hAnsi="宋体" w:eastAsia="宋体" w:cs="宋体"/>
          <w:spacing w:val="-90"/>
          <w:sz w:val="24"/>
          <w:szCs w:val="24"/>
        </w:rPr>
        <w:t xml:space="preserve"> </w:t>
      </w:r>
      <w:r>
        <w:rPr>
          <w:rFonts w:ascii="宋体" w:hAnsi="宋体" w:eastAsia="宋体" w:cs="宋体"/>
          <w:spacing w:val="-3"/>
          <w:sz w:val="24"/>
          <w:szCs w:val="24"/>
        </w:rPr>
        <w:t>,</w:t>
      </w:r>
      <w:r>
        <w:rPr>
          <w:rFonts w:ascii="宋体" w:hAnsi="宋体" w:eastAsia="宋体" w:cs="宋体"/>
          <w:spacing w:val="61"/>
          <w:sz w:val="24"/>
          <w:szCs w:val="24"/>
        </w:rPr>
        <w:t xml:space="preserve"> </w:t>
      </w:r>
      <w:r>
        <w:rPr>
          <w:rFonts w:ascii="宋体" w:hAnsi="宋体" w:eastAsia="宋体" w:cs="宋体"/>
          <w:spacing w:val="-3"/>
          <w:sz w:val="24"/>
          <w:szCs w:val="24"/>
        </w:rPr>
        <w:t>矿</w:t>
      </w:r>
      <w:r>
        <w:rPr>
          <w:rFonts w:ascii="宋体" w:hAnsi="宋体" w:eastAsia="宋体" w:cs="宋体"/>
          <w:spacing w:val="-5"/>
          <w:sz w:val="24"/>
          <w:szCs w:val="24"/>
        </w:rPr>
        <w:t>坑水处理系统事故调节池容积为</w:t>
      </w:r>
      <w:r>
        <w:rPr>
          <w:rFonts w:ascii="宋体" w:hAnsi="宋体" w:eastAsia="宋体" w:cs="宋体"/>
          <w:spacing w:val="-30"/>
          <w:sz w:val="24"/>
          <w:szCs w:val="24"/>
        </w:rPr>
        <w:t xml:space="preserve"> </w:t>
      </w:r>
      <w:r>
        <w:rPr>
          <w:rFonts w:ascii="Times New Roman" w:hAnsi="Times New Roman" w:eastAsia="Times New Roman" w:cs="Times New Roman"/>
          <w:spacing w:val="-5"/>
          <w:sz w:val="24"/>
          <w:szCs w:val="24"/>
        </w:rPr>
        <w:t>50m</w:t>
      </w:r>
      <w:r>
        <w:rPr>
          <w:rFonts w:ascii="宋体" w:hAnsi="宋体" w:eastAsia="宋体" w:cs="宋体"/>
          <w:spacing w:val="-5"/>
          <w:sz w:val="24"/>
          <w:szCs w:val="24"/>
        </w:rPr>
        <w:t>³</w:t>
      </w:r>
      <w:r>
        <w:rPr>
          <w:rFonts w:ascii="宋体" w:hAnsi="宋体" w:eastAsia="宋体" w:cs="宋体"/>
          <w:spacing w:val="-91"/>
          <w:sz w:val="24"/>
          <w:szCs w:val="24"/>
        </w:rPr>
        <w:t xml:space="preserve"> </w:t>
      </w:r>
      <w:r>
        <w:rPr>
          <w:rFonts w:ascii="宋体" w:hAnsi="宋体" w:eastAsia="宋体" w:cs="宋体"/>
          <w:spacing w:val="-5"/>
          <w:sz w:val="24"/>
          <w:szCs w:val="24"/>
        </w:rPr>
        <w:t>, 可暂存</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24</w:t>
      </w:r>
      <w:r>
        <w:rPr>
          <w:rFonts w:ascii="Times New Roman" w:hAnsi="Times New Roman" w:eastAsia="Times New Roman" w:cs="Times New Roman"/>
          <w:spacing w:val="16"/>
          <w:sz w:val="24"/>
          <w:szCs w:val="24"/>
        </w:rPr>
        <w:t xml:space="preserve"> </w:t>
      </w:r>
      <w:r>
        <w:rPr>
          <w:rFonts w:ascii="宋体" w:hAnsi="宋体" w:eastAsia="宋体" w:cs="宋体"/>
          <w:spacing w:val="-5"/>
          <w:sz w:val="24"/>
          <w:szCs w:val="24"/>
        </w:rPr>
        <w:t>小时的事故废水，污水处理设</w:t>
      </w:r>
      <w:r>
        <w:rPr>
          <w:rFonts w:ascii="宋体" w:hAnsi="宋体" w:eastAsia="宋体" w:cs="宋体"/>
          <w:spacing w:val="-3"/>
          <w:sz w:val="24"/>
          <w:szCs w:val="24"/>
        </w:rPr>
        <w:t>施事故情况下排水将暂存于事故调节池中。防治事故状态下矿区废水对水环境造成影响。矿区须加强污废水处理设施的维护与日常管理，尽量避免事故情况的发生，一旦发生事故应及时采取维修措施，要保证污废水处理设施在最短的时间内</w:t>
      </w:r>
      <w:r>
        <w:rPr>
          <w:rFonts w:ascii="宋体" w:hAnsi="宋体" w:eastAsia="宋体" w:cs="宋体"/>
          <w:spacing w:val="-2"/>
          <w:sz w:val="24"/>
          <w:szCs w:val="24"/>
        </w:rPr>
        <w:t>恢复正常运行。</w:t>
      </w:r>
    </w:p>
    <w:p w14:paraId="5F038082">
      <w:pPr>
        <w:spacing w:line="370" w:lineRule="auto"/>
        <w:rPr>
          <w:rFonts w:ascii="宋体" w:hAnsi="宋体" w:eastAsia="宋体" w:cs="宋体"/>
          <w:sz w:val="24"/>
          <w:szCs w:val="24"/>
        </w:rPr>
        <w:sectPr>
          <w:headerReference r:id="rId55" w:type="default"/>
          <w:footerReference r:id="rId56" w:type="default"/>
          <w:pgSz w:w="11906" w:h="16839"/>
          <w:pgMar w:top="1152" w:right="1719" w:bottom="1252" w:left="1785" w:header="849" w:footer="1036" w:gutter="0"/>
          <w:cols w:space="720" w:num="1"/>
        </w:sectPr>
      </w:pPr>
    </w:p>
    <w:p w14:paraId="7B4C9E9C">
      <w:pPr>
        <w:spacing w:line="28" w:lineRule="exact"/>
        <w:ind w:firstLine="14"/>
      </w:pPr>
      <w:r>
        <w:pict>
          <v:shape id="_x0000_s1068" o:spid="_x0000_s1068" style="height:1.45pt;width:415.3pt;" fillcolor="#000000" filled="t" stroked="f" coordsize="8305,29" path="m0,0l8305,0,8305,28,0,28,0,0xe">
            <v:path/>
            <v:fill on="t" focussize="0,0"/>
            <v:stroke on="f"/>
            <v:imagedata o:title=""/>
            <o:lock v:ext="edit"/>
            <w10:wrap type="none"/>
            <w10:anchorlock/>
          </v:shape>
        </w:pict>
      </w:r>
    </w:p>
    <w:p w14:paraId="7CB8A8CD">
      <w:pPr>
        <w:pStyle w:val="2"/>
        <w:spacing w:line="356" w:lineRule="auto"/>
      </w:pPr>
    </w:p>
    <w:p w14:paraId="58E14ABA">
      <w:pPr>
        <w:spacing w:before="78"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7.2.2.2 </w:t>
      </w:r>
      <w:r>
        <w:rPr>
          <w:rFonts w:ascii="宋体" w:hAnsi="宋体" w:eastAsia="宋体" w:cs="宋体"/>
          <w:b/>
          <w:bCs/>
          <w:spacing w:val="-2"/>
          <w:sz w:val="24"/>
          <w:szCs w:val="24"/>
        </w:rPr>
        <w:t>对暴雨洪流的防范与控制措施</w:t>
      </w:r>
    </w:p>
    <w:p w14:paraId="536262C2">
      <w:pPr>
        <w:spacing w:before="315" w:line="294" w:lineRule="auto"/>
        <w:ind w:left="35" w:right="82" w:firstLine="47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）为确保矿区生产安全，必须防止矿区出现短暂的暴雨洪流对矿区的影</w:t>
      </w:r>
      <w:r>
        <w:rPr>
          <w:rFonts w:ascii="宋体" w:hAnsi="宋体" w:eastAsia="宋体" w:cs="宋体"/>
          <w:spacing w:val="-1"/>
          <w:sz w:val="24"/>
          <w:szCs w:val="24"/>
        </w:rPr>
        <w:t>响。做好排土场堆场等关键设施的防护，防止遭受暴雨洪流冲刷；</w:t>
      </w:r>
    </w:p>
    <w:p w14:paraId="6B315750">
      <w:pPr>
        <w:spacing w:before="196" w:line="319" w:lineRule="auto"/>
        <w:ind w:left="21" w:right="80" w:firstLine="493"/>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）采矿工程在转运堆场四周设置截水沟，可对雨洪水进行导流，避免造</w:t>
      </w:r>
      <w:r>
        <w:rPr>
          <w:rFonts w:ascii="宋体" w:hAnsi="宋体" w:eastAsia="宋体" w:cs="宋体"/>
          <w:spacing w:val="-3"/>
          <w:sz w:val="24"/>
          <w:szCs w:val="24"/>
        </w:rPr>
        <w:t>成对排土场的冲刷，对防治雨洪水的冲刷防治是较为适宜的。工业场地上游及两</w:t>
      </w:r>
      <w:r>
        <w:rPr>
          <w:rFonts w:ascii="宋体" w:hAnsi="宋体" w:eastAsia="宋体" w:cs="宋体"/>
          <w:spacing w:val="-1"/>
          <w:sz w:val="24"/>
          <w:szCs w:val="24"/>
        </w:rPr>
        <w:t>侧设排洪沟，保证工业场地安全。</w:t>
      </w:r>
    </w:p>
    <w:p w14:paraId="796B03B9">
      <w:pPr>
        <w:spacing w:before="195"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）做好矿区地貌的恢复工作，在矿区发展绿化，或将局部地面硬化。</w:t>
      </w:r>
    </w:p>
    <w:p w14:paraId="03B51013">
      <w:pPr>
        <w:spacing w:before="316" w:line="220"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7.2.2.3 </w:t>
      </w:r>
      <w:r>
        <w:rPr>
          <w:rFonts w:ascii="宋体" w:hAnsi="宋体" w:eastAsia="宋体" w:cs="宋体"/>
          <w:b/>
          <w:bCs/>
          <w:spacing w:val="-2"/>
          <w:sz w:val="24"/>
          <w:szCs w:val="24"/>
        </w:rPr>
        <w:t>分区防渗措施</w:t>
      </w:r>
    </w:p>
    <w:p w14:paraId="552D0E38">
      <w:pPr>
        <w:spacing w:before="314"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）矿区污染防渗区划分</w:t>
      </w:r>
    </w:p>
    <w:p w14:paraId="3209BEEC">
      <w:pPr>
        <w:spacing w:before="195" w:line="369" w:lineRule="auto"/>
        <w:ind w:left="41" w:right="80" w:firstLine="463"/>
        <w:rPr>
          <w:rFonts w:ascii="宋体" w:hAnsi="宋体" w:eastAsia="宋体" w:cs="宋体"/>
          <w:sz w:val="24"/>
          <w:szCs w:val="24"/>
        </w:rPr>
      </w:pPr>
      <w:r>
        <w:rPr>
          <w:rFonts w:ascii="宋体" w:hAnsi="宋体" w:eastAsia="宋体" w:cs="宋体"/>
          <w:spacing w:val="-3"/>
          <w:sz w:val="24"/>
          <w:szCs w:val="24"/>
        </w:rPr>
        <w:t>本项目采取分区防控措施，将厂区划分为重点防渗区、一般防</w:t>
      </w:r>
      <w:r>
        <w:rPr>
          <w:rFonts w:ascii="宋体" w:hAnsi="宋体" w:eastAsia="宋体" w:cs="宋体"/>
          <w:spacing w:val="-4"/>
          <w:sz w:val="24"/>
          <w:szCs w:val="24"/>
        </w:rPr>
        <w:t>渗区，除污染</w:t>
      </w:r>
      <w:r>
        <w:rPr>
          <w:rFonts w:ascii="宋体" w:hAnsi="宋体" w:eastAsia="宋体" w:cs="宋体"/>
          <w:spacing w:val="-1"/>
          <w:sz w:val="24"/>
          <w:szCs w:val="24"/>
        </w:rPr>
        <w:t>区外的其余区域均为非污染防治区，非污染防治区不需采取防渗措施。</w:t>
      </w:r>
    </w:p>
    <w:p w14:paraId="38A2109E">
      <w:pPr>
        <w:spacing w:before="2" w:line="369" w:lineRule="auto"/>
        <w:ind w:left="27" w:right="80" w:firstLine="477"/>
        <w:jc w:val="both"/>
        <w:rPr>
          <w:rFonts w:ascii="宋体" w:hAnsi="宋体" w:eastAsia="宋体" w:cs="宋体"/>
          <w:sz w:val="24"/>
          <w:szCs w:val="24"/>
        </w:rPr>
      </w:pPr>
      <w:r>
        <w:rPr>
          <w:rFonts w:ascii="宋体" w:hAnsi="宋体" w:eastAsia="宋体" w:cs="宋体"/>
          <w:spacing w:val="-3"/>
          <w:sz w:val="24"/>
          <w:szCs w:val="24"/>
        </w:rPr>
        <w:t>重点防渗区主要指位于地下、半地下的生产功能单元或其它易</w:t>
      </w:r>
      <w:r>
        <w:rPr>
          <w:rFonts w:ascii="宋体" w:hAnsi="宋体" w:eastAsia="宋体" w:cs="宋体"/>
          <w:spacing w:val="-4"/>
          <w:sz w:val="24"/>
          <w:szCs w:val="24"/>
        </w:rPr>
        <w:t>产生污染物质</w:t>
      </w:r>
      <w:r>
        <w:rPr>
          <w:rFonts w:ascii="宋体" w:hAnsi="宋体" w:eastAsia="宋体" w:cs="宋体"/>
          <w:spacing w:val="-3"/>
          <w:sz w:val="24"/>
          <w:szCs w:val="24"/>
        </w:rPr>
        <w:t>的场所，当污染物质泄漏后，不容易被及时发现和处理的区域，以及虽可</w:t>
      </w:r>
      <w:r>
        <w:rPr>
          <w:rFonts w:ascii="宋体" w:hAnsi="宋体" w:eastAsia="宋体" w:cs="宋体"/>
          <w:spacing w:val="-4"/>
          <w:sz w:val="24"/>
          <w:szCs w:val="24"/>
        </w:rPr>
        <w:t>被及时</w:t>
      </w:r>
      <w:r>
        <w:rPr>
          <w:rFonts w:ascii="宋体" w:hAnsi="宋体" w:eastAsia="宋体" w:cs="宋体"/>
          <w:spacing w:val="-3"/>
          <w:sz w:val="24"/>
          <w:szCs w:val="24"/>
        </w:rPr>
        <w:t>发现并处理，但污染物泄漏后污染状况较严重的生产功能单元。本项目重</w:t>
      </w:r>
      <w:r>
        <w:rPr>
          <w:rFonts w:ascii="宋体" w:hAnsi="宋体" w:eastAsia="宋体" w:cs="宋体"/>
          <w:spacing w:val="-4"/>
          <w:sz w:val="24"/>
          <w:szCs w:val="24"/>
        </w:rPr>
        <w:t>点污染</w:t>
      </w:r>
      <w:r>
        <w:rPr>
          <w:rFonts w:ascii="宋体" w:hAnsi="宋体" w:eastAsia="宋体" w:cs="宋体"/>
          <w:spacing w:val="-3"/>
          <w:sz w:val="24"/>
          <w:szCs w:val="24"/>
        </w:rPr>
        <w:t>防治区主要包括：生活污水处理设施、生活污水事故池、集水池、机修间</w:t>
      </w:r>
      <w:r>
        <w:rPr>
          <w:rFonts w:ascii="宋体" w:hAnsi="宋体" w:eastAsia="宋体" w:cs="宋体"/>
          <w:spacing w:val="-4"/>
          <w:sz w:val="24"/>
          <w:szCs w:val="24"/>
        </w:rPr>
        <w:t>、危废</w:t>
      </w:r>
      <w:r>
        <w:rPr>
          <w:rFonts w:ascii="宋体" w:hAnsi="宋体" w:eastAsia="宋体" w:cs="宋体"/>
          <w:spacing w:val="-3"/>
          <w:sz w:val="24"/>
          <w:szCs w:val="24"/>
        </w:rPr>
        <w:t>暂存间等。</w:t>
      </w:r>
    </w:p>
    <w:p w14:paraId="773440E7">
      <w:pPr>
        <w:spacing w:before="1" w:line="369" w:lineRule="auto"/>
        <w:ind w:left="22" w:firstLine="484"/>
        <w:jc w:val="both"/>
        <w:rPr>
          <w:rFonts w:ascii="宋体" w:hAnsi="宋体" w:eastAsia="宋体" w:cs="宋体"/>
          <w:sz w:val="24"/>
          <w:szCs w:val="24"/>
        </w:rPr>
      </w:pPr>
      <w:r>
        <w:rPr>
          <w:rFonts w:ascii="宋体" w:hAnsi="宋体" w:eastAsia="宋体" w:cs="宋体"/>
          <w:spacing w:val="-3"/>
          <w:sz w:val="24"/>
          <w:szCs w:val="24"/>
        </w:rPr>
        <w:t>一般防渗区主要指裸露于地面的生产功能单元，污染物</w:t>
      </w:r>
      <w:r>
        <w:rPr>
          <w:rFonts w:ascii="宋体" w:hAnsi="宋体" w:eastAsia="宋体" w:cs="宋体"/>
          <w:spacing w:val="-4"/>
          <w:sz w:val="24"/>
          <w:szCs w:val="24"/>
        </w:rPr>
        <w:t>质泄漏后，容易被及</w:t>
      </w:r>
      <w:r>
        <w:rPr>
          <w:rFonts w:ascii="宋体" w:hAnsi="宋体" w:eastAsia="宋体" w:cs="宋体"/>
          <w:spacing w:val="-3"/>
          <w:sz w:val="24"/>
          <w:szCs w:val="24"/>
        </w:rPr>
        <w:t>时发现和处理的区域，以及其它需采取必要防渗措施的水工构筑物等；本项目一</w:t>
      </w:r>
      <w:r>
        <w:rPr>
          <w:rFonts w:ascii="宋体" w:hAnsi="宋体" w:eastAsia="宋体" w:cs="宋体"/>
          <w:spacing w:val="-7"/>
          <w:sz w:val="24"/>
          <w:szCs w:val="24"/>
        </w:rPr>
        <w:t>般污染防治区主要包括可能产生废水及污染物泄漏的场地</w:t>
      </w:r>
      <w:r>
        <w:rPr>
          <w:rFonts w:ascii="宋体" w:hAnsi="宋体" w:eastAsia="宋体" w:cs="宋体"/>
          <w:spacing w:val="-8"/>
          <w:sz w:val="24"/>
          <w:szCs w:val="24"/>
        </w:rPr>
        <w:t>，具体为：废物暂存间、</w:t>
      </w:r>
      <w:r>
        <w:rPr>
          <w:rFonts w:ascii="宋体" w:hAnsi="宋体" w:eastAsia="宋体" w:cs="宋体"/>
          <w:spacing w:val="-2"/>
          <w:sz w:val="24"/>
          <w:szCs w:val="24"/>
        </w:rPr>
        <w:t>转运堆场等。</w:t>
      </w:r>
    </w:p>
    <w:p w14:paraId="31455414">
      <w:pPr>
        <w:spacing w:before="1" w:line="218" w:lineRule="auto"/>
        <w:ind w:left="508"/>
        <w:rPr>
          <w:rFonts w:ascii="宋体" w:hAnsi="宋体" w:eastAsia="宋体" w:cs="宋体"/>
          <w:sz w:val="24"/>
          <w:szCs w:val="24"/>
        </w:rPr>
      </w:pPr>
      <w:r>
        <w:rPr>
          <w:rFonts w:ascii="宋体" w:hAnsi="宋体" w:eastAsia="宋体" w:cs="宋体"/>
          <w:spacing w:val="-1"/>
          <w:sz w:val="24"/>
          <w:szCs w:val="24"/>
        </w:rPr>
        <w:t>简单防渗区主要包括办公生活区等。</w:t>
      </w:r>
    </w:p>
    <w:p w14:paraId="0D4CAB7B">
      <w:pPr>
        <w:spacing w:before="196" w:line="220"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）全厂分区防渗措施</w:t>
      </w:r>
    </w:p>
    <w:p w14:paraId="6D0F3285">
      <w:pPr>
        <w:spacing w:before="194" w:line="220" w:lineRule="auto"/>
        <w:ind w:left="503"/>
        <w:rPr>
          <w:rFonts w:ascii="宋体" w:hAnsi="宋体" w:eastAsia="宋体" w:cs="宋体"/>
          <w:sz w:val="24"/>
          <w:szCs w:val="24"/>
        </w:rPr>
      </w:pPr>
      <w:r>
        <w:rPr>
          <w:rFonts w:ascii="宋体" w:hAnsi="宋体" w:eastAsia="宋体" w:cs="宋体"/>
          <w:spacing w:val="-1"/>
          <w:sz w:val="24"/>
          <w:szCs w:val="24"/>
        </w:rPr>
        <w:t>地面防渗工程设计原则：</w:t>
      </w:r>
    </w:p>
    <w:p w14:paraId="495187F0">
      <w:pPr>
        <w:spacing w:before="194" w:line="294" w:lineRule="auto"/>
        <w:ind w:left="52" w:right="82" w:firstLine="469"/>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）采用国际国内先进的防渗材料、技术和实施手段，确保工</w:t>
      </w:r>
      <w:r>
        <w:rPr>
          <w:rFonts w:ascii="宋体" w:hAnsi="宋体" w:eastAsia="宋体" w:cs="宋体"/>
          <w:spacing w:val="-1"/>
          <w:sz w:val="24"/>
          <w:szCs w:val="24"/>
        </w:rPr>
        <w:t>程建设对区域</w:t>
      </w:r>
      <w:r>
        <w:rPr>
          <w:rFonts w:ascii="宋体" w:hAnsi="宋体" w:eastAsia="宋体" w:cs="宋体"/>
          <w:spacing w:val="-2"/>
          <w:sz w:val="24"/>
          <w:szCs w:val="24"/>
        </w:rPr>
        <w:t>内地下水影响最小，确保地下水现有水体功能。</w:t>
      </w:r>
    </w:p>
    <w:p w14:paraId="096EB88B">
      <w:pPr>
        <w:spacing w:before="196" w:line="319" w:lineRule="auto"/>
        <w:ind w:left="24" w:right="45" w:firstLine="474"/>
        <w:rPr>
          <w:rFonts w:ascii="宋体" w:hAnsi="宋体" w:eastAsia="宋体" w:cs="宋体"/>
          <w:sz w:val="24"/>
          <w:szCs w:val="24"/>
        </w:rPr>
      </w:pPr>
      <w:r>
        <w:pict>
          <v:shape id="_x0000_s1069" o:spid="_x0000_s1069" style="position:absolute;left:0pt;margin-left:0.7pt;margin-top:78.65pt;height:0.5pt;width:415.3pt;z-index:251682816;mso-width-relative:page;mso-height-relative:page;" fillcolor="#000000" filled="t" stroked="f" coordsize="8305,10" path="m0,0l8305,0,8305,9,0,9,0,0xe">
            <v:path/>
            <v:fill on="t" focussize="0,0"/>
            <v:stroke on="f"/>
            <v:imagedata o:title=""/>
            <o:lock v:ext="edit"/>
          </v:shape>
        </w:pict>
      </w:r>
      <w:r>
        <w:rPr>
          <w:rFonts w:ascii="Times New Roman" w:hAnsi="Times New Roman" w:eastAsia="Times New Roman" w:cs="Times New Roman"/>
          <w:sz w:val="24"/>
          <w:szCs w:val="24"/>
        </w:rPr>
        <w:t>2</w:t>
      </w:r>
      <w:r>
        <w:rPr>
          <w:rFonts w:ascii="宋体" w:hAnsi="宋体" w:eastAsia="宋体" w:cs="宋体"/>
          <w:sz w:val="24"/>
          <w:szCs w:val="24"/>
        </w:rPr>
        <w:t>）坚持分区管理和控制原则，根据场址所在地的工程地质、水文地质条件</w:t>
      </w:r>
      <w:r>
        <w:rPr>
          <w:rFonts w:ascii="宋体" w:hAnsi="宋体" w:eastAsia="宋体" w:cs="宋体"/>
          <w:spacing w:val="-2"/>
          <w:sz w:val="24"/>
          <w:szCs w:val="24"/>
        </w:rPr>
        <w:t>和全厂可能发生泄漏的物料性质、排放量，参照相应标准要求有针对性的分区，</w:t>
      </w:r>
      <w:r>
        <w:rPr>
          <w:rFonts w:ascii="宋体" w:hAnsi="宋体" w:eastAsia="宋体" w:cs="宋体"/>
          <w:spacing w:val="-1"/>
          <w:sz w:val="24"/>
          <w:szCs w:val="24"/>
        </w:rPr>
        <w:t>并分别设计地面防渗层结构。</w:t>
      </w:r>
    </w:p>
    <w:p w14:paraId="7423923B">
      <w:pPr>
        <w:spacing w:line="319" w:lineRule="auto"/>
        <w:rPr>
          <w:rFonts w:ascii="宋体" w:hAnsi="宋体" w:eastAsia="宋体" w:cs="宋体"/>
          <w:sz w:val="24"/>
          <w:szCs w:val="24"/>
        </w:rPr>
        <w:sectPr>
          <w:footerReference r:id="rId57" w:type="default"/>
          <w:pgSz w:w="11906" w:h="16839"/>
          <w:pgMar w:top="1152" w:right="1719" w:bottom="1166" w:left="1785" w:header="849" w:footer="1003" w:gutter="0"/>
          <w:cols w:space="720" w:num="1"/>
        </w:sectPr>
      </w:pPr>
    </w:p>
    <w:p w14:paraId="1747CFDA">
      <w:pPr>
        <w:spacing w:line="28" w:lineRule="exact"/>
        <w:ind w:firstLine="122"/>
      </w:pPr>
      <w:r>
        <w:pict>
          <v:shape id="_x0000_s1070" o:spid="_x0000_s1070" style="height:1.45pt;width:415.3pt;" fillcolor="#000000" filled="t" stroked="f" coordsize="8305,29" path="m0,0l8305,0,8305,28,0,28,0,0xe">
            <v:path/>
            <v:fill on="t" focussize="0,0"/>
            <v:stroke on="f"/>
            <v:imagedata o:title=""/>
            <o:lock v:ext="edit"/>
            <w10:wrap type="none"/>
            <w10:anchorlock/>
          </v:shape>
        </w:pict>
      </w:r>
    </w:p>
    <w:p w14:paraId="415FC08F">
      <w:pPr>
        <w:pStyle w:val="2"/>
        <w:spacing w:line="357" w:lineRule="auto"/>
      </w:pPr>
    </w:p>
    <w:p w14:paraId="51B43DC3">
      <w:pPr>
        <w:spacing w:before="78" w:line="294" w:lineRule="auto"/>
        <w:ind w:left="130" w:right="119" w:firstLine="481"/>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）坚持</w:t>
      </w:r>
      <w:r>
        <w:rPr>
          <w:rFonts w:ascii="Times New Roman" w:hAnsi="Times New Roman" w:eastAsia="Times New Roman" w:cs="Times New Roman"/>
          <w:spacing w:val="1"/>
          <w:sz w:val="24"/>
          <w:szCs w:val="24"/>
        </w:rPr>
        <w:t>“</w:t>
      </w:r>
      <w:r>
        <w:rPr>
          <w:rFonts w:ascii="宋体" w:hAnsi="宋体" w:eastAsia="宋体" w:cs="宋体"/>
          <w:spacing w:val="1"/>
          <w:sz w:val="24"/>
          <w:szCs w:val="24"/>
        </w:rPr>
        <w:t>可视化</w:t>
      </w:r>
      <w:r>
        <w:rPr>
          <w:rFonts w:ascii="Times New Roman" w:hAnsi="Times New Roman" w:eastAsia="Times New Roman" w:cs="Times New Roman"/>
          <w:spacing w:val="1"/>
          <w:sz w:val="24"/>
          <w:szCs w:val="24"/>
        </w:rPr>
        <w:t>”</w:t>
      </w:r>
      <w:r>
        <w:rPr>
          <w:rFonts w:ascii="宋体" w:hAnsi="宋体" w:eastAsia="宋体" w:cs="宋体"/>
          <w:spacing w:val="1"/>
          <w:sz w:val="24"/>
          <w:szCs w:val="24"/>
        </w:rPr>
        <w:t>原则，在满足工程和防渗层结构标准要求的前提下，尽量</w:t>
      </w:r>
      <w:r>
        <w:rPr>
          <w:rFonts w:ascii="宋体" w:hAnsi="宋体" w:eastAsia="宋体" w:cs="宋体"/>
          <w:sz w:val="24"/>
          <w:szCs w:val="24"/>
        </w:rPr>
        <w:t>在地表面实施防渗措施，便于泄漏物质的收集和及</w:t>
      </w:r>
      <w:r>
        <w:rPr>
          <w:rFonts w:ascii="宋体" w:hAnsi="宋体" w:eastAsia="宋体" w:cs="宋体"/>
          <w:spacing w:val="-1"/>
          <w:sz w:val="24"/>
          <w:szCs w:val="24"/>
        </w:rPr>
        <w:t>时发现破损的防渗层。</w:t>
      </w:r>
    </w:p>
    <w:p w14:paraId="35513C1B">
      <w:pPr>
        <w:spacing w:before="195" w:line="219" w:lineRule="auto"/>
        <w:ind w:left="606"/>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）可能泄漏危险废物的重点污染防治区设置</w:t>
      </w:r>
      <w:r>
        <w:rPr>
          <w:rFonts w:ascii="宋体" w:hAnsi="宋体" w:eastAsia="宋体" w:cs="宋体"/>
          <w:spacing w:val="-1"/>
          <w:sz w:val="24"/>
          <w:szCs w:val="24"/>
        </w:rPr>
        <w:t>检漏设施。</w:t>
      </w:r>
    </w:p>
    <w:p w14:paraId="0997EEDD">
      <w:pPr>
        <w:spacing w:before="194" w:line="294" w:lineRule="auto"/>
        <w:ind w:left="131" w:right="119" w:firstLine="482"/>
        <w:rPr>
          <w:rFonts w:ascii="宋体" w:hAnsi="宋体" w:eastAsia="宋体" w:cs="宋体"/>
          <w:sz w:val="24"/>
          <w:szCs w:val="24"/>
        </w:rPr>
      </w:pPr>
      <w:r>
        <w:rPr>
          <w:rFonts w:ascii="Times New Roman" w:hAnsi="Times New Roman" w:eastAsia="Times New Roman" w:cs="Times New Roman"/>
          <w:spacing w:val="1"/>
          <w:sz w:val="24"/>
          <w:szCs w:val="24"/>
        </w:rPr>
        <w:t>5</w:t>
      </w:r>
      <w:r>
        <w:rPr>
          <w:rFonts w:ascii="宋体" w:hAnsi="宋体" w:eastAsia="宋体" w:cs="宋体"/>
          <w:spacing w:val="1"/>
          <w:sz w:val="24"/>
          <w:szCs w:val="24"/>
        </w:rPr>
        <w:t>）防渗层上渗漏污染物和防渗层内渗漏污染物收集系统与矿区</w:t>
      </w:r>
      <w:r>
        <w:rPr>
          <w:rFonts w:ascii="Times New Roman" w:hAnsi="Times New Roman" w:eastAsia="Times New Roman" w:cs="Times New Roman"/>
          <w:spacing w:val="1"/>
          <w:sz w:val="24"/>
          <w:szCs w:val="24"/>
        </w:rPr>
        <w:t>“</w:t>
      </w:r>
      <w:r>
        <w:rPr>
          <w:rFonts w:ascii="宋体" w:hAnsi="宋体" w:eastAsia="宋体" w:cs="宋体"/>
          <w:spacing w:val="1"/>
          <w:sz w:val="24"/>
          <w:szCs w:val="24"/>
        </w:rPr>
        <w:t>三废</w:t>
      </w:r>
      <w:r>
        <w:rPr>
          <w:rFonts w:ascii="Times New Roman" w:hAnsi="Times New Roman" w:eastAsia="Times New Roman" w:cs="Times New Roman"/>
          <w:spacing w:val="1"/>
          <w:sz w:val="24"/>
          <w:szCs w:val="24"/>
        </w:rPr>
        <w:t>”</w:t>
      </w:r>
      <w:r>
        <w:rPr>
          <w:rFonts w:ascii="宋体" w:hAnsi="宋体" w:eastAsia="宋体" w:cs="宋体"/>
          <w:spacing w:val="1"/>
          <w:sz w:val="24"/>
          <w:szCs w:val="24"/>
        </w:rPr>
        <w:t>处理</w:t>
      </w:r>
      <w:r>
        <w:rPr>
          <w:rFonts w:ascii="宋体" w:hAnsi="宋体" w:eastAsia="宋体" w:cs="宋体"/>
          <w:spacing w:val="-1"/>
          <w:sz w:val="24"/>
          <w:szCs w:val="24"/>
        </w:rPr>
        <w:t>措施统筹考虑，统一处理。</w:t>
      </w:r>
    </w:p>
    <w:p w14:paraId="1C580D97">
      <w:pPr>
        <w:spacing w:before="196" w:line="369" w:lineRule="auto"/>
        <w:ind w:left="132" w:right="119" w:firstLine="480"/>
        <w:rPr>
          <w:rFonts w:ascii="宋体" w:hAnsi="宋体" w:eastAsia="宋体" w:cs="宋体"/>
          <w:sz w:val="24"/>
          <w:szCs w:val="24"/>
        </w:rPr>
      </w:pPr>
      <w:r>
        <w:rPr>
          <w:rFonts w:ascii="宋体" w:hAnsi="宋体" w:eastAsia="宋体" w:cs="宋体"/>
          <w:spacing w:val="-3"/>
          <w:sz w:val="24"/>
          <w:szCs w:val="24"/>
        </w:rPr>
        <w:t>本项目应划分为非污染区和污染区，污染区分为简单防渗区、</w:t>
      </w:r>
      <w:r>
        <w:rPr>
          <w:rFonts w:ascii="宋体" w:hAnsi="宋体" w:eastAsia="宋体" w:cs="宋体"/>
          <w:spacing w:val="-4"/>
          <w:sz w:val="24"/>
          <w:szCs w:val="24"/>
        </w:rPr>
        <w:t>一般防渗区和</w:t>
      </w:r>
      <w:r>
        <w:rPr>
          <w:rFonts w:ascii="宋体" w:hAnsi="宋体" w:eastAsia="宋体" w:cs="宋体"/>
          <w:spacing w:val="-1"/>
          <w:sz w:val="24"/>
          <w:szCs w:val="24"/>
        </w:rPr>
        <w:t>重点防渗区。本项目防渗分区划分及防渗等级见表</w:t>
      </w:r>
      <w:r>
        <w:rPr>
          <w:rFonts w:ascii="宋体" w:hAnsi="宋体" w:eastAsia="宋体" w:cs="宋体"/>
          <w:spacing w:val="-45"/>
          <w:sz w:val="24"/>
          <w:szCs w:val="24"/>
        </w:rPr>
        <w:t xml:space="preserve"> </w:t>
      </w:r>
      <w:r>
        <w:rPr>
          <w:rFonts w:ascii="Times New Roman" w:hAnsi="Times New Roman" w:eastAsia="Times New Roman" w:cs="Times New Roman"/>
          <w:spacing w:val="-1"/>
          <w:sz w:val="24"/>
          <w:szCs w:val="24"/>
        </w:rPr>
        <w:t>7.2-1</w:t>
      </w:r>
      <w:r>
        <w:rPr>
          <w:rFonts w:ascii="宋体" w:hAnsi="宋体" w:eastAsia="宋体" w:cs="宋体"/>
          <w:spacing w:val="-1"/>
          <w:sz w:val="24"/>
          <w:szCs w:val="24"/>
        </w:rPr>
        <w:t>。</w:t>
      </w:r>
    </w:p>
    <w:p w14:paraId="08D75178">
      <w:pPr>
        <w:spacing w:before="1" w:line="369" w:lineRule="auto"/>
        <w:ind w:left="132" w:right="119" w:firstLine="2"/>
        <w:rPr>
          <w:rFonts w:ascii="宋体" w:hAnsi="宋体" w:eastAsia="宋体" w:cs="宋体"/>
          <w:sz w:val="24"/>
          <w:szCs w:val="24"/>
        </w:rPr>
      </w:pPr>
      <w:r>
        <w:rPr>
          <w:rFonts w:ascii="宋体" w:hAnsi="宋体" w:eastAsia="宋体" w:cs="宋体"/>
          <w:spacing w:val="-3"/>
          <w:sz w:val="24"/>
          <w:szCs w:val="24"/>
        </w:rPr>
        <w:t>非污染区可不进行防渗处理，污染区则应按照不同分区要求，采取不同等</w:t>
      </w:r>
      <w:r>
        <w:rPr>
          <w:rFonts w:ascii="宋体" w:hAnsi="宋体" w:eastAsia="宋体" w:cs="宋体"/>
          <w:spacing w:val="-4"/>
          <w:sz w:val="24"/>
          <w:szCs w:val="24"/>
        </w:rPr>
        <w:t>级的防</w:t>
      </w:r>
      <w:r>
        <w:rPr>
          <w:rFonts w:ascii="宋体" w:hAnsi="宋体" w:eastAsia="宋体" w:cs="宋体"/>
          <w:spacing w:val="-1"/>
          <w:sz w:val="24"/>
          <w:szCs w:val="24"/>
        </w:rPr>
        <w:t>渗措施，并确保其可靠性和有效性。</w:t>
      </w:r>
    </w:p>
    <w:p w14:paraId="66AB6E1E">
      <w:pPr>
        <w:spacing w:before="1" w:line="218" w:lineRule="auto"/>
        <w:ind w:left="1925"/>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7.2-1 </w:t>
      </w:r>
      <w:r>
        <w:rPr>
          <w:rFonts w:ascii="宋体" w:hAnsi="宋体" w:eastAsia="宋体" w:cs="宋体"/>
          <w:b/>
          <w:bCs/>
          <w:spacing w:val="-2"/>
          <w:sz w:val="24"/>
          <w:szCs w:val="24"/>
        </w:rPr>
        <w:t>本项目污染区划分及防渗等级一览表</w:t>
      </w:r>
    </w:p>
    <w:p w14:paraId="1FFEAFE3">
      <w:pPr>
        <w:spacing w:line="17" w:lineRule="exact"/>
      </w:pPr>
    </w:p>
    <w:tbl>
      <w:tblPr>
        <w:tblStyle w:val="5"/>
        <w:tblW w:w="8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3"/>
        <w:gridCol w:w="1877"/>
        <w:gridCol w:w="1865"/>
        <w:gridCol w:w="3487"/>
      </w:tblGrid>
      <w:tr w14:paraId="1D34C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293" w:type="dxa"/>
            <w:tcBorders>
              <w:top w:val="single" w:color="000000" w:sz="10" w:space="0"/>
              <w:left w:val="single" w:color="000000" w:sz="10" w:space="0"/>
            </w:tcBorders>
            <w:vAlign w:val="top"/>
          </w:tcPr>
          <w:p w14:paraId="13BA90E8">
            <w:pPr>
              <w:pStyle w:val="6"/>
              <w:spacing w:before="113" w:line="225" w:lineRule="auto"/>
              <w:ind w:left="229"/>
            </w:pPr>
            <w:r>
              <w:rPr>
                <w:b/>
                <w:bCs/>
                <w:spacing w:val="3"/>
              </w:rPr>
              <w:t>防渗分区</w:t>
            </w:r>
          </w:p>
        </w:tc>
        <w:tc>
          <w:tcPr>
            <w:tcW w:w="1877" w:type="dxa"/>
            <w:tcBorders>
              <w:top w:val="single" w:color="000000" w:sz="10" w:space="0"/>
            </w:tcBorders>
            <w:vAlign w:val="top"/>
          </w:tcPr>
          <w:p w14:paraId="45F80B93">
            <w:pPr>
              <w:pStyle w:val="6"/>
              <w:spacing w:before="113" w:line="225" w:lineRule="auto"/>
              <w:ind w:left="730"/>
            </w:pPr>
            <w:r>
              <w:rPr>
                <w:b/>
                <w:bCs/>
                <w:spacing w:val="1"/>
              </w:rPr>
              <w:t>定义</w:t>
            </w:r>
          </w:p>
        </w:tc>
        <w:tc>
          <w:tcPr>
            <w:tcW w:w="1865" w:type="dxa"/>
            <w:tcBorders>
              <w:top w:val="single" w:color="000000" w:sz="10" w:space="0"/>
            </w:tcBorders>
            <w:vAlign w:val="top"/>
          </w:tcPr>
          <w:p w14:paraId="3BD902DB">
            <w:pPr>
              <w:pStyle w:val="6"/>
              <w:spacing w:before="113" w:line="225" w:lineRule="auto"/>
              <w:ind w:left="519"/>
            </w:pPr>
            <w:r>
              <w:rPr>
                <w:b/>
                <w:bCs/>
                <w:spacing w:val="5"/>
              </w:rPr>
              <w:t>厂内分区</w:t>
            </w:r>
          </w:p>
        </w:tc>
        <w:tc>
          <w:tcPr>
            <w:tcW w:w="3487" w:type="dxa"/>
            <w:tcBorders>
              <w:top w:val="single" w:color="000000" w:sz="10" w:space="0"/>
              <w:right w:val="single" w:color="000000" w:sz="10" w:space="0"/>
            </w:tcBorders>
            <w:vAlign w:val="top"/>
          </w:tcPr>
          <w:p w14:paraId="67E9BC27">
            <w:pPr>
              <w:pStyle w:val="6"/>
              <w:spacing w:before="113" w:line="225" w:lineRule="auto"/>
              <w:ind w:left="1340"/>
            </w:pPr>
            <w:r>
              <w:rPr>
                <w:b/>
                <w:bCs/>
                <w:spacing w:val="3"/>
              </w:rPr>
              <w:t>防渗等级</w:t>
            </w:r>
          </w:p>
        </w:tc>
      </w:tr>
      <w:tr w14:paraId="1BEBE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1293" w:type="dxa"/>
            <w:tcBorders>
              <w:left w:val="single" w:color="000000" w:sz="10" w:space="0"/>
            </w:tcBorders>
            <w:vAlign w:val="top"/>
          </w:tcPr>
          <w:p w14:paraId="6F9C8439">
            <w:pPr>
              <w:spacing w:line="291" w:lineRule="auto"/>
              <w:rPr>
                <w:rFonts w:ascii="Arial"/>
                <w:sz w:val="21"/>
              </w:rPr>
            </w:pPr>
          </w:p>
          <w:p w14:paraId="0EEC163F">
            <w:pPr>
              <w:spacing w:line="291" w:lineRule="auto"/>
              <w:rPr>
                <w:rFonts w:ascii="Arial"/>
                <w:sz w:val="21"/>
              </w:rPr>
            </w:pPr>
          </w:p>
          <w:p w14:paraId="573C48C5">
            <w:pPr>
              <w:pStyle w:val="6"/>
              <w:spacing w:before="65" w:line="228" w:lineRule="auto"/>
              <w:ind w:left="113"/>
            </w:pPr>
            <w:r>
              <w:rPr>
                <w:spacing w:val="7"/>
              </w:rPr>
              <w:t>重点防渗区</w:t>
            </w:r>
          </w:p>
        </w:tc>
        <w:tc>
          <w:tcPr>
            <w:tcW w:w="1877" w:type="dxa"/>
            <w:vAlign w:val="top"/>
          </w:tcPr>
          <w:p w14:paraId="748B7038">
            <w:pPr>
              <w:pStyle w:val="6"/>
              <w:spacing w:before="110" w:line="228" w:lineRule="auto"/>
              <w:ind w:left="106"/>
            </w:pPr>
            <w:r>
              <w:rPr>
                <w:spacing w:val="6"/>
              </w:rPr>
              <w:t>危害性大、毒性较</w:t>
            </w:r>
          </w:p>
          <w:p w14:paraId="53FBA1C9">
            <w:pPr>
              <w:pStyle w:val="6"/>
              <w:spacing w:before="113" w:line="228" w:lineRule="auto"/>
              <w:ind w:left="106"/>
            </w:pPr>
            <w:r>
              <w:rPr>
                <w:spacing w:val="7"/>
              </w:rPr>
              <w:t>大的生产装置区、</w:t>
            </w:r>
          </w:p>
          <w:p w14:paraId="7F62CF07">
            <w:pPr>
              <w:pStyle w:val="6"/>
              <w:spacing w:before="113" w:line="228" w:lineRule="auto"/>
              <w:ind w:left="104"/>
            </w:pPr>
            <w:r>
              <w:rPr>
                <w:spacing w:val="7"/>
              </w:rPr>
              <w:t>物料储罐区、危险</w:t>
            </w:r>
          </w:p>
          <w:p w14:paraId="2F45E317">
            <w:pPr>
              <w:pStyle w:val="6"/>
              <w:spacing w:before="113" w:line="218" w:lineRule="auto"/>
              <w:ind w:left="307"/>
            </w:pPr>
            <w:r>
              <w:rPr>
                <w:spacing w:val="8"/>
              </w:rPr>
              <w:t>废物暂存区等</w:t>
            </w:r>
          </w:p>
        </w:tc>
        <w:tc>
          <w:tcPr>
            <w:tcW w:w="1865" w:type="dxa"/>
            <w:vAlign w:val="top"/>
          </w:tcPr>
          <w:p w14:paraId="7AD33CAE">
            <w:pPr>
              <w:pStyle w:val="6"/>
              <w:spacing w:before="291" w:line="333" w:lineRule="auto"/>
              <w:ind w:left="110" w:right="105" w:firstLine="93"/>
              <w:jc w:val="both"/>
            </w:pPr>
            <w:r>
              <w:rPr>
                <w:spacing w:val="8"/>
              </w:rPr>
              <w:t>生活污水处理设</w:t>
            </w:r>
            <w:r>
              <w:rPr>
                <w:spacing w:val="5"/>
              </w:rPr>
              <w:t>施、机修间、危废暂存间、储油区等</w:t>
            </w:r>
          </w:p>
        </w:tc>
        <w:tc>
          <w:tcPr>
            <w:tcW w:w="3487" w:type="dxa"/>
            <w:tcBorders>
              <w:right w:val="single" w:color="000000" w:sz="10" w:space="0"/>
            </w:tcBorders>
            <w:vAlign w:val="top"/>
          </w:tcPr>
          <w:p w14:paraId="1430131B">
            <w:pPr>
              <w:pStyle w:val="6"/>
              <w:spacing w:before="110" w:line="228" w:lineRule="auto"/>
              <w:ind w:right="15"/>
              <w:jc w:val="right"/>
            </w:pPr>
            <w:r>
              <w:rPr>
                <w:spacing w:val="8"/>
              </w:rPr>
              <w:t>按照《危险废物贮存污染控制标准》</w:t>
            </w:r>
          </w:p>
          <w:p w14:paraId="1AC47795">
            <w:pPr>
              <w:pStyle w:val="6"/>
              <w:spacing w:before="113" w:line="228" w:lineRule="auto"/>
              <w:ind w:left="161"/>
            </w:pPr>
            <w:r>
              <w:rPr>
                <w:spacing w:val="6"/>
              </w:rPr>
              <w:t>（</w:t>
            </w:r>
            <w:r>
              <w:rPr>
                <w:rFonts w:ascii="Times New Roman" w:hAnsi="Times New Roman" w:eastAsia="Times New Roman" w:cs="Times New Roman"/>
              </w:rPr>
              <w:t>GB</w:t>
            </w:r>
            <w:r>
              <w:rPr>
                <w:rFonts w:ascii="Times New Roman" w:hAnsi="Times New Roman" w:eastAsia="Times New Roman" w:cs="Times New Roman"/>
                <w:spacing w:val="6"/>
              </w:rPr>
              <w:t>18597-2023</w:t>
            </w:r>
            <w:r>
              <w:rPr>
                <w:spacing w:val="6"/>
              </w:rPr>
              <w:t>）危险废物暂存场</w:t>
            </w:r>
          </w:p>
          <w:p w14:paraId="261C38AE">
            <w:pPr>
              <w:pStyle w:val="6"/>
              <w:spacing w:before="113" w:line="228" w:lineRule="auto"/>
              <w:ind w:left="115"/>
            </w:pPr>
            <w:r>
              <w:rPr>
                <w:spacing w:val="3"/>
              </w:rPr>
              <w:t>所渗透系数达</w:t>
            </w:r>
            <w:r>
              <w:rPr>
                <w:spacing w:val="-20"/>
              </w:rPr>
              <w:t xml:space="preserve"> </w:t>
            </w:r>
            <w:r>
              <w:rPr>
                <w:rFonts w:ascii="Times New Roman" w:hAnsi="Times New Roman" w:eastAsia="Times New Roman" w:cs="Times New Roman"/>
                <w:spacing w:val="3"/>
              </w:rPr>
              <w:t>1.0×10</w:t>
            </w:r>
            <w:r>
              <w:rPr>
                <w:rFonts w:ascii="Times New Roman" w:hAnsi="Times New Roman" w:eastAsia="Times New Roman" w:cs="Times New Roman"/>
                <w:spacing w:val="3"/>
                <w:position w:val="6"/>
                <w:sz w:val="13"/>
                <w:szCs w:val="13"/>
              </w:rPr>
              <w:t>-10</w:t>
            </w:r>
            <w:r>
              <w:rPr>
                <w:rFonts w:ascii="Times New Roman" w:hAnsi="Times New Roman" w:eastAsia="Times New Roman" w:cs="Times New Roman"/>
              </w:rPr>
              <w:t>cm</w:t>
            </w:r>
            <w:r>
              <w:rPr>
                <w:rFonts w:ascii="Times New Roman" w:hAnsi="Times New Roman" w:eastAsia="Times New Roman" w:cs="Times New Roman"/>
                <w:spacing w:val="3"/>
              </w:rPr>
              <w:t>/s</w:t>
            </w:r>
            <w:r>
              <w:rPr>
                <w:spacing w:val="3"/>
              </w:rPr>
              <w:t>，满足防</w:t>
            </w:r>
          </w:p>
          <w:p w14:paraId="3D717CC2">
            <w:pPr>
              <w:pStyle w:val="6"/>
              <w:spacing w:before="113" w:line="218" w:lineRule="auto"/>
              <w:ind w:left="1434"/>
            </w:pPr>
            <w:r>
              <w:rPr>
                <w:spacing w:val="6"/>
              </w:rPr>
              <w:t>渗要求</w:t>
            </w:r>
          </w:p>
        </w:tc>
      </w:tr>
      <w:tr w14:paraId="7DA6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293" w:type="dxa"/>
            <w:tcBorders>
              <w:left w:val="single" w:color="000000" w:sz="10" w:space="0"/>
            </w:tcBorders>
            <w:vAlign w:val="top"/>
          </w:tcPr>
          <w:p w14:paraId="2BD86C4E">
            <w:pPr>
              <w:spacing w:line="256" w:lineRule="auto"/>
              <w:rPr>
                <w:rFonts w:ascii="Arial"/>
                <w:sz w:val="21"/>
              </w:rPr>
            </w:pPr>
          </w:p>
          <w:p w14:paraId="12BBBD8E">
            <w:pPr>
              <w:spacing w:line="256" w:lineRule="auto"/>
              <w:rPr>
                <w:rFonts w:ascii="Arial"/>
                <w:sz w:val="21"/>
              </w:rPr>
            </w:pPr>
          </w:p>
          <w:p w14:paraId="082AD4B9">
            <w:pPr>
              <w:spacing w:line="257" w:lineRule="auto"/>
              <w:rPr>
                <w:rFonts w:ascii="Arial"/>
                <w:sz w:val="21"/>
              </w:rPr>
            </w:pPr>
          </w:p>
          <w:p w14:paraId="68CE6920">
            <w:pPr>
              <w:pStyle w:val="6"/>
              <w:spacing w:before="65" w:line="228" w:lineRule="auto"/>
              <w:ind w:left="116"/>
            </w:pPr>
            <w:r>
              <w:rPr>
                <w:spacing w:val="7"/>
              </w:rPr>
              <w:t>一般防渗区</w:t>
            </w:r>
          </w:p>
        </w:tc>
        <w:tc>
          <w:tcPr>
            <w:tcW w:w="1877" w:type="dxa"/>
            <w:vAlign w:val="top"/>
          </w:tcPr>
          <w:p w14:paraId="54C3EE24">
            <w:pPr>
              <w:spacing w:line="410" w:lineRule="auto"/>
              <w:rPr>
                <w:rFonts w:ascii="Arial"/>
                <w:sz w:val="21"/>
              </w:rPr>
            </w:pPr>
          </w:p>
          <w:p w14:paraId="57DE6A86">
            <w:pPr>
              <w:pStyle w:val="6"/>
              <w:spacing w:before="65" w:line="228" w:lineRule="auto"/>
              <w:ind w:left="204"/>
            </w:pPr>
            <w:r>
              <w:rPr>
                <w:spacing w:val="8"/>
              </w:rPr>
              <w:t>无毒性或毒性小</w:t>
            </w:r>
          </w:p>
          <w:p w14:paraId="1168ABAE">
            <w:pPr>
              <w:pStyle w:val="6"/>
              <w:spacing w:before="113" w:line="228" w:lineRule="auto"/>
              <w:ind w:left="121"/>
            </w:pPr>
            <w:r>
              <w:rPr>
                <w:spacing w:val="5"/>
              </w:rPr>
              <w:t>的生产装置区、装</w:t>
            </w:r>
          </w:p>
          <w:p w14:paraId="075A0AE6">
            <w:pPr>
              <w:pStyle w:val="6"/>
              <w:spacing w:before="113" w:line="228" w:lineRule="auto"/>
              <w:ind w:left="306"/>
            </w:pPr>
            <w:r>
              <w:rPr>
                <w:spacing w:val="8"/>
              </w:rPr>
              <w:t>置区外管廊区</w:t>
            </w:r>
          </w:p>
        </w:tc>
        <w:tc>
          <w:tcPr>
            <w:tcW w:w="1865" w:type="dxa"/>
            <w:vAlign w:val="top"/>
          </w:tcPr>
          <w:p w14:paraId="69F87B8E">
            <w:pPr>
              <w:spacing w:line="256" w:lineRule="auto"/>
              <w:rPr>
                <w:rFonts w:ascii="Arial"/>
                <w:sz w:val="21"/>
              </w:rPr>
            </w:pPr>
          </w:p>
          <w:p w14:paraId="289A7949">
            <w:pPr>
              <w:spacing w:line="256" w:lineRule="auto"/>
              <w:rPr>
                <w:rFonts w:ascii="Arial"/>
                <w:sz w:val="21"/>
              </w:rPr>
            </w:pPr>
          </w:p>
          <w:p w14:paraId="5785499A">
            <w:pPr>
              <w:spacing w:line="256" w:lineRule="auto"/>
              <w:rPr>
                <w:rFonts w:ascii="Arial"/>
                <w:sz w:val="21"/>
              </w:rPr>
            </w:pPr>
          </w:p>
          <w:p w14:paraId="2F4DD0E9">
            <w:pPr>
              <w:pStyle w:val="6"/>
              <w:spacing w:before="65" w:line="228" w:lineRule="auto"/>
              <w:ind w:left="414"/>
            </w:pPr>
            <w:r>
              <w:rPr>
                <w:spacing w:val="7"/>
              </w:rPr>
              <w:t>转运堆场等</w:t>
            </w:r>
          </w:p>
        </w:tc>
        <w:tc>
          <w:tcPr>
            <w:tcW w:w="3487" w:type="dxa"/>
            <w:tcBorders>
              <w:right w:val="single" w:color="000000" w:sz="10" w:space="0"/>
            </w:tcBorders>
            <w:vAlign w:val="top"/>
          </w:tcPr>
          <w:p w14:paraId="023E7FA4">
            <w:pPr>
              <w:pStyle w:val="6"/>
              <w:spacing w:before="119" w:line="332" w:lineRule="auto"/>
              <w:ind w:left="114" w:right="97" w:firstLine="118"/>
              <w:jc w:val="both"/>
            </w:pPr>
            <w:r>
              <w:rPr>
                <w:spacing w:val="9"/>
              </w:rPr>
              <w:t>《一般工业固体废物贮存和填埋污</w:t>
            </w:r>
            <w:r>
              <w:rPr>
                <w:spacing w:val="4"/>
              </w:rPr>
              <w:t>染控制标准》（</w:t>
            </w:r>
            <w:r>
              <w:rPr>
                <w:rFonts w:ascii="Times New Roman" w:hAnsi="Times New Roman" w:eastAsia="Times New Roman" w:cs="Times New Roman"/>
              </w:rPr>
              <w:t>GB</w:t>
            </w:r>
            <w:r>
              <w:rPr>
                <w:rFonts w:ascii="Times New Roman" w:hAnsi="Times New Roman" w:eastAsia="Times New Roman" w:cs="Times New Roman"/>
                <w:spacing w:val="4"/>
              </w:rPr>
              <w:t>18599-2020</w:t>
            </w:r>
            <w:r>
              <w:rPr>
                <w:spacing w:val="4"/>
              </w:rPr>
              <w:t>）</w:t>
            </w:r>
            <w:r>
              <w:rPr>
                <w:rFonts w:ascii="Times New Roman" w:hAnsi="Times New Roman" w:eastAsia="Times New Roman" w:cs="Times New Roman"/>
                <w:spacing w:val="4"/>
              </w:rPr>
              <w:t>Ⅱ</w:t>
            </w:r>
            <w:r>
              <w:rPr>
                <w:spacing w:val="4"/>
              </w:rPr>
              <w:t>类</w:t>
            </w:r>
            <w:r>
              <w:rPr>
                <w:spacing w:val="3"/>
              </w:rPr>
              <w:t>场标准相关要求进行建设，一般工业</w:t>
            </w:r>
          </w:p>
          <w:p w14:paraId="33AF1168">
            <w:pPr>
              <w:pStyle w:val="6"/>
              <w:spacing w:line="227" w:lineRule="auto"/>
              <w:ind w:left="508"/>
            </w:pPr>
            <w:r>
              <w:rPr>
                <w:spacing w:val="7"/>
              </w:rPr>
              <w:t>固体废物暂存场渗透系数达</w:t>
            </w:r>
          </w:p>
          <w:p w14:paraId="7B6412BB">
            <w:pPr>
              <w:spacing w:before="133" w:line="211" w:lineRule="auto"/>
              <w:ind w:left="121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1.0×10</w:t>
            </w:r>
            <w:r>
              <w:rPr>
                <w:rFonts w:ascii="Times New Roman" w:hAnsi="Times New Roman" w:eastAsia="Times New Roman" w:cs="Times New Roman"/>
                <w:spacing w:val="2"/>
                <w:position w:val="6"/>
                <w:sz w:val="13"/>
                <w:szCs w:val="13"/>
              </w:rPr>
              <w:t>-7</w:t>
            </w:r>
            <w:r>
              <w:rPr>
                <w:rFonts w:ascii="Times New Roman" w:hAnsi="Times New Roman" w:eastAsia="Times New Roman" w:cs="Times New Roman"/>
                <w:sz w:val="20"/>
                <w:szCs w:val="20"/>
              </w:rPr>
              <w:t>cm</w:t>
            </w:r>
            <w:r>
              <w:rPr>
                <w:rFonts w:ascii="Times New Roman" w:hAnsi="Times New Roman" w:eastAsia="Times New Roman" w:cs="Times New Roman"/>
                <w:spacing w:val="2"/>
                <w:sz w:val="20"/>
                <w:szCs w:val="20"/>
              </w:rPr>
              <w:t>/s</w:t>
            </w:r>
          </w:p>
        </w:tc>
      </w:tr>
      <w:tr w14:paraId="12692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293" w:type="dxa"/>
            <w:tcBorders>
              <w:left w:val="single" w:color="000000" w:sz="10" w:space="0"/>
              <w:bottom w:val="single" w:color="000000" w:sz="10" w:space="0"/>
            </w:tcBorders>
            <w:vAlign w:val="top"/>
          </w:tcPr>
          <w:p w14:paraId="6ED57246">
            <w:pPr>
              <w:spacing w:line="243" w:lineRule="auto"/>
              <w:rPr>
                <w:rFonts w:ascii="Arial"/>
                <w:sz w:val="21"/>
              </w:rPr>
            </w:pPr>
          </w:p>
          <w:p w14:paraId="6632ABFF">
            <w:pPr>
              <w:pStyle w:val="6"/>
              <w:spacing w:before="65" w:line="227" w:lineRule="auto"/>
              <w:ind w:left="116"/>
            </w:pPr>
            <w:r>
              <w:rPr>
                <w:spacing w:val="7"/>
              </w:rPr>
              <w:t>简单防渗区</w:t>
            </w:r>
          </w:p>
        </w:tc>
        <w:tc>
          <w:tcPr>
            <w:tcW w:w="1877" w:type="dxa"/>
            <w:tcBorders>
              <w:bottom w:val="single" w:color="000000" w:sz="10" w:space="0"/>
            </w:tcBorders>
            <w:vAlign w:val="top"/>
          </w:tcPr>
          <w:p w14:paraId="4F90ACDC">
            <w:pPr>
              <w:pStyle w:val="6"/>
              <w:spacing w:before="129" w:line="279" w:lineRule="auto"/>
              <w:ind w:left="742" w:right="208" w:hanging="528"/>
            </w:pPr>
            <w:r>
              <w:rPr>
                <w:spacing w:val="6"/>
              </w:rPr>
              <w:t>除污染区的其余</w:t>
            </w:r>
            <w:r>
              <w:rPr>
                <w:spacing w:val="-3"/>
              </w:rPr>
              <w:t>区域</w:t>
            </w:r>
          </w:p>
        </w:tc>
        <w:tc>
          <w:tcPr>
            <w:tcW w:w="1865" w:type="dxa"/>
            <w:tcBorders>
              <w:bottom w:val="single" w:color="000000" w:sz="10" w:space="0"/>
            </w:tcBorders>
            <w:vAlign w:val="top"/>
          </w:tcPr>
          <w:p w14:paraId="6EC99717">
            <w:pPr>
              <w:spacing w:line="243" w:lineRule="auto"/>
              <w:rPr>
                <w:rFonts w:ascii="Arial"/>
                <w:sz w:val="21"/>
              </w:rPr>
            </w:pPr>
          </w:p>
          <w:p w14:paraId="4DC2F553">
            <w:pPr>
              <w:pStyle w:val="6"/>
              <w:spacing w:before="65" w:line="228" w:lineRule="auto"/>
              <w:ind w:left="417"/>
            </w:pPr>
            <w:r>
              <w:rPr>
                <w:spacing w:val="7"/>
              </w:rPr>
              <w:t>办公生活区</w:t>
            </w:r>
          </w:p>
        </w:tc>
        <w:tc>
          <w:tcPr>
            <w:tcW w:w="3487" w:type="dxa"/>
            <w:tcBorders>
              <w:bottom w:val="single" w:color="000000" w:sz="10" w:space="0"/>
              <w:right w:val="single" w:color="000000" w:sz="10" w:space="0"/>
            </w:tcBorders>
            <w:vAlign w:val="top"/>
          </w:tcPr>
          <w:p w14:paraId="18F4A11D">
            <w:pPr>
              <w:spacing w:line="244" w:lineRule="auto"/>
              <w:rPr>
                <w:rFonts w:ascii="Arial"/>
                <w:sz w:val="21"/>
              </w:rPr>
            </w:pPr>
          </w:p>
          <w:p w14:paraId="6078AD50">
            <w:pPr>
              <w:pStyle w:val="6"/>
              <w:spacing w:before="65" w:line="228" w:lineRule="auto"/>
              <w:ind w:left="1117"/>
            </w:pPr>
            <w:r>
              <w:rPr>
                <w:spacing w:val="8"/>
              </w:rPr>
              <w:t>进行地面硬化</w:t>
            </w:r>
          </w:p>
        </w:tc>
      </w:tr>
    </w:tbl>
    <w:p w14:paraId="0DA9F112">
      <w:pPr>
        <w:pStyle w:val="2"/>
      </w:pPr>
    </w:p>
    <w:p w14:paraId="640FAEA6">
      <w:pPr>
        <w:sectPr>
          <w:headerReference r:id="rId58" w:type="default"/>
          <w:footerReference r:id="rId59" w:type="default"/>
          <w:pgSz w:w="11906" w:h="16839"/>
          <w:pgMar w:top="1152" w:right="1680" w:bottom="1252" w:left="1677" w:header="849" w:footer="1036" w:gutter="0"/>
          <w:cols w:space="720" w:num="1"/>
        </w:sectPr>
      </w:pPr>
    </w:p>
    <w:p w14:paraId="2F696D6A">
      <w:pPr>
        <w:spacing w:line="28" w:lineRule="exact"/>
        <w:ind w:firstLine="14"/>
      </w:pPr>
      <w:r>
        <w:pict>
          <v:shape id="_x0000_s1071" o:spid="_x0000_s1071" style="height:1.45pt;width:415.3pt;" fillcolor="#000000" filled="t" stroked="f" coordsize="8305,29" path="m0,0l8305,0,8305,28,0,28,0,0xe">
            <v:path/>
            <v:fill on="t" focussize="0,0"/>
            <v:stroke on="f"/>
            <v:imagedata o:title=""/>
            <o:lock v:ext="edit"/>
            <w10:wrap type="none"/>
            <w10:anchorlock/>
          </v:shape>
        </w:pict>
      </w:r>
    </w:p>
    <w:p w14:paraId="1F291DD9">
      <w:pPr>
        <w:pStyle w:val="2"/>
        <w:spacing w:line="258" w:lineRule="auto"/>
      </w:pPr>
    </w:p>
    <w:p w14:paraId="792D1205">
      <w:pPr>
        <w:spacing w:before="316"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7.2.2.5 </w:t>
      </w:r>
      <w:r>
        <w:rPr>
          <w:rFonts w:ascii="宋体" w:hAnsi="宋体" w:eastAsia="宋体" w:cs="宋体"/>
          <w:b/>
          <w:bCs/>
          <w:spacing w:val="-2"/>
          <w:sz w:val="24"/>
          <w:szCs w:val="24"/>
        </w:rPr>
        <w:t>地下水</w:t>
      </w:r>
    </w:p>
    <w:p w14:paraId="6748861D">
      <w:pPr>
        <w:spacing w:before="314" w:line="319" w:lineRule="auto"/>
        <w:ind w:left="23" w:right="704"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）生活污水采用地埋式一体化污水处理装置处理后，用于矿区绿化。露</w:t>
      </w:r>
      <w:r>
        <w:rPr>
          <w:rFonts w:ascii="宋体" w:hAnsi="宋体" w:eastAsia="宋体" w:cs="宋体"/>
          <w:spacing w:val="-3"/>
          <w:sz w:val="24"/>
          <w:szCs w:val="24"/>
        </w:rPr>
        <w:t>天矿坑正常情况不产生矿坑水，矿坑积水主要是大气降水，通过潜水泵排至地表</w:t>
      </w:r>
      <w:r>
        <w:rPr>
          <w:rFonts w:ascii="宋体" w:hAnsi="宋体" w:eastAsia="宋体" w:cs="宋体"/>
          <w:spacing w:val="-1"/>
          <w:sz w:val="24"/>
          <w:szCs w:val="24"/>
        </w:rPr>
        <w:t>沉淀池，经沉淀后供给洒水降尘使用，不进入地表水环境中。</w:t>
      </w:r>
    </w:p>
    <w:p w14:paraId="20E164C9">
      <w:pPr>
        <w:spacing w:before="196" w:line="319" w:lineRule="auto"/>
        <w:ind w:left="22" w:right="704"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）生活垃圾集中收集放置垃圾桶。废机油及废润滑油装入密闭容器并在</w:t>
      </w:r>
      <w:r>
        <w:rPr>
          <w:rFonts w:ascii="宋体" w:hAnsi="宋体" w:eastAsia="宋体" w:cs="宋体"/>
          <w:spacing w:val="-1"/>
          <w:sz w:val="24"/>
          <w:szCs w:val="24"/>
        </w:rPr>
        <w:t>危废间内暂存，危废间渗透系数</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1.0x1</w:t>
      </w:r>
      <w:r>
        <w:rPr>
          <w:rFonts w:ascii="Times New Roman" w:hAnsi="Times New Roman" w:eastAsia="Times New Roman" w:cs="Times New Roman"/>
          <w:spacing w:val="-2"/>
          <w:sz w:val="24"/>
          <w:szCs w:val="24"/>
        </w:rPr>
        <w:t>0</w:t>
      </w:r>
      <w:r>
        <w:rPr>
          <w:rFonts w:ascii="Times New Roman" w:hAnsi="Times New Roman" w:eastAsia="Times New Roman" w:cs="Times New Roman"/>
          <w:spacing w:val="-2"/>
          <w:position w:val="7"/>
          <w:sz w:val="15"/>
          <w:szCs w:val="15"/>
        </w:rPr>
        <w:t>-10</w:t>
      </w:r>
      <w:r>
        <w:rPr>
          <w:rFonts w:ascii="Times New Roman" w:hAnsi="Times New Roman" w:eastAsia="Times New Roman" w:cs="Times New Roman"/>
          <w:spacing w:val="-2"/>
          <w:sz w:val="24"/>
          <w:szCs w:val="24"/>
        </w:rPr>
        <w:t>cm/s</w:t>
      </w:r>
      <w:r>
        <w:rPr>
          <w:rFonts w:ascii="宋体" w:hAnsi="宋体" w:eastAsia="宋体" w:cs="宋体"/>
          <w:spacing w:val="-2"/>
          <w:sz w:val="24"/>
          <w:szCs w:val="24"/>
        </w:rPr>
        <w:t>。避免生活垃圾渗滤液、废水及废</w:t>
      </w:r>
      <w:r>
        <w:rPr>
          <w:rFonts w:ascii="宋体" w:hAnsi="宋体" w:eastAsia="宋体" w:cs="宋体"/>
          <w:spacing w:val="-1"/>
          <w:sz w:val="24"/>
          <w:szCs w:val="24"/>
        </w:rPr>
        <w:t>机油等下渗地表污染地下水。</w:t>
      </w:r>
    </w:p>
    <w:p w14:paraId="6248F45F">
      <w:pPr>
        <w:spacing w:before="196" w:line="294" w:lineRule="auto"/>
        <w:ind w:left="27" w:right="706"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）开采完毕的矿坑及时回填，做好土地复垦和植被恢复，使地下水水位</w:t>
      </w:r>
      <w:r>
        <w:rPr>
          <w:rFonts w:ascii="宋体" w:hAnsi="宋体" w:eastAsia="宋体" w:cs="宋体"/>
          <w:spacing w:val="-2"/>
          <w:sz w:val="24"/>
          <w:szCs w:val="24"/>
        </w:rPr>
        <w:t>不会因矿坑裸露而持续降低。</w:t>
      </w:r>
    </w:p>
    <w:p w14:paraId="4A146EE8">
      <w:pPr>
        <w:spacing w:before="196" w:line="294" w:lineRule="auto"/>
        <w:ind w:left="24" w:right="706"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）土岩剥离物的淋滤水：矿山设计中排土场采用了截水沟，可有效的防</w:t>
      </w:r>
      <w:r>
        <w:rPr>
          <w:rFonts w:ascii="宋体" w:hAnsi="宋体" w:eastAsia="宋体" w:cs="宋体"/>
          <w:spacing w:val="-1"/>
          <w:sz w:val="24"/>
          <w:szCs w:val="24"/>
        </w:rPr>
        <w:t>止洪水对排土场的冲刷而导致的地表水和地下水的污染。</w:t>
      </w:r>
    </w:p>
    <w:p w14:paraId="0410EE33">
      <w:pPr>
        <w:spacing w:before="196" w:line="319" w:lineRule="auto"/>
        <w:ind w:left="25" w:right="704" w:firstLine="48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）建立地下水水质监测程序，一旦发现由于矿山开采造成的地下水水质</w:t>
      </w:r>
      <w:r>
        <w:rPr>
          <w:rFonts w:ascii="宋体" w:hAnsi="宋体" w:eastAsia="宋体" w:cs="宋体"/>
          <w:spacing w:val="-3"/>
          <w:sz w:val="24"/>
          <w:szCs w:val="24"/>
        </w:rPr>
        <w:t>污染的现象，立即停止生产，向相关部门进行报告，并找出存在的问题，承担相关的责任。</w:t>
      </w:r>
    </w:p>
    <w:p w14:paraId="1287B707">
      <w:pPr>
        <w:spacing w:before="196" w:line="319" w:lineRule="auto"/>
        <w:ind w:left="22" w:right="693" w:firstLine="492"/>
        <w:rPr>
          <w:rFonts w:ascii="宋体" w:hAnsi="宋体" w:eastAsia="宋体" w:cs="宋体"/>
          <w:sz w:val="24"/>
          <w:szCs w:val="24"/>
        </w:rPr>
      </w:pPr>
      <w:r>
        <w:pict>
          <v:shape id="_x0000_s1082" o:spid="_x0000_s1082" style="position:absolute;left:0pt;margin-left:0.7pt;margin-top:80.2pt;height:0.5pt;width:415.3pt;z-index:251684864;mso-width-relative:page;mso-height-relative:page;" fillcolor="#000000" filled="t" stroked="f" coordsize="8305,10" path="m0,0l8305,0,8305,9,0,9,0,0xe">
            <v:path/>
            <v:fill on="t" focussize="0,0"/>
            <v:stroke on="f"/>
            <v:imagedata o:title=""/>
            <o:lock v:ext="edit"/>
          </v:shape>
        </w:pict>
      </w: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）建立项目所在区域地下水长期动态观测网及地下水污染应急预案。在</w:t>
      </w:r>
      <w:r>
        <w:rPr>
          <w:rFonts w:ascii="宋体" w:hAnsi="宋体" w:eastAsia="宋体" w:cs="宋体"/>
          <w:spacing w:val="-1"/>
          <w:sz w:val="24"/>
          <w:szCs w:val="24"/>
        </w:rPr>
        <w:t>矿区下游设置</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个地下水跟踪监测井，定期监测水</w:t>
      </w:r>
      <w:r>
        <w:rPr>
          <w:rFonts w:ascii="宋体" w:hAnsi="宋体" w:eastAsia="宋体" w:cs="宋体"/>
          <w:spacing w:val="-2"/>
          <w:sz w:val="24"/>
          <w:szCs w:val="24"/>
        </w:rPr>
        <w:t>位、高锰酸盐指数、</w:t>
      </w:r>
      <w:r>
        <w:rPr>
          <w:rFonts w:ascii="Times New Roman" w:hAnsi="Times New Roman" w:eastAsia="Times New Roman" w:cs="Times New Roman"/>
          <w:spacing w:val="-2"/>
          <w:sz w:val="24"/>
          <w:szCs w:val="24"/>
        </w:rPr>
        <w:t>NH</w:t>
      </w:r>
      <w:r>
        <w:rPr>
          <w:rFonts w:ascii="Times New Roman" w:hAnsi="Times New Roman" w:eastAsia="Times New Roman" w:cs="Times New Roman"/>
          <w:spacing w:val="-2"/>
          <w:sz w:val="15"/>
          <w:szCs w:val="15"/>
        </w:rPr>
        <w:t>3</w:t>
      </w:r>
      <w:r>
        <w:rPr>
          <w:rFonts w:ascii="Times New Roman" w:hAnsi="Times New Roman" w:eastAsia="Times New Roman" w:cs="Times New Roman"/>
          <w:spacing w:val="-2"/>
          <w:sz w:val="24"/>
          <w:szCs w:val="24"/>
        </w:rPr>
        <w:t>-N</w:t>
      </w:r>
      <w:r>
        <w:rPr>
          <w:rFonts w:ascii="宋体" w:hAnsi="宋体" w:eastAsia="宋体" w:cs="宋体"/>
          <w:spacing w:val="-2"/>
          <w:sz w:val="24"/>
          <w:szCs w:val="24"/>
        </w:rPr>
        <w:t>、</w:t>
      </w:r>
      <w:r>
        <w:rPr>
          <w:rFonts w:ascii="宋体" w:hAnsi="宋体" w:eastAsia="宋体" w:cs="宋体"/>
          <w:sz w:val="24"/>
          <w:szCs w:val="24"/>
        </w:rPr>
        <w:t xml:space="preserve"> </w:t>
      </w:r>
      <w:r>
        <w:rPr>
          <w:rFonts w:ascii="Times New Roman" w:hAnsi="Times New Roman" w:eastAsia="Times New Roman" w:cs="Times New Roman"/>
          <w:spacing w:val="-5"/>
          <w:sz w:val="24"/>
          <w:szCs w:val="24"/>
        </w:rPr>
        <w:t>SS</w:t>
      </w:r>
      <w:r>
        <w:rPr>
          <w:rFonts w:ascii="Times New Roman" w:hAnsi="Times New Roman" w:eastAsia="Times New Roman" w:cs="Times New Roman"/>
          <w:spacing w:val="-30"/>
          <w:sz w:val="24"/>
          <w:szCs w:val="24"/>
        </w:rPr>
        <w:t xml:space="preserve"> </w:t>
      </w:r>
      <w:r>
        <w:rPr>
          <w:rFonts w:ascii="宋体" w:hAnsi="宋体" w:eastAsia="宋体" w:cs="宋体"/>
          <w:spacing w:val="-5"/>
          <w:sz w:val="24"/>
          <w:szCs w:val="24"/>
        </w:rPr>
        <w:t>、石油类等。</w:t>
      </w:r>
    </w:p>
    <w:p w14:paraId="41A7B87B">
      <w:pPr>
        <w:spacing w:line="319" w:lineRule="auto"/>
        <w:rPr>
          <w:rFonts w:ascii="宋体" w:hAnsi="宋体" w:eastAsia="宋体" w:cs="宋体"/>
          <w:sz w:val="24"/>
          <w:szCs w:val="24"/>
        </w:rPr>
        <w:sectPr>
          <w:headerReference r:id="rId60" w:type="default"/>
          <w:footerReference r:id="rId61" w:type="default"/>
          <w:pgSz w:w="11906" w:h="16839"/>
          <w:pgMar w:top="1152" w:right="1095" w:bottom="1166" w:left="1785" w:header="849" w:footer="1003" w:gutter="0"/>
          <w:cols w:space="720" w:num="1"/>
        </w:sectPr>
      </w:pPr>
    </w:p>
    <w:p w14:paraId="371DCA59">
      <w:pPr>
        <w:spacing w:line="28" w:lineRule="exact"/>
        <w:ind w:firstLine="14"/>
      </w:pPr>
      <w:r>
        <w:pict>
          <v:shape id="_x0000_s1083" o:spid="_x0000_s1083" style="height:1.45pt;width:415.3pt;" fillcolor="#000000" filled="t" stroked="f" coordsize="8305,29" path="m0,0l8305,0,8305,28,0,28,0,0xe">
            <v:path/>
            <v:fill on="t" focussize="0,0"/>
            <v:stroke on="f"/>
            <v:imagedata o:title=""/>
            <o:lock v:ext="edit"/>
            <w10:wrap type="none"/>
            <w10:anchorlock/>
          </v:shape>
        </w:pict>
      </w:r>
    </w:p>
    <w:p w14:paraId="7D2263C7">
      <w:pPr>
        <w:pStyle w:val="2"/>
        <w:spacing w:line="355" w:lineRule="auto"/>
      </w:pPr>
    </w:p>
    <w:p w14:paraId="44140550">
      <w:pPr>
        <w:spacing w:before="78" w:line="371" w:lineRule="auto"/>
        <w:ind w:left="24" w:right="80" w:firstLine="490"/>
        <w:jc w:val="both"/>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7</w:t>
      </w:r>
      <w:r>
        <w:rPr>
          <w:rFonts w:ascii="宋体" w:hAnsi="宋体" w:eastAsia="宋体" w:cs="宋体"/>
          <w:sz w:val="24"/>
          <w:szCs w:val="24"/>
        </w:rPr>
        <w:t>）加强管理措施。企业应对可能产生地下水影响的各项途径均进行有效</w:t>
      </w:r>
      <w:r>
        <w:rPr>
          <w:rFonts w:ascii="宋体" w:hAnsi="宋体" w:eastAsia="宋体" w:cs="宋体"/>
          <w:spacing w:val="-3"/>
          <w:sz w:val="24"/>
          <w:szCs w:val="24"/>
        </w:rPr>
        <w:t>预防，在确保各项防渗措施得以落实，并加强维护和场区环境管理的前提下，可</w:t>
      </w:r>
      <w:r>
        <w:rPr>
          <w:rFonts w:ascii="宋体" w:hAnsi="宋体" w:eastAsia="宋体" w:cs="宋体"/>
          <w:spacing w:val="-1"/>
          <w:sz w:val="24"/>
          <w:szCs w:val="24"/>
        </w:rPr>
        <w:t>有效控制污染物下渗现象，避免污染地下水。</w:t>
      </w:r>
    </w:p>
    <w:p w14:paraId="036B738C">
      <w:pPr>
        <w:spacing w:before="3" w:line="220" w:lineRule="auto"/>
        <w:ind w:left="24"/>
        <w:outlineLvl w:val="2"/>
        <w:rPr>
          <w:rFonts w:ascii="宋体" w:hAnsi="宋体" w:eastAsia="宋体" w:cs="宋体"/>
          <w:sz w:val="30"/>
          <w:szCs w:val="30"/>
        </w:rPr>
      </w:pPr>
      <w:r>
        <w:rPr>
          <w:rFonts w:ascii="Times New Roman" w:hAnsi="Times New Roman" w:eastAsia="Times New Roman" w:cs="Times New Roman"/>
          <w:b/>
          <w:bCs/>
          <w:spacing w:val="-4"/>
          <w:sz w:val="30"/>
          <w:szCs w:val="30"/>
        </w:rPr>
        <w:t>7.2.3</w:t>
      </w:r>
      <w:r>
        <w:rPr>
          <w:rFonts w:ascii="Times New Roman" w:hAnsi="Times New Roman" w:eastAsia="Times New Roman" w:cs="Times New Roman"/>
          <w:b/>
          <w:bCs/>
          <w:spacing w:val="29"/>
          <w:sz w:val="30"/>
          <w:szCs w:val="30"/>
        </w:rPr>
        <w:t xml:space="preserve"> </w:t>
      </w:r>
      <w:r>
        <w:rPr>
          <w:rFonts w:ascii="宋体" w:hAnsi="宋体" w:eastAsia="宋体" w:cs="宋体"/>
          <w:b/>
          <w:bCs/>
          <w:spacing w:val="-4"/>
          <w:sz w:val="30"/>
          <w:szCs w:val="30"/>
        </w:rPr>
        <w:t>噪声防治措施可行性论证</w:t>
      </w:r>
    </w:p>
    <w:p w14:paraId="4F353327">
      <w:pPr>
        <w:spacing w:before="293"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3"/>
          <w:sz w:val="24"/>
          <w:szCs w:val="24"/>
        </w:rPr>
        <w:t>7.2.3.1</w:t>
      </w:r>
      <w:r>
        <w:rPr>
          <w:rFonts w:ascii="Times New Roman" w:hAnsi="Times New Roman" w:eastAsia="Times New Roman" w:cs="Times New Roman"/>
          <w:b/>
          <w:bCs/>
          <w:spacing w:val="19"/>
          <w:sz w:val="24"/>
          <w:szCs w:val="24"/>
        </w:rPr>
        <w:t xml:space="preserve"> </w:t>
      </w:r>
      <w:r>
        <w:rPr>
          <w:rFonts w:ascii="宋体" w:hAnsi="宋体" w:eastAsia="宋体" w:cs="宋体"/>
          <w:b/>
          <w:bCs/>
          <w:spacing w:val="-3"/>
          <w:sz w:val="24"/>
          <w:szCs w:val="24"/>
        </w:rPr>
        <w:t>露天开采期</w:t>
      </w:r>
    </w:p>
    <w:p w14:paraId="0A89E561">
      <w:pPr>
        <w:spacing w:before="316" w:line="369" w:lineRule="auto"/>
        <w:ind w:left="26" w:right="80" w:firstLine="480"/>
        <w:jc w:val="both"/>
        <w:rPr>
          <w:rFonts w:ascii="宋体" w:hAnsi="宋体" w:eastAsia="宋体" w:cs="宋体"/>
          <w:sz w:val="24"/>
          <w:szCs w:val="24"/>
        </w:rPr>
      </w:pPr>
      <w:r>
        <w:rPr>
          <w:rFonts w:ascii="宋体" w:hAnsi="宋体" w:eastAsia="宋体" w:cs="宋体"/>
          <w:spacing w:val="-3"/>
          <w:sz w:val="24"/>
          <w:szCs w:val="24"/>
        </w:rPr>
        <w:t>为进一步防止高噪声设备对职工及周围环境的影响，针对</w:t>
      </w:r>
      <w:r>
        <w:rPr>
          <w:rFonts w:ascii="宋体" w:hAnsi="宋体" w:eastAsia="宋体" w:cs="宋体"/>
          <w:spacing w:val="-4"/>
          <w:sz w:val="24"/>
          <w:szCs w:val="24"/>
        </w:rPr>
        <w:t>本项目噪声源噪声</w:t>
      </w:r>
      <w:r>
        <w:rPr>
          <w:rFonts w:ascii="宋体" w:hAnsi="宋体" w:eastAsia="宋体" w:cs="宋体"/>
          <w:spacing w:val="-3"/>
          <w:sz w:val="24"/>
          <w:szCs w:val="24"/>
        </w:rPr>
        <w:t>强度大，连续生产等特点，评价提出本项目的噪声防治措施主要注意以下几</w:t>
      </w:r>
      <w:r>
        <w:rPr>
          <w:rFonts w:ascii="宋体" w:hAnsi="宋体" w:eastAsia="宋体" w:cs="宋体"/>
          <w:spacing w:val="-4"/>
          <w:sz w:val="24"/>
          <w:szCs w:val="24"/>
        </w:rPr>
        <w:t>项内</w:t>
      </w:r>
      <w:r>
        <w:rPr>
          <w:rFonts w:ascii="宋体" w:hAnsi="宋体" w:eastAsia="宋体" w:cs="宋体"/>
          <w:spacing w:val="-7"/>
          <w:sz w:val="24"/>
          <w:szCs w:val="24"/>
        </w:rPr>
        <w:t>容：</w:t>
      </w:r>
    </w:p>
    <w:p w14:paraId="5EAF40A9">
      <w:pPr>
        <w:spacing w:before="1" w:line="294" w:lineRule="auto"/>
        <w:ind w:left="22" w:right="80"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）隔声措施：钻孔机、挖掘机、泵类等采用消声器、引风均采用变频调</w:t>
      </w:r>
      <w:r>
        <w:rPr>
          <w:rFonts w:ascii="宋体" w:hAnsi="宋体" w:eastAsia="宋体" w:cs="宋体"/>
          <w:spacing w:val="-2"/>
          <w:sz w:val="24"/>
          <w:szCs w:val="24"/>
        </w:rPr>
        <w:t>速，以降低噪声。</w:t>
      </w:r>
    </w:p>
    <w:p w14:paraId="25499D6A">
      <w:pPr>
        <w:spacing w:before="195" w:line="294" w:lineRule="auto"/>
        <w:ind w:left="22" w:right="80"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）减振措施：露天开采设备主要以多孔介质做减振垫，可使声源振动强</w:t>
      </w:r>
      <w:r>
        <w:rPr>
          <w:rFonts w:ascii="宋体" w:hAnsi="宋体" w:eastAsia="宋体" w:cs="宋体"/>
          <w:spacing w:val="-1"/>
          <w:sz w:val="24"/>
          <w:szCs w:val="24"/>
        </w:rPr>
        <w:t>度减弱，频率降低。</w:t>
      </w:r>
    </w:p>
    <w:p w14:paraId="3ADA659D">
      <w:pPr>
        <w:spacing w:before="196" w:line="294" w:lineRule="auto"/>
        <w:ind w:left="32" w:firstLine="48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）加强操作人员的劳动保护，为其发放特制耳塞、耳罩，并设置操作人</w:t>
      </w:r>
      <w:r>
        <w:rPr>
          <w:rFonts w:ascii="宋体" w:hAnsi="宋体" w:eastAsia="宋体" w:cs="宋体"/>
          <w:spacing w:val="-8"/>
          <w:sz w:val="24"/>
          <w:szCs w:val="24"/>
        </w:rPr>
        <w:t>员值班室，避免操作人员长期处于高噪声环境中，从噪声受体保护方面减轻污染。</w:t>
      </w:r>
    </w:p>
    <w:p w14:paraId="11F19142">
      <w:pPr>
        <w:spacing w:before="194" w:line="295" w:lineRule="auto"/>
        <w:ind w:left="24" w:right="80"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）合理的平面布置办公生活区远离生产厂房及外运道路，并处于最小风</w:t>
      </w:r>
      <w:r>
        <w:rPr>
          <w:rFonts w:ascii="宋体" w:hAnsi="宋体" w:eastAsia="宋体" w:cs="宋体"/>
          <w:spacing w:val="-2"/>
          <w:sz w:val="24"/>
          <w:szCs w:val="24"/>
        </w:rPr>
        <w:t>频风向的下风向。</w:t>
      </w:r>
    </w:p>
    <w:p w14:paraId="6C7DB6DC">
      <w:pPr>
        <w:spacing w:before="203" w:line="220" w:lineRule="auto"/>
        <w:ind w:left="24"/>
        <w:outlineLvl w:val="2"/>
        <w:rPr>
          <w:rFonts w:ascii="宋体" w:hAnsi="宋体" w:eastAsia="宋体" w:cs="宋体"/>
          <w:sz w:val="30"/>
          <w:szCs w:val="30"/>
        </w:rPr>
      </w:pPr>
      <w:r>
        <w:rPr>
          <w:rFonts w:ascii="Times New Roman" w:hAnsi="Times New Roman" w:eastAsia="Times New Roman" w:cs="Times New Roman"/>
          <w:b/>
          <w:bCs/>
          <w:spacing w:val="-5"/>
          <w:sz w:val="30"/>
          <w:szCs w:val="30"/>
        </w:rPr>
        <w:t>7.2.4</w:t>
      </w:r>
      <w:r>
        <w:rPr>
          <w:rFonts w:ascii="Times New Roman" w:hAnsi="Times New Roman" w:eastAsia="Times New Roman" w:cs="Times New Roman"/>
          <w:b/>
          <w:bCs/>
          <w:spacing w:val="45"/>
          <w:sz w:val="30"/>
          <w:szCs w:val="30"/>
        </w:rPr>
        <w:t xml:space="preserve"> </w:t>
      </w:r>
      <w:r>
        <w:rPr>
          <w:rFonts w:ascii="宋体" w:hAnsi="宋体" w:eastAsia="宋体" w:cs="宋体"/>
          <w:b/>
          <w:bCs/>
          <w:spacing w:val="-5"/>
          <w:sz w:val="30"/>
          <w:szCs w:val="30"/>
        </w:rPr>
        <w:t>固废处理措施可行性论证</w:t>
      </w:r>
    </w:p>
    <w:p w14:paraId="63389E17">
      <w:pPr>
        <w:spacing w:before="293"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3"/>
          <w:sz w:val="24"/>
          <w:szCs w:val="24"/>
        </w:rPr>
        <w:t>7.2.4.1</w:t>
      </w:r>
      <w:r>
        <w:rPr>
          <w:rFonts w:ascii="Times New Roman" w:hAnsi="Times New Roman" w:eastAsia="Times New Roman" w:cs="Times New Roman"/>
          <w:b/>
          <w:bCs/>
          <w:spacing w:val="19"/>
          <w:sz w:val="24"/>
          <w:szCs w:val="24"/>
        </w:rPr>
        <w:t xml:space="preserve"> </w:t>
      </w:r>
      <w:r>
        <w:rPr>
          <w:rFonts w:ascii="宋体" w:hAnsi="宋体" w:eastAsia="宋体" w:cs="宋体"/>
          <w:b/>
          <w:bCs/>
          <w:spacing w:val="-3"/>
          <w:sz w:val="24"/>
          <w:szCs w:val="24"/>
        </w:rPr>
        <w:t>露天开采期</w:t>
      </w:r>
    </w:p>
    <w:p w14:paraId="46FC5057">
      <w:pPr>
        <w:spacing w:before="316"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）废石堆放</w:t>
      </w:r>
    </w:p>
    <w:p w14:paraId="5B98EB12">
      <w:pPr>
        <w:spacing w:before="194" w:line="369" w:lineRule="auto"/>
        <w:ind w:left="23" w:right="82" w:firstLine="479"/>
        <w:rPr>
          <w:rFonts w:ascii="宋体" w:hAnsi="宋体" w:eastAsia="宋体" w:cs="宋体"/>
          <w:sz w:val="24"/>
          <w:szCs w:val="24"/>
        </w:rPr>
      </w:pPr>
      <w:r>
        <w:rPr>
          <w:rFonts w:ascii="宋体" w:hAnsi="宋体" w:eastAsia="宋体" w:cs="宋体"/>
          <w:spacing w:val="-2"/>
          <w:sz w:val="24"/>
          <w:szCs w:val="24"/>
        </w:rPr>
        <w:t>矿山开采过程中废石总量为</w:t>
      </w:r>
      <w:r>
        <w:rPr>
          <w:rFonts w:ascii="宋体" w:hAnsi="宋体" w:eastAsia="宋体" w:cs="宋体"/>
          <w:spacing w:val="-44"/>
          <w:sz w:val="24"/>
          <w:szCs w:val="24"/>
        </w:rPr>
        <w:t xml:space="preserve"> </w:t>
      </w:r>
      <w:r>
        <w:rPr>
          <w:rFonts w:ascii="Times New Roman" w:hAnsi="Times New Roman" w:eastAsia="Times New Roman" w:cs="Times New Roman"/>
          <w:spacing w:val="-2"/>
          <w:sz w:val="24"/>
          <w:szCs w:val="24"/>
        </w:rPr>
        <w:t>41.84</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万</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m</w:t>
      </w:r>
      <w:r>
        <w:rPr>
          <w:rFonts w:ascii="宋体" w:hAnsi="宋体" w:eastAsia="宋体" w:cs="宋体"/>
          <w:spacing w:val="-2"/>
          <w:sz w:val="24"/>
          <w:szCs w:val="24"/>
        </w:rPr>
        <w:t>³</w:t>
      </w:r>
      <w:r>
        <w:rPr>
          <w:rFonts w:ascii="宋体" w:hAnsi="宋体" w:eastAsia="宋体" w:cs="宋体"/>
          <w:spacing w:val="-89"/>
          <w:sz w:val="24"/>
          <w:szCs w:val="24"/>
        </w:rPr>
        <w:t xml:space="preserve"> </w:t>
      </w:r>
      <w:r>
        <w:rPr>
          <w:rFonts w:ascii="宋体" w:hAnsi="宋体" w:eastAsia="宋体" w:cs="宋体"/>
          <w:spacing w:val="-2"/>
          <w:sz w:val="24"/>
          <w:szCs w:val="24"/>
        </w:rPr>
        <w:t>,</w:t>
      </w:r>
      <w:r>
        <w:rPr>
          <w:rFonts w:ascii="宋体" w:hAnsi="宋体" w:eastAsia="宋体" w:cs="宋体"/>
          <w:spacing w:val="68"/>
          <w:sz w:val="24"/>
          <w:szCs w:val="24"/>
        </w:rPr>
        <w:t xml:space="preserve"> </w:t>
      </w:r>
      <w:r>
        <w:rPr>
          <w:rFonts w:ascii="宋体" w:hAnsi="宋体" w:eastAsia="宋体" w:cs="宋体"/>
          <w:spacing w:val="-2"/>
          <w:sz w:val="24"/>
          <w:szCs w:val="24"/>
        </w:rPr>
        <w:t>部分用于修筑道路，其余用于堆</w:t>
      </w:r>
      <w:r>
        <w:rPr>
          <w:rFonts w:ascii="宋体" w:hAnsi="宋体" w:eastAsia="宋体" w:cs="宋体"/>
          <w:spacing w:val="-1"/>
          <w:sz w:val="24"/>
          <w:szCs w:val="24"/>
        </w:rPr>
        <w:t>放在排土场，后期回填露天采坑。</w:t>
      </w:r>
    </w:p>
    <w:p w14:paraId="52ECFD7A">
      <w:pPr>
        <w:spacing w:line="220" w:lineRule="auto"/>
        <w:ind w:left="502"/>
        <w:rPr>
          <w:rFonts w:ascii="宋体" w:hAnsi="宋体" w:eastAsia="宋体" w:cs="宋体"/>
          <w:sz w:val="24"/>
          <w:szCs w:val="24"/>
        </w:rPr>
      </w:pPr>
      <w:r>
        <w:rPr>
          <w:rFonts w:ascii="宋体" w:hAnsi="宋体" w:eastAsia="宋体" w:cs="宋体"/>
          <w:b/>
          <w:bCs/>
          <w:spacing w:val="-3"/>
          <w:sz w:val="24"/>
          <w:szCs w:val="24"/>
        </w:rPr>
        <w:t>废石场安全防范措施</w:t>
      </w:r>
    </w:p>
    <w:p w14:paraId="4A76E7D4">
      <w:pPr>
        <w:spacing w:before="197" w:line="370" w:lineRule="auto"/>
        <w:ind w:left="24" w:right="80" w:firstLine="479"/>
        <w:jc w:val="both"/>
        <w:rPr>
          <w:rFonts w:ascii="宋体" w:hAnsi="宋体" w:eastAsia="宋体" w:cs="宋体"/>
          <w:sz w:val="24"/>
          <w:szCs w:val="24"/>
        </w:rPr>
      </w:pPr>
      <w:r>
        <w:rPr>
          <w:rFonts w:ascii="宋体" w:hAnsi="宋体" w:eastAsia="宋体" w:cs="宋体"/>
          <w:spacing w:val="-3"/>
          <w:sz w:val="24"/>
          <w:szCs w:val="24"/>
        </w:rPr>
        <w:t>基建期和露天采矿产生的废石堆放在就近的废石场，废石场就近</w:t>
      </w:r>
      <w:r>
        <w:rPr>
          <w:rFonts w:ascii="宋体" w:hAnsi="宋体" w:eastAsia="宋体" w:cs="宋体"/>
          <w:spacing w:val="-4"/>
          <w:sz w:val="24"/>
          <w:szCs w:val="24"/>
        </w:rPr>
        <w:t>布置在较平</w:t>
      </w:r>
      <w:r>
        <w:rPr>
          <w:rFonts w:ascii="宋体" w:hAnsi="宋体" w:eastAsia="宋体" w:cs="宋体"/>
          <w:spacing w:val="2"/>
          <w:sz w:val="24"/>
          <w:szCs w:val="24"/>
        </w:rPr>
        <w:t>缓地带。待矿山闭坑后，废石场内废石回填，并对场地平</w:t>
      </w:r>
      <w:r>
        <w:rPr>
          <w:rFonts w:ascii="宋体" w:hAnsi="宋体" w:eastAsia="宋体" w:cs="宋体"/>
          <w:spacing w:val="-2"/>
          <w:sz w:val="24"/>
          <w:szCs w:val="24"/>
        </w:rPr>
        <w:t>整，使废石场与周围地貌相协调，达到废石综合回用率达到</w:t>
      </w:r>
      <w:r>
        <w:rPr>
          <w:rFonts w:ascii="Times New Roman" w:hAnsi="Times New Roman" w:eastAsia="Times New Roman" w:cs="Times New Roman"/>
          <w:spacing w:val="-2"/>
          <w:sz w:val="24"/>
          <w:szCs w:val="24"/>
        </w:rPr>
        <w:t>55%</w:t>
      </w:r>
      <w:r>
        <w:rPr>
          <w:rFonts w:ascii="宋体" w:hAnsi="宋体" w:eastAsia="宋体" w:cs="宋体"/>
          <w:spacing w:val="-2"/>
          <w:sz w:val="24"/>
          <w:szCs w:val="24"/>
        </w:rPr>
        <w:t>以上，满足《新疆维吾尔自治区重点行业环境准入条件（修订）》（新环发〔</w:t>
      </w:r>
      <w:r>
        <w:rPr>
          <w:rFonts w:ascii="Times New Roman" w:hAnsi="Times New Roman" w:eastAsia="Times New Roman" w:cs="Times New Roman"/>
          <w:spacing w:val="-2"/>
          <w:sz w:val="24"/>
          <w:szCs w:val="24"/>
        </w:rPr>
        <w:t>2017</w:t>
      </w: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9"/>
          <w:sz w:val="24"/>
          <w:szCs w:val="24"/>
        </w:rPr>
        <w:t xml:space="preserve"> </w:t>
      </w:r>
      <w:r>
        <w:rPr>
          <w:rFonts w:ascii="宋体" w:hAnsi="宋体" w:eastAsia="宋体" w:cs="宋体"/>
          <w:spacing w:val="-2"/>
          <w:sz w:val="24"/>
          <w:szCs w:val="24"/>
        </w:rPr>
        <w:t>号）相关</w:t>
      </w:r>
      <w:r>
        <w:rPr>
          <w:rFonts w:ascii="宋体" w:hAnsi="宋体" w:eastAsia="宋体" w:cs="宋体"/>
          <w:spacing w:val="-4"/>
          <w:sz w:val="24"/>
          <w:szCs w:val="24"/>
        </w:rPr>
        <w:t>要求。</w:t>
      </w:r>
    </w:p>
    <w:p w14:paraId="5F2E0CB1">
      <w:pPr>
        <w:spacing w:line="370" w:lineRule="auto"/>
        <w:rPr>
          <w:rFonts w:ascii="宋体" w:hAnsi="宋体" w:eastAsia="宋体" w:cs="宋体"/>
          <w:sz w:val="24"/>
          <w:szCs w:val="24"/>
        </w:rPr>
        <w:sectPr>
          <w:headerReference r:id="rId62" w:type="default"/>
          <w:footerReference r:id="rId63" w:type="default"/>
          <w:pgSz w:w="11906" w:h="16839"/>
          <w:pgMar w:top="1152" w:right="1719" w:bottom="1252" w:left="1785" w:header="849" w:footer="1036" w:gutter="0"/>
          <w:cols w:space="720" w:num="1"/>
        </w:sectPr>
      </w:pPr>
    </w:p>
    <w:p w14:paraId="13F245BF">
      <w:pPr>
        <w:spacing w:line="28" w:lineRule="exact"/>
        <w:ind w:firstLine="14"/>
      </w:pPr>
      <w:r>
        <w:pict>
          <v:shape id="_x0000_s1084" o:spid="_x0000_s1084" style="height:1.45pt;width:415.3pt;" fillcolor="#000000" filled="t" stroked="f" coordsize="8305,29" path="m0,0l8305,0,8305,28,0,28,0,0xe">
            <v:path/>
            <v:fill on="t" focussize="0,0"/>
            <v:stroke on="f"/>
            <v:imagedata o:title=""/>
            <o:lock v:ext="edit"/>
            <w10:wrap type="none"/>
            <w10:anchorlock/>
          </v:shape>
        </w:pict>
      </w:r>
    </w:p>
    <w:p w14:paraId="4C2E6289">
      <w:pPr>
        <w:pStyle w:val="2"/>
        <w:spacing w:line="359" w:lineRule="auto"/>
      </w:pPr>
    </w:p>
    <w:p w14:paraId="7217AB42">
      <w:pPr>
        <w:spacing w:before="78" w:line="369" w:lineRule="auto"/>
        <w:ind w:left="22" w:firstLine="480"/>
        <w:jc w:val="both"/>
        <w:rPr>
          <w:rFonts w:ascii="宋体" w:hAnsi="宋体" w:eastAsia="宋体" w:cs="宋体"/>
          <w:sz w:val="24"/>
          <w:szCs w:val="24"/>
        </w:rPr>
      </w:pPr>
      <w:r>
        <w:rPr>
          <w:rFonts w:ascii="宋体" w:hAnsi="宋体" w:eastAsia="宋体" w:cs="宋体"/>
          <w:spacing w:val="-3"/>
          <w:sz w:val="24"/>
          <w:szCs w:val="24"/>
        </w:rPr>
        <w:t>矿石开采过程产生废石集中收集后采用自卸汽车运至废石场，对废</w:t>
      </w:r>
      <w:r>
        <w:rPr>
          <w:rFonts w:ascii="宋体" w:hAnsi="宋体" w:eastAsia="宋体" w:cs="宋体"/>
          <w:spacing w:val="-4"/>
          <w:sz w:val="24"/>
          <w:szCs w:val="24"/>
        </w:rPr>
        <w:t>石场进行</w:t>
      </w:r>
      <w:r>
        <w:rPr>
          <w:rFonts w:ascii="宋体" w:hAnsi="宋体" w:eastAsia="宋体" w:cs="宋体"/>
          <w:spacing w:val="-1"/>
          <w:sz w:val="24"/>
          <w:szCs w:val="24"/>
        </w:rPr>
        <w:t>封场处理，在废石场外围</w:t>
      </w:r>
      <w:r>
        <w:rPr>
          <w:rFonts w:ascii="宋体" w:hAnsi="宋体" w:eastAsia="宋体" w:cs="宋体"/>
          <w:spacing w:val="-43"/>
          <w:sz w:val="24"/>
          <w:szCs w:val="24"/>
        </w:rPr>
        <w:t xml:space="preserve"> </w:t>
      </w:r>
      <w:r>
        <w:rPr>
          <w:rFonts w:ascii="Times New Roman" w:hAnsi="Times New Roman" w:eastAsia="Times New Roman" w:cs="Times New Roman"/>
          <w:spacing w:val="-1"/>
          <w:sz w:val="24"/>
          <w:szCs w:val="24"/>
        </w:rPr>
        <w:t>3m</w:t>
      </w:r>
      <w:r>
        <w:rPr>
          <w:rFonts w:ascii="Times New Roman" w:hAnsi="Times New Roman" w:eastAsia="Times New Roman" w:cs="Times New Roman"/>
          <w:spacing w:val="17"/>
          <w:sz w:val="24"/>
          <w:szCs w:val="24"/>
        </w:rPr>
        <w:t xml:space="preserve"> </w:t>
      </w:r>
      <w:r>
        <w:rPr>
          <w:rFonts w:ascii="宋体" w:hAnsi="宋体" w:eastAsia="宋体" w:cs="宋体"/>
          <w:spacing w:val="-1"/>
          <w:sz w:val="24"/>
          <w:szCs w:val="24"/>
        </w:rPr>
        <w:t>设置围栏、围栏每隔</w:t>
      </w:r>
      <w:r>
        <w:rPr>
          <w:rFonts w:ascii="宋体" w:hAnsi="宋体" w:eastAsia="宋体" w:cs="宋体"/>
          <w:spacing w:val="-30"/>
          <w:sz w:val="24"/>
          <w:szCs w:val="24"/>
        </w:rPr>
        <w:t xml:space="preserve"> </w:t>
      </w:r>
      <w:r>
        <w:rPr>
          <w:rFonts w:ascii="Times New Roman" w:hAnsi="Times New Roman" w:eastAsia="Times New Roman" w:cs="Times New Roman"/>
          <w:spacing w:val="-1"/>
          <w:sz w:val="24"/>
          <w:szCs w:val="24"/>
        </w:rPr>
        <w:t xml:space="preserve">10m </w:t>
      </w:r>
      <w:r>
        <w:rPr>
          <w:rFonts w:ascii="宋体" w:hAnsi="宋体" w:eastAsia="宋体" w:cs="宋体"/>
          <w:spacing w:val="-1"/>
          <w:sz w:val="24"/>
          <w:szCs w:val="24"/>
        </w:rPr>
        <w:t>埋设</w:t>
      </w:r>
      <w:r>
        <w:rPr>
          <w:rFonts w:ascii="宋体" w:hAnsi="宋体" w:eastAsia="宋体" w:cs="宋体"/>
          <w:spacing w:val="-29"/>
          <w:sz w:val="24"/>
          <w:szCs w:val="24"/>
        </w:rPr>
        <w:t xml:space="preserve"> </w:t>
      </w: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个水泥桩、</w:t>
      </w:r>
      <w:r>
        <w:rPr>
          <w:rFonts w:ascii="Times New Roman" w:hAnsi="Times New Roman" w:eastAsia="Times New Roman" w:cs="Times New Roman"/>
          <w:spacing w:val="-1"/>
          <w:sz w:val="24"/>
          <w:szCs w:val="24"/>
        </w:rPr>
        <w:t>200m</w:t>
      </w:r>
      <w:r>
        <w:rPr>
          <w:rFonts w:ascii="宋体" w:hAnsi="宋体" w:eastAsia="宋体" w:cs="宋体"/>
          <w:spacing w:val="-4"/>
          <w:sz w:val="24"/>
          <w:szCs w:val="24"/>
        </w:rPr>
        <w:t>设置</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 xml:space="preserve">1 </w:t>
      </w:r>
      <w:r>
        <w:rPr>
          <w:rFonts w:ascii="宋体" w:hAnsi="宋体" w:eastAsia="宋体" w:cs="宋体"/>
          <w:spacing w:val="-4"/>
          <w:sz w:val="24"/>
          <w:szCs w:val="24"/>
        </w:rPr>
        <w:t>个警示牌。围栏总长</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310m</w:t>
      </w:r>
      <w:r>
        <w:rPr>
          <w:rFonts w:ascii="宋体" w:hAnsi="宋体" w:eastAsia="宋体" w:cs="宋体"/>
          <w:spacing w:val="-4"/>
          <w:sz w:val="24"/>
          <w:szCs w:val="24"/>
        </w:rPr>
        <w:t>，警示牌</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个，水泥桩</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 xml:space="preserve">31 </w:t>
      </w:r>
      <w:r>
        <w:rPr>
          <w:rFonts w:ascii="宋体" w:hAnsi="宋体" w:eastAsia="宋体" w:cs="宋体"/>
          <w:spacing w:val="-4"/>
          <w:sz w:val="24"/>
          <w:szCs w:val="24"/>
        </w:rPr>
        <w:t>个。矿山开采</w:t>
      </w:r>
      <w:r>
        <w:rPr>
          <w:rFonts w:ascii="宋体" w:hAnsi="宋体" w:eastAsia="宋体" w:cs="宋体"/>
          <w:spacing w:val="-5"/>
          <w:sz w:val="24"/>
          <w:szCs w:val="24"/>
        </w:rPr>
        <w:t>完成后</w:t>
      </w:r>
      <w:r>
        <w:rPr>
          <w:rFonts w:ascii="宋体" w:hAnsi="宋体" w:eastAsia="宋体" w:cs="宋体"/>
          <w:spacing w:val="-8"/>
          <w:sz w:val="24"/>
          <w:szCs w:val="24"/>
        </w:rPr>
        <w:t>若出现地面塌陷，待其稳定后利用废石进行回填，并进行平整，覆土后恢复植被，</w:t>
      </w:r>
      <w:r>
        <w:rPr>
          <w:rFonts w:ascii="宋体" w:hAnsi="宋体" w:eastAsia="宋体" w:cs="宋体"/>
          <w:spacing w:val="-3"/>
          <w:sz w:val="24"/>
          <w:szCs w:val="24"/>
        </w:rPr>
        <w:t>最终恢复原有地形地貌景观及土地类型。保留周围铁丝网围栏、警示牌、水泥柱等。采矿废石应回填釆坑，综合利用后大大减轻废石场带来的占地和扬尘等环境问题。</w:t>
      </w:r>
    </w:p>
    <w:p w14:paraId="70204AB7">
      <w:pPr>
        <w:spacing w:before="1" w:line="369" w:lineRule="auto"/>
        <w:ind w:left="22" w:right="61" w:firstLine="483"/>
        <w:jc w:val="both"/>
        <w:rPr>
          <w:rFonts w:ascii="宋体" w:hAnsi="宋体" w:eastAsia="宋体" w:cs="宋体"/>
          <w:sz w:val="24"/>
          <w:szCs w:val="24"/>
        </w:rPr>
      </w:pPr>
      <w:r>
        <w:rPr>
          <w:rFonts w:ascii="宋体" w:hAnsi="宋体" w:eastAsia="宋体" w:cs="宋体"/>
          <w:spacing w:val="-3"/>
          <w:sz w:val="24"/>
          <w:szCs w:val="24"/>
        </w:rPr>
        <w:t>从安全考虑，采用自上而下逐层放缓台阶形边坡。各平台还应有</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的逆坡，使场内雨水流向坡脚处（平台眉线与山坡交汇线）的排水沟，然后汇入场外沟渠一并外排。在场地地势较陡的地段要局部挖出台阶，以利于废石的稳定安</w:t>
      </w:r>
      <w:r>
        <w:rPr>
          <w:rFonts w:ascii="宋体" w:hAnsi="宋体" w:eastAsia="宋体" w:cs="宋体"/>
          <w:spacing w:val="-5"/>
          <w:sz w:val="24"/>
          <w:szCs w:val="24"/>
        </w:rPr>
        <w:t>息。</w:t>
      </w:r>
    </w:p>
    <w:p w14:paraId="77314B9C">
      <w:pPr>
        <w:spacing w:before="2" w:line="369" w:lineRule="auto"/>
        <w:ind w:left="22" w:firstLine="494"/>
        <w:jc w:val="both"/>
        <w:rPr>
          <w:rFonts w:ascii="宋体" w:hAnsi="宋体" w:eastAsia="宋体" w:cs="宋体"/>
          <w:sz w:val="24"/>
          <w:szCs w:val="24"/>
        </w:rPr>
      </w:pPr>
      <w:r>
        <w:rPr>
          <w:rFonts w:ascii="宋体" w:hAnsi="宋体" w:eastAsia="宋体" w:cs="宋体"/>
          <w:spacing w:val="-4"/>
          <w:sz w:val="24"/>
          <w:szCs w:val="24"/>
        </w:rPr>
        <w:t>临时废石场存在崩溃诱发泥石流潜在危害，拟采取的工程措施包括：</w:t>
      </w:r>
      <w:r>
        <w:rPr>
          <w:rFonts w:ascii="宋体" w:hAnsi="宋体" w:eastAsia="宋体" w:cs="宋体"/>
          <w:spacing w:val="-2"/>
          <w:sz w:val="24"/>
          <w:szCs w:val="24"/>
        </w:rPr>
        <w:t>设置导水渠、排水沟或截洪沟等，并沿边坡下部进</w:t>
      </w:r>
      <w:r>
        <w:rPr>
          <w:rFonts w:ascii="宋体" w:hAnsi="宋体" w:eastAsia="宋体" w:cs="宋体"/>
          <w:spacing w:val="-3"/>
          <w:sz w:val="24"/>
          <w:szCs w:val="24"/>
        </w:rPr>
        <w:t>行人工水泥堆砌加固，保证洪水沿着导流渠顺畅流走，以防雨水冲刷废石形成泥</w:t>
      </w:r>
      <w:r>
        <w:rPr>
          <w:rFonts w:ascii="宋体" w:hAnsi="宋体" w:eastAsia="宋体" w:cs="宋体"/>
          <w:spacing w:val="-8"/>
          <w:sz w:val="24"/>
          <w:szCs w:val="24"/>
        </w:rPr>
        <w:t>石流；同时要经常进行稳定性监测，避免事故的发生；废石集中堆存于废石堆场，</w:t>
      </w:r>
      <w:r>
        <w:rPr>
          <w:rFonts w:ascii="宋体" w:hAnsi="宋体" w:eastAsia="宋体" w:cs="宋体"/>
          <w:spacing w:val="-3"/>
          <w:sz w:val="24"/>
          <w:szCs w:val="24"/>
        </w:rPr>
        <w:t>临时堆置场地面应硬化处置，严禁乱堆乱排，随意堆弃；为防止废石的流失，构</w:t>
      </w:r>
      <w:r>
        <w:rPr>
          <w:rFonts w:ascii="宋体" w:hAnsi="宋体" w:eastAsia="宋体" w:cs="宋体"/>
          <w:spacing w:val="-1"/>
          <w:sz w:val="24"/>
          <w:szCs w:val="24"/>
        </w:rPr>
        <w:t>筑挡土墙。对废石场建立检查维护制度，定期检查维护挡土墙、</w:t>
      </w:r>
      <w:r>
        <w:rPr>
          <w:rFonts w:ascii="宋体" w:hAnsi="宋体" w:eastAsia="宋体" w:cs="宋体"/>
          <w:spacing w:val="-2"/>
          <w:sz w:val="24"/>
          <w:szCs w:val="24"/>
        </w:rPr>
        <w:t>导流渠等设施，</w:t>
      </w:r>
      <w:r>
        <w:rPr>
          <w:rFonts w:ascii="宋体" w:hAnsi="宋体" w:eastAsia="宋体" w:cs="宋体"/>
          <w:spacing w:val="-8"/>
          <w:sz w:val="24"/>
          <w:szCs w:val="24"/>
        </w:rPr>
        <w:t>发现有损坏可能或异常，应及时采取必要措施，以保障正常运行；加强监督管理，</w:t>
      </w:r>
      <w:r>
        <w:rPr>
          <w:rFonts w:ascii="宋体" w:hAnsi="宋体" w:eastAsia="宋体" w:cs="宋体"/>
          <w:spacing w:val="-3"/>
          <w:sz w:val="24"/>
          <w:szCs w:val="24"/>
        </w:rPr>
        <w:t>设置环境保护图形标志。采取上述措施后，废石场对所在区域环境的不利影响可</w:t>
      </w:r>
      <w:r>
        <w:rPr>
          <w:rFonts w:ascii="宋体" w:hAnsi="宋体" w:eastAsia="宋体" w:cs="宋体"/>
          <w:spacing w:val="-2"/>
          <w:sz w:val="24"/>
          <w:szCs w:val="24"/>
        </w:rPr>
        <w:t>减至最低程度。</w:t>
      </w:r>
    </w:p>
    <w:p w14:paraId="029FD60D">
      <w:pPr>
        <w:spacing w:line="218" w:lineRule="auto"/>
        <w:ind w:left="502"/>
        <w:rPr>
          <w:rFonts w:ascii="宋体" w:hAnsi="宋体" w:eastAsia="宋体" w:cs="宋体"/>
          <w:sz w:val="24"/>
          <w:szCs w:val="24"/>
        </w:rPr>
      </w:pPr>
      <w:r>
        <w:rPr>
          <w:rFonts w:ascii="宋体" w:hAnsi="宋体" w:eastAsia="宋体" w:cs="宋体"/>
          <w:sz w:val="24"/>
          <w:szCs w:val="24"/>
        </w:rPr>
        <w:t>采取上述措施后，废石场对所在区域环境的不利</w:t>
      </w:r>
      <w:r>
        <w:rPr>
          <w:rFonts w:ascii="宋体" w:hAnsi="宋体" w:eastAsia="宋体" w:cs="宋体"/>
          <w:spacing w:val="-1"/>
          <w:sz w:val="24"/>
          <w:szCs w:val="24"/>
        </w:rPr>
        <w:t>影响可减至最低程度。</w:t>
      </w:r>
    </w:p>
    <w:p w14:paraId="2876561A">
      <w:pPr>
        <w:spacing w:before="196" w:line="220" w:lineRule="auto"/>
        <w:ind w:left="502"/>
        <w:rPr>
          <w:rFonts w:ascii="宋体" w:hAnsi="宋体" w:eastAsia="宋体" w:cs="宋体"/>
          <w:sz w:val="24"/>
          <w:szCs w:val="24"/>
        </w:rPr>
      </w:pPr>
      <w:r>
        <w:rPr>
          <w:rFonts w:ascii="宋体" w:hAnsi="宋体" w:eastAsia="宋体" w:cs="宋体"/>
          <w:b/>
          <w:bCs/>
          <w:spacing w:val="-3"/>
          <w:sz w:val="24"/>
          <w:szCs w:val="24"/>
        </w:rPr>
        <w:t>废石堆场选址合理性分析</w:t>
      </w:r>
    </w:p>
    <w:p w14:paraId="6A9A6D2F">
      <w:pPr>
        <w:spacing w:before="195" w:line="369" w:lineRule="auto"/>
        <w:ind w:left="24" w:right="61" w:firstLine="480"/>
        <w:rPr>
          <w:rFonts w:ascii="宋体" w:hAnsi="宋体" w:eastAsia="宋体" w:cs="宋体"/>
          <w:sz w:val="24"/>
          <w:szCs w:val="24"/>
        </w:rPr>
      </w:pPr>
      <w:r>
        <w:rPr>
          <w:rFonts w:ascii="宋体" w:hAnsi="宋体" w:eastAsia="宋体" w:cs="宋体"/>
          <w:spacing w:val="-2"/>
          <w:sz w:val="24"/>
          <w:szCs w:val="24"/>
        </w:rPr>
        <w:t>按照《一般工业固体废物贮存和填埋污染控制标准》（</w:t>
      </w:r>
      <w:r>
        <w:rPr>
          <w:rFonts w:ascii="Times New Roman" w:hAnsi="Times New Roman" w:eastAsia="Times New Roman" w:cs="Times New Roman"/>
          <w:spacing w:val="-2"/>
          <w:sz w:val="24"/>
          <w:szCs w:val="24"/>
        </w:rPr>
        <w:t>GB18599</w:t>
      </w:r>
      <w:r>
        <w:rPr>
          <w:rFonts w:ascii="宋体" w:hAnsi="宋体" w:eastAsia="宋体" w:cs="宋体"/>
          <w:spacing w:val="-2"/>
          <w:sz w:val="24"/>
          <w:szCs w:val="24"/>
        </w:rPr>
        <w:t>－</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3"/>
          <w:sz w:val="24"/>
          <w:szCs w:val="24"/>
        </w:rPr>
        <w:t>20</w:t>
      </w:r>
      <w:r>
        <w:rPr>
          <w:rFonts w:ascii="宋体" w:hAnsi="宋体" w:eastAsia="宋体" w:cs="宋体"/>
          <w:spacing w:val="-3"/>
          <w:sz w:val="24"/>
          <w:szCs w:val="24"/>
        </w:rPr>
        <w:t>）废</w:t>
      </w:r>
      <w:r>
        <w:rPr>
          <w:rFonts w:ascii="宋体" w:hAnsi="宋体" w:eastAsia="宋体" w:cs="宋体"/>
          <w:spacing w:val="-1"/>
          <w:sz w:val="24"/>
          <w:szCs w:val="24"/>
        </w:rPr>
        <w:t>石场场址选择要求如下：</w:t>
      </w:r>
    </w:p>
    <w:p w14:paraId="6B9A37EE">
      <w:pPr>
        <w:spacing w:before="1" w:line="370" w:lineRule="auto"/>
        <w:ind w:left="22" w:right="7" w:firstLine="480"/>
        <w:jc w:val="both"/>
        <w:rPr>
          <w:rFonts w:ascii="宋体" w:hAnsi="宋体" w:eastAsia="宋体" w:cs="宋体"/>
          <w:sz w:val="24"/>
          <w:szCs w:val="24"/>
        </w:rPr>
      </w:pPr>
      <w:r>
        <w:pict>
          <v:shape id="_x0000_s1085" o:spid="_x0000_s1085" style="position:absolute;left:0pt;margin-left:0.7pt;margin-top:110.9pt;height:0.5pt;width:415.3pt;z-index:251686912;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4"/>
          <w:sz w:val="24"/>
          <w:szCs w:val="24"/>
        </w:rPr>
        <w:t>①所选厂址应依据环境影响评价结论确定厂址的位置及其与周围人群的距</w:t>
      </w:r>
      <w:r>
        <w:rPr>
          <w:rFonts w:ascii="宋体" w:hAnsi="宋体" w:eastAsia="宋体" w:cs="宋体"/>
          <w:spacing w:val="-1"/>
          <w:sz w:val="24"/>
          <w:szCs w:val="24"/>
        </w:rPr>
        <w:t>离，并经具有审批权的环境保护行政主管部门</w:t>
      </w:r>
      <w:r>
        <w:rPr>
          <w:rFonts w:ascii="宋体" w:hAnsi="宋体" w:eastAsia="宋体" w:cs="宋体"/>
          <w:spacing w:val="-2"/>
          <w:sz w:val="24"/>
          <w:szCs w:val="24"/>
        </w:rPr>
        <w:t>批准，并可作为规划控制的依据。</w:t>
      </w:r>
      <w:r>
        <w:rPr>
          <w:rFonts w:ascii="宋体" w:hAnsi="宋体" w:eastAsia="宋体" w:cs="宋体"/>
          <w:spacing w:val="-3"/>
          <w:sz w:val="24"/>
          <w:szCs w:val="24"/>
        </w:rPr>
        <w:t>在对一般工业固体废物处置场场址进行环境影响评价时，应重点考虑一般工业固体废物处置场产生的渗滤液以及粉尘等大气污染物等因素，根据其所在地区的环</w:t>
      </w:r>
    </w:p>
    <w:p w14:paraId="2AE58A60">
      <w:pPr>
        <w:spacing w:line="370" w:lineRule="auto"/>
        <w:rPr>
          <w:rFonts w:ascii="宋体" w:hAnsi="宋体" w:eastAsia="宋体" w:cs="宋体"/>
          <w:sz w:val="24"/>
          <w:szCs w:val="24"/>
        </w:rPr>
        <w:sectPr>
          <w:headerReference r:id="rId64" w:type="default"/>
          <w:footerReference r:id="rId65" w:type="default"/>
          <w:pgSz w:w="11906" w:h="16839"/>
          <w:pgMar w:top="1152" w:right="1738" w:bottom="1166" w:left="1785" w:header="849" w:footer="1003" w:gutter="0"/>
          <w:cols w:space="720" w:num="1"/>
        </w:sectPr>
      </w:pPr>
    </w:p>
    <w:p w14:paraId="361F9BBA">
      <w:pPr>
        <w:spacing w:line="28" w:lineRule="exact"/>
        <w:ind w:firstLine="14"/>
      </w:pPr>
      <w:r>
        <w:pict>
          <v:shape id="_x0000_s1086" o:spid="_x0000_s1086" style="height:1.45pt;width:415.3pt;" fillcolor="#000000" filled="t" stroked="f" coordsize="8305,29" path="m0,0l8305,0,8305,28,0,28,0,0xe">
            <v:path/>
            <v:fill on="t" focussize="0,0"/>
            <v:stroke on="f"/>
            <v:imagedata o:title=""/>
            <o:lock v:ext="edit"/>
            <w10:wrap type="none"/>
            <w10:anchorlock/>
          </v:shape>
        </w:pict>
      </w:r>
    </w:p>
    <w:p w14:paraId="15B6D1DD">
      <w:pPr>
        <w:pStyle w:val="2"/>
        <w:spacing w:line="358" w:lineRule="auto"/>
      </w:pPr>
    </w:p>
    <w:p w14:paraId="7C9FC1BC">
      <w:pPr>
        <w:spacing w:before="78" w:line="369" w:lineRule="auto"/>
        <w:ind w:left="24" w:right="80"/>
        <w:jc w:val="both"/>
        <w:rPr>
          <w:rFonts w:ascii="宋体" w:hAnsi="宋体" w:eastAsia="宋体" w:cs="宋体"/>
          <w:sz w:val="24"/>
          <w:szCs w:val="24"/>
        </w:rPr>
      </w:pPr>
      <w:r>
        <w:rPr>
          <w:rFonts w:ascii="宋体" w:hAnsi="宋体" w:eastAsia="宋体" w:cs="宋体"/>
          <w:spacing w:val="-3"/>
          <w:sz w:val="24"/>
          <w:szCs w:val="24"/>
        </w:rPr>
        <w:t>境功能区类别，综合评价其对周围环境、居住人群的身体健康、日常生活和生产活动的影响，确定其与常住居民居住场所、农用地、地表水体、高速公路、交通主干道（国道或省道）、铁路、飞机场、军事基地等敏感对象之间合理的位置关</w:t>
      </w:r>
      <w:r>
        <w:rPr>
          <w:rFonts w:ascii="宋体" w:hAnsi="宋体" w:eastAsia="宋体" w:cs="宋体"/>
          <w:spacing w:val="-6"/>
          <w:sz w:val="24"/>
          <w:szCs w:val="24"/>
        </w:rPr>
        <w:t>系。</w:t>
      </w:r>
    </w:p>
    <w:p w14:paraId="218A291F">
      <w:pPr>
        <w:spacing w:line="294" w:lineRule="auto"/>
        <w:ind w:left="26" w:right="80" w:firstLine="475"/>
        <w:rPr>
          <w:rFonts w:ascii="宋体" w:hAnsi="宋体" w:eastAsia="宋体" w:cs="宋体"/>
          <w:sz w:val="24"/>
          <w:szCs w:val="24"/>
        </w:rPr>
      </w:pPr>
      <w:r>
        <w:rPr>
          <w:rFonts w:ascii="宋体" w:hAnsi="宋体" w:eastAsia="宋体" w:cs="宋体"/>
          <w:spacing w:val="-3"/>
          <w:sz w:val="24"/>
          <w:szCs w:val="24"/>
        </w:rPr>
        <w:t>②应选在满足承载力要求的地基上，以避免地基下沉的影响，特别</w:t>
      </w:r>
      <w:r>
        <w:rPr>
          <w:rFonts w:ascii="宋体" w:hAnsi="宋体" w:eastAsia="宋体" w:cs="宋体"/>
          <w:spacing w:val="-4"/>
          <w:sz w:val="24"/>
          <w:szCs w:val="24"/>
        </w:rPr>
        <w:t>是不均匀</w:t>
      </w:r>
      <w:r>
        <w:rPr>
          <w:rFonts w:ascii="宋体" w:hAnsi="宋体" w:eastAsia="宋体" w:cs="宋体"/>
          <w:spacing w:val="-2"/>
          <w:sz w:val="24"/>
          <w:szCs w:val="24"/>
        </w:rPr>
        <w:t>或局部下沉的影响。</w:t>
      </w:r>
    </w:p>
    <w:p w14:paraId="3D32CB29">
      <w:pPr>
        <w:spacing w:before="195" w:line="217" w:lineRule="auto"/>
        <w:ind w:left="501"/>
        <w:rPr>
          <w:rFonts w:ascii="宋体" w:hAnsi="宋体" w:eastAsia="宋体" w:cs="宋体"/>
          <w:sz w:val="24"/>
          <w:szCs w:val="24"/>
        </w:rPr>
      </w:pPr>
      <w:r>
        <w:rPr>
          <w:rFonts w:ascii="宋体" w:hAnsi="宋体" w:eastAsia="宋体" w:cs="宋体"/>
          <w:sz w:val="24"/>
          <w:szCs w:val="24"/>
        </w:rPr>
        <w:t>③应避开断层、断层破碎带、溶洞区，以及天然滑</w:t>
      </w:r>
      <w:r>
        <w:rPr>
          <w:rFonts w:ascii="宋体" w:hAnsi="宋体" w:eastAsia="宋体" w:cs="宋体"/>
          <w:spacing w:val="-1"/>
          <w:sz w:val="24"/>
          <w:szCs w:val="24"/>
        </w:rPr>
        <w:t>坡或泥石流影响区。</w:t>
      </w:r>
    </w:p>
    <w:p w14:paraId="19E7AD31">
      <w:pPr>
        <w:spacing w:before="197" w:line="217" w:lineRule="auto"/>
        <w:ind w:left="501"/>
        <w:rPr>
          <w:rFonts w:ascii="宋体" w:hAnsi="宋体" w:eastAsia="宋体" w:cs="宋体"/>
          <w:sz w:val="24"/>
          <w:szCs w:val="24"/>
        </w:rPr>
      </w:pPr>
      <w:r>
        <w:rPr>
          <w:rFonts w:ascii="宋体" w:hAnsi="宋体" w:eastAsia="宋体" w:cs="宋体"/>
          <w:sz w:val="24"/>
          <w:szCs w:val="24"/>
        </w:rPr>
        <w:t>④禁止选在江河、湖泊、水库最高水位线以</w:t>
      </w:r>
      <w:r>
        <w:rPr>
          <w:rFonts w:ascii="宋体" w:hAnsi="宋体" w:eastAsia="宋体" w:cs="宋体"/>
          <w:spacing w:val="-1"/>
          <w:sz w:val="24"/>
          <w:szCs w:val="24"/>
        </w:rPr>
        <w:t>下的滩地和洪泛区。</w:t>
      </w:r>
    </w:p>
    <w:p w14:paraId="6122F13B">
      <w:pPr>
        <w:spacing w:before="198" w:line="217" w:lineRule="auto"/>
        <w:ind w:left="501"/>
        <w:rPr>
          <w:rFonts w:ascii="宋体" w:hAnsi="宋体" w:eastAsia="宋体" w:cs="宋体"/>
          <w:sz w:val="24"/>
          <w:szCs w:val="24"/>
        </w:rPr>
      </w:pPr>
      <w:r>
        <w:rPr>
          <w:rFonts w:ascii="宋体" w:hAnsi="宋体" w:eastAsia="宋体" w:cs="宋体"/>
          <w:sz w:val="24"/>
          <w:szCs w:val="24"/>
        </w:rPr>
        <w:t>⑤禁止选在自然保护区、风景名胜区和其他需</w:t>
      </w:r>
      <w:r>
        <w:rPr>
          <w:rFonts w:ascii="宋体" w:hAnsi="宋体" w:eastAsia="宋体" w:cs="宋体"/>
          <w:spacing w:val="-1"/>
          <w:sz w:val="24"/>
          <w:szCs w:val="24"/>
        </w:rPr>
        <w:t>要特别保护的区域。</w:t>
      </w:r>
    </w:p>
    <w:p w14:paraId="27F80075">
      <w:pPr>
        <w:spacing w:before="198" w:line="217" w:lineRule="auto"/>
        <w:ind w:left="501"/>
        <w:rPr>
          <w:rFonts w:ascii="宋体" w:hAnsi="宋体" w:eastAsia="宋体" w:cs="宋体"/>
          <w:sz w:val="24"/>
          <w:szCs w:val="24"/>
        </w:rPr>
      </w:pPr>
      <w:r>
        <w:rPr>
          <w:rFonts w:ascii="宋体" w:hAnsi="宋体" w:eastAsia="宋体" w:cs="宋体"/>
          <w:spacing w:val="-1"/>
          <w:sz w:val="24"/>
          <w:szCs w:val="24"/>
        </w:rPr>
        <w:t>⑥应优先选用废弃的采矿坑、塌陷区。</w:t>
      </w:r>
    </w:p>
    <w:p w14:paraId="13995773">
      <w:pPr>
        <w:spacing w:before="199" w:line="369" w:lineRule="auto"/>
        <w:ind w:left="22" w:right="82" w:firstLine="480"/>
        <w:jc w:val="both"/>
        <w:rPr>
          <w:rFonts w:ascii="宋体" w:hAnsi="宋体" w:eastAsia="宋体" w:cs="宋体"/>
          <w:sz w:val="24"/>
          <w:szCs w:val="24"/>
        </w:rPr>
      </w:pPr>
      <w:r>
        <w:rPr>
          <w:rFonts w:ascii="宋体" w:hAnsi="宋体" w:eastAsia="宋体" w:cs="宋体"/>
          <w:spacing w:val="1"/>
          <w:sz w:val="24"/>
          <w:szCs w:val="24"/>
        </w:rPr>
        <w:t>拟选废石场周围</w:t>
      </w:r>
      <w:r>
        <w:rPr>
          <w:rFonts w:ascii="宋体" w:hAnsi="宋体" w:eastAsia="宋体" w:cs="宋体"/>
          <w:spacing w:val="-43"/>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z w:val="24"/>
          <w:szCs w:val="24"/>
        </w:rPr>
        <w:t>km</w:t>
      </w:r>
      <w:r>
        <w:rPr>
          <w:rFonts w:ascii="Times New Roman" w:hAnsi="Times New Roman" w:eastAsia="Times New Roman" w:cs="Times New Roman"/>
          <w:spacing w:val="18"/>
          <w:w w:val="101"/>
          <w:sz w:val="24"/>
          <w:szCs w:val="24"/>
        </w:rPr>
        <w:t xml:space="preserve"> </w:t>
      </w:r>
      <w:r>
        <w:rPr>
          <w:rFonts w:ascii="宋体" w:hAnsi="宋体" w:eastAsia="宋体" w:cs="宋体"/>
          <w:spacing w:val="1"/>
          <w:sz w:val="24"/>
          <w:szCs w:val="24"/>
        </w:rPr>
        <w:t>范围内无常住居民居住场所、农用地、地表水体、高</w:t>
      </w:r>
      <w:r>
        <w:rPr>
          <w:rFonts w:ascii="宋体" w:hAnsi="宋体" w:eastAsia="宋体" w:cs="宋体"/>
          <w:spacing w:val="-3"/>
          <w:sz w:val="24"/>
          <w:szCs w:val="24"/>
        </w:rPr>
        <w:t>速公路、交通主干道（国道或省道）、铁路、飞机场、军事基地等敏感对象，无</w:t>
      </w:r>
      <w:r>
        <w:rPr>
          <w:rFonts w:ascii="宋体" w:hAnsi="宋体" w:eastAsia="宋体" w:cs="宋体"/>
          <w:spacing w:val="-1"/>
          <w:sz w:val="24"/>
          <w:szCs w:val="24"/>
        </w:rPr>
        <w:t>风景名胜区及自然保护区等敏感点。</w:t>
      </w:r>
    </w:p>
    <w:p w14:paraId="7D39A39C">
      <w:pPr>
        <w:spacing w:before="1" w:line="369" w:lineRule="auto"/>
        <w:ind w:left="21" w:right="80" w:firstLine="483"/>
        <w:jc w:val="both"/>
        <w:rPr>
          <w:rFonts w:ascii="宋体" w:hAnsi="宋体" w:eastAsia="宋体" w:cs="宋体"/>
          <w:sz w:val="24"/>
          <w:szCs w:val="24"/>
        </w:rPr>
      </w:pPr>
      <w:r>
        <w:rPr>
          <w:rFonts w:ascii="宋体" w:hAnsi="宋体" w:eastAsia="宋体" w:cs="宋体"/>
          <w:spacing w:val="-6"/>
          <w:sz w:val="24"/>
          <w:szCs w:val="24"/>
        </w:rPr>
        <w:t>经环评现场踏勘，拟建项目周边</w:t>
      </w:r>
      <w:r>
        <w:rPr>
          <w:rFonts w:ascii="宋体" w:hAnsi="宋体" w:eastAsia="宋体" w:cs="宋体"/>
          <w:spacing w:val="-43"/>
          <w:sz w:val="24"/>
          <w:szCs w:val="24"/>
        </w:rPr>
        <w:t xml:space="preserve"> </w:t>
      </w:r>
      <w:r>
        <w:rPr>
          <w:rFonts w:ascii="Times New Roman" w:hAnsi="Times New Roman" w:eastAsia="Times New Roman" w:cs="Times New Roman"/>
          <w:spacing w:val="-6"/>
          <w:sz w:val="24"/>
          <w:szCs w:val="24"/>
        </w:rPr>
        <w:t>3km</w:t>
      </w:r>
      <w:r>
        <w:rPr>
          <w:rFonts w:ascii="Times New Roman" w:hAnsi="Times New Roman" w:eastAsia="Times New Roman" w:cs="Times New Roman"/>
          <w:spacing w:val="14"/>
          <w:sz w:val="24"/>
          <w:szCs w:val="24"/>
        </w:rPr>
        <w:t xml:space="preserve"> </w:t>
      </w:r>
      <w:r>
        <w:rPr>
          <w:rFonts w:ascii="宋体" w:hAnsi="宋体" w:eastAsia="宋体" w:cs="宋体"/>
          <w:spacing w:val="-6"/>
          <w:sz w:val="24"/>
          <w:szCs w:val="24"/>
        </w:rPr>
        <w:t>未见废弃的采矿坑、塌陷区。根据《开</w:t>
      </w:r>
      <w:r>
        <w:rPr>
          <w:rFonts w:ascii="宋体" w:hAnsi="宋体" w:eastAsia="宋体" w:cs="宋体"/>
          <w:spacing w:val="-3"/>
          <w:sz w:val="24"/>
          <w:szCs w:val="24"/>
        </w:rPr>
        <w:t>发利用方案》，拟建项目的废石在废石场排弃堆积区域内，除坡体中部低处局部地段分布碎石土层外，大部分地段为基岩裸露区，地基稳定性好。可满足废石处</w:t>
      </w:r>
      <w:r>
        <w:rPr>
          <w:rFonts w:ascii="宋体" w:hAnsi="宋体" w:eastAsia="宋体" w:cs="宋体"/>
          <w:spacing w:val="-2"/>
          <w:sz w:val="24"/>
          <w:szCs w:val="24"/>
        </w:rPr>
        <w:t>置场的要求。</w:t>
      </w:r>
    </w:p>
    <w:p w14:paraId="483BA7EF">
      <w:pPr>
        <w:spacing w:line="219" w:lineRule="auto"/>
        <w:ind w:left="502"/>
        <w:rPr>
          <w:rFonts w:ascii="宋体" w:hAnsi="宋体" w:eastAsia="宋体" w:cs="宋体"/>
          <w:sz w:val="24"/>
          <w:szCs w:val="24"/>
        </w:rPr>
      </w:pPr>
      <w:r>
        <w:rPr>
          <w:rFonts w:ascii="宋体" w:hAnsi="宋体" w:eastAsia="宋体" w:cs="宋体"/>
          <w:b/>
          <w:bCs/>
          <w:spacing w:val="-3"/>
          <w:sz w:val="24"/>
          <w:szCs w:val="24"/>
        </w:rPr>
        <w:t>废石堆场临时堆放可行性分析</w:t>
      </w:r>
    </w:p>
    <w:p w14:paraId="26972CF1">
      <w:pPr>
        <w:spacing w:before="198" w:line="369" w:lineRule="auto"/>
        <w:ind w:left="22" w:firstLine="481"/>
        <w:jc w:val="both"/>
        <w:rPr>
          <w:rFonts w:ascii="宋体" w:hAnsi="宋体" w:eastAsia="宋体" w:cs="宋体"/>
          <w:sz w:val="24"/>
          <w:szCs w:val="24"/>
        </w:rPr>
      </w:pPr>
      <w:r>
        <w:rPr>
          <w:rFonts w:ascii="宋体" w:hAnsi="宋体" w:eastAsia="宋体" w:cs="宋体"/>
          <w:sz w:val="24"/>
          <w:szCs w:val="24"/>
        </w:rPr>
        <w:t>本项目废石临时堆场周围设置了</w:t>
      </w:r>
      <w:r>
        <w:rPr>
          <w:rFonts w:ascii="Times New Roman" w:hAnsi="Times New Roman" w:eastAsia="Times New Roman" w:cs="Times New Roman"/>
          <w:sz w:val="24"/>
          <w:szCs w:val="24"/>
        </w:rPr>
        <w:t>“U”</w:t>
      </w:r>
      <w:r>
        <w:rPr>
          <w:rFonts w:ascii="宋体" w:hAnsi="宋体" w:eastAsia="宋体" w:cs="宋体"/>
          <w:sz w:val="24"/>
          <w:szCs w:val="24"/>
        </w:rPr>
        <w:t>型截水沟，</w:t>
      </w:r>
      <w:r>
        <w:rPr>
          <w:rFonts w:ascii="宋体" w:hAnsi="宋体" w:eastAsia="宋体" w:cs="宋体"/>
          <w:spacing w:val="-1"/>
          <w:sz w:val="24"/>
          <w:szCs w:val="24"/>
        </w:rPr>
        <w:t>并采用浆砌石砌护，保证洪</w:t>
      </w:r>
      <w:r>
        <w:rPr>
          <w:rFonts w:ascii="宋体" w:hAnsi="宋体" w:eastAsia="宋体" w:cs="宋体"/>
          <w:spacing w:val="-3"/>
          <w:sz w:val="24"/>
          <w:szCs w:val="24"/>
        </w:rPr>
        <w:t>水沿着截水沟顺畅流走，以防雨水冲刷废石形成泥石流，下游修建拦挡坝，防止废石场发生滑坡危险；同时要经常进行稳定性监测，避免事故的发生；废石临时堆存于废石场，临时堆置场地面应硬化处置，严禁乱堆乱排，随意堆弃。对废石</w:t>
      </w:r>
      <w:r>
        <w:rPr>
          <w:rFonts w:ascii="宋体" w:hAnsi="宋体" w:eastAsia="宋体" w:cs="宋体"/>
          <w:spacing w:val="-1"/>
          <w:sz w:val="24"/>
          <w:szCs w:val="24"/>
        </w:rPr>
        <w:t>堆场建立检查维护制度，定期检查维护截水沟等设施，发现有损坏可能或异常，</w:t>
      </w:r>
      <w:r>
        <w:rPr>
          <w:rFonts w:ascii="宋体" w:hAnsi="宋体" w:eastAsia="宋体" w:cs="宋体"/>
          <w:spacing w:val="-7"/>
          <w:sz w:val="24"/>
          <w:szCs w:val="24"/>
        </w:rPr>
        <w:t>应及时采取必要措施，以保障正常运行；加强监督管理，</w:t>
      </w:r>
      <w:r>
        <w:rPr>
          <w:rFonts w:ascii="宋体" w:hAnsi="宋体" w:eastAsia="宋体" w:cs="宋体"/>
          <w:spacing w:val="-8"/>
          <w:sz w:val="24"/>
          <w:szCs w:val="24"/>
        </w:rPr>
        <w:t>设置环境保护图形标志。</w:t>
      </w:r>
      <w:r>
        <w:rPr>
          <w:rFonts w:ascii="宋体" w:hAnsi="宋体" w:eastAsia="宋体" w:cs="宋体"/>
          <w:spacing w:val="-3"/>
          <w:sz w:val="24"/>
          <w:szCs w:val="24"/>
        </w:rPr>
        <w:t>废石堆场临时堆放废石用于回填采空区，并对场地平整，使废石场与周围地貌相</w:t>
      </w:r>
      <w:r>
        <w:rPr>
          <w:rFonts w:ascii="宋体" w:hAnsi="宋体" w:eastAsia="宋体" w:cs="宋体"/>
          <w:spacing w:val="-2"/>
          <w:sz w:val="24"/>
          <w:szCs w:val="24"/>
        </w:rPr>
        <w:t>协调，确保废石综合回用率达到</w:t>
      </w:r>
      <w:r>
        <w:rPr>
          <w:rFonts w:ascii="Times New Roman" w:hAnsi="Times New Roman" w:eastAsia="Times New Roman" w:cs="Times New Roman"/>
          <w:spacing w:val="-2"/>
          <w:sz w:val="24"/>
          <w:szCs w:val="24"/>
        </w:rPr>
        <w:t>55%</w:t>
      </w:r>
      <w:r>
        <w:rPr>
          <w:rFonts w:ascii="宋体" w:hAnsi="宋体" w:eastAsia="宋体" w:cs="宋体"/>
          <w:spacing w:val="-2"/>
          <w:sz w:val="24"/>
          <w:szCs w:val="24"/>
        </w:rPr>
        <w:t>以上，满足《新疆维吾尔自治区重点行业环</w:t>
      </w:r>
      <w:r>
        <w:rPr>
          <w:rFonts w:ascii="宋体" w:hAnsi="宋体" w:eastAsia="宋体" w:cs="宋体"/>
          <w:spacing w:val="-1"/>
          <w:sz w:val="24"/>
          <w:szCs w:val="24"/>
        </w:rPr>
        <w:t>境准入条件（修订）》（新环发〔</w:t>
      </w:r>
      <w:r>
        <w:rPr>
          <w:rFonts w:ascii="Times New Roman" w:hAnsi="Times New Roman" w:eastAsia="Times New Roman" w:cs="Times New Roman"/>
          <w:spacing w:val="-1"/>
          <w:sz w:val="24"/>
          <w:szCs w:val="24"/>
        </w:rPr>
        <w:t>2017</w:t>
      </w: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号）相关要求。</w:t>
      </w:r>
    </w:p>
    <w:p w14:paraId="7F919511">
      <w:pPr>
        <w:spacing w:before="2" w:line="371" w:lineRule="auto"/>
        <w:ind w:left="27" w:right="80" w:firstLine="475"/>
        <w:rPr>
          <w:rFonts w:ascii="宋体" w:hAnsi="宋体" w:eastAsia="宋体" w:cs="宋体"/>
          <w:sz w:val="24"/>
          <w:szCs w:val="24"/>
        </w:rPr>
      </w:pPr>
      <w:r>
        <w:rPr>
          <w:rFonts w:ascii="宋体" w:hAnsi="宋体" w:eastAsia="宋体" w:cs="宋体"/>
          <w:spacing w:val="-3"/>
          <w:sz w:val="24"/>
          <w:szCs w:val="24"/>
        </w:rPr>
        <w:t>废石堆置应满足《金属非金属矿山排土场安全生产规则》要求，该</w:t>
      </w:r>
      <w:r>
        <w:rPr>
          <w:rFonts w:ascii="宋体" w:hAnsi="宋体" w:eastAsia="宋体" w:cs="宋体"/>
          <w:spacing w:val="-4"/>
          <w:sz w:val="24"/>
          <w:szCs w:val="24"/>
        </w:rPr>
        <w:t>废石堆场</w:t>
      </w:r>
      <w:r>
        <w:rPr>
          <w:rFonts w:ascii="宋体" w:hAnsi="宋体" w:eastAsia="宋体" w:cs="宋体"/>
          <w:spacing w:val="-2"/>
          <w:sz w:val="24"/>
          <w:szCs w:val="24"/>
        </w:rPr>
        <w:t>不属于重大危险源。</w:t>
      </w:r>
    </w:p>
    <w:p w14:paraId="308F72B4">
      <w:pPr>
        <w:spacing w:line="371" w:lineRule="auto"/>
        <w:rPr>
          <w:rFonts w:ascii="宋体" w:hAnsi="宋体" w:eastAsia="宋体" w:cs="宋体"/>
          <w:sz w:val="24"/>
          <w:szCs w:val="24"/>
        </w:rPr>
        <w:sectPr>
          <w:headerReference r:id="rId66" w:type="default"/>
          <w:footerReference r:id="rId67" w:type="default"/>
          <w:pgSz w:w="11906" w:h="16839"/>
          <w:pgMar w:top="1152" w:right="1719" w:bottom="1252" w:left="1785" w:header="849" w:footer="1036" w:gutter="0"/>
          <w:cols w:space="720" w:num="1"/>
        </w:sectPr>
      </w:pPr>
    </w:p>
    <w:p w14:paraId="059370C0">
      <w:pPr>
        <w:spacing w:line="28" w:lineRule="exact"/>
        <w:ind w:firstLine="14"/>
      </w:pPr>
      <w:r>
        <w:pict>
          <v:shape id="_x0000_s1087" o:spid="_x0000_s1087" style="height:1.45pt;width:415.3pt;" fillcolor="#000000" filled="t" stroked="f" coordsize="8305,29" path="m0,0l8305,0,8305,28,0,28,0,0xe">
            <v:path/>
            <v:fill on="t" focussize="0,0"/>
            <v:stroke on="f"/>
            <v:imagedata o:title=""/>
            <o:lock v:ext="edit"/>
            <w10:wrap type="none"/>
            <w10:anchorlock/>
          </v:shape>
        </w:pict>
      </w:r>
    </w:p>
    <w:p w14:paraId="59302E73">
      <w:pPr>
        <w:pStyle w:val="2"/>
        <w:spacing w:line="356" w:lineRule="auto"/>
      </w:pPr>
    </w:p>
    <w:p w14:paraId="6F14E8B8">
      <w:pPr>
        <w:spacing w:before="78" w:line="361" w:lineRule="auto"/>
        <w:ind w:left="23" w:right="80" w:firstLine="479"/>
        <w:rPr>
          <w:rFonts w:ascii="宋体" w:hAnsi="宋体" w:eastAsia="宋体" w:cs="宋体"/>
          <w:sz w:val="24"/>
          <w:szCs w:val="24"/>
        </w:rPr>
      </w:pPr>
      <w:r>
        <w:rPr>
          <w:rFonts w:ascii="宋体" w:hAnsi="宋体" w:eastAsia="宋体" w:cs="宋体"/>
          <w:spacing w:val="-1"/>
          <w:sz w:val="24"/>
          <w:szCs w:val="24"/>
        </w:rPr>
        <w:t>废石场应当按照《工业料堆场扬尘整治规范》（</w:t>
      </w:r>
      <w:r>
        <w:rPr>
          <w:rFonts w:ascii="Times New Roman" w:hAnsi="Times New Roman" w:eastAsia="Times New Roman" w:cs="Times New Roman"/>
          <w:spacing w:val="-1"/>
          <w:sz w:val="24"/>
          <w:szCs w:val="24"/>
        </w:rPr>
        <w:t>DB65_</w:t>
      </w:r>
      <w:r>
        <w:rPr>
          <w:rFonts w:ascii="Times New Roman" w:hAnsi="Times New Roman" w:eastAsia="Times New Roman" w:cs="Times New Roman"/>
          <w:spacing w:val="-2"/>
          <w:sz w:val="24"/>
          <w:szCs w:val="24"/>
        </w:rPr>
        <w:t>T4061-2017</w:t>
      </w:r>
      <w:r>
        <w:rPr>
          <w:rFonts w:ascii="宋体" w:hAnsi="宋体" w:eastAsia="宋体" w:cs="宋体"/>
          <w:spacing w:val="-2"/>
          <w:sz w:val="24"/>
          <w:szCs w:val="24"/>
        </w:rPr>
        <w:t>）中</w:t>
      </w:r>
      <w:r>
        <w:rPr>
          <w:rFonts w:ascii="Times New Roman" w:hAnsi="Times New Roman" w:eastAsia="Times New Roman" w:cs="Times New Roman"/>
          <w:spacing w:val="-2"/>
          <w:sz w:val="24"/>
          <w:szCs w:val="24"/>
        </w:rPr>
        <w:t>Ⅲ</w:t>
      </w:r>
      <w:r>
        <w:rPr>
          <w:rFonts w:ascii="宋体" w:hAnsi="宋体" w:eastAsia="宋体" w:cs="宋体"/>
          <w:spacing w:val="-2"/>
          <w:sz w:val="24"/>
          <w:szCs w:val="24"/>
        </w:rPr>
        <w:t>类</w:t>
      </w:r>
      <w:r>
        <w:rPr>
          <w:rFonts w:ascii="宋体" w:hAnsi="宋体" w:eastAsia="宋体" w:cs="宋体"/>
          <w:sz w:val="24"/>
          <w:szCs w:val="24"/>
        </w:rPr>
        <w:t>料堆场的要求，对废石堆场必须要通过覆盖及喷洒</w:t>
      </w:r>
      <w:r>
        <w:rPr>
          <w:rFonts w:ascii="宋体" w:hAnsi="宋体" w:eastAsia="宋体" w:cs="宋体"/>
          <w:spacing w:val="-1"/>
          <w:sz w:val="24"/>
          <w:szCs w:val="24"/>
        </w:rPr>
        <w:t>水的措施进行扬尘治理。</w:t>
      </w:r>
    </w:p>
    <w:p w14:paraId="106690A7">
      <w:pPr>
        <w:spacing w:before="22" w:line="369" w:lineRule="auto"/>
        <w:ind w:left="27" w:right="80" w:firstLine="494"/>
        <w:rPr>
          <w:rFonts w:ascii="宋体" w:hAnsi="宋体" w:eastAsia="宋体" w:cs="宋体"/>
          <w:sz w:val="24"/>
          <w:szCs w:val="24"/>
        </w:rPr>
      </w:pPr>
      <w:r>
        <w:rPr>
          <w:rFonts w:ascii="宋体" w:hAnsi="宋体" w:eastAsia="宋体" w:cs="宋体"/>
          <w:spacing w:val="-4"/>
          <w:sz w:val="24"/>
          <w:szCs w:val="24"/>
        </w:rPr>
        <w:t>因此，在落实上述固废处置措施后，固废对环境影响很小，固废处置措施可</w:t>
      </w:r>
      <w:r>
        <w:rPr>
          <w:rFonts w:ascii="宋体" w:hAnsi="宋体" w:eastAsia="宋体" w:cs="宋体"/>
          <w:spacing w:val="-7"/>
          <w:sz w:val="24"/>
          <w:szCs w:val="24"/>
        </w:rPr>
        <w:t>行。</w:t>
      </w:r>
    </w:p>
    <w:p w14:paraId="5BBA895A">
      <w:pPr>
        <w:spacing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）生活垃圾</w:t>
      </w:r>
    </w:p>
    <w:p w14:paraId="4B254153">
      <w:pPr>
        <w:spacing w:before="195" w:line="369" w:lineRule="auto"/>
        <w:ind w:left="25" w:right="45" w:firstLine="480"/>
        <w:rPr>
          <w:rFonts w:ascii="宋体" w:hAnsi="宋体" w:eastAsia="宋体" w:cs="宋体"/>
          <w:sz w:val="24"/>
          <w:szCs w:val="24"/>
        </w:rPr>
      </w:pPr>
      <w:r>
        <w:rPr>
          <w:rFonts w:ascii="宋体" w:hAnsi="宋体" w:eastAsia="宋体" w:cs="宋体"/>
          <w:spacing w:val="-3"/>
          <w:sz w:val="24"/>
          <w:szCs w:val="24"/>
        </w:rPr>
        <w:t>生活垃圾集中分类收集、集中处置，在行政办公区设立垃圾</w:t>
      </w:r>
      <w:r>
        <w:rPr>
          <w:rFonts w:ascii="宋体" w:hAnsi="宋体" w:eastAsia="宋体" w:cs="宋体"/>
          <w:spacing w:val="-4"/>
          <w:sz w:val="24"/>
          <w:szCs w:val="24"/>
        </w:rPr>
        <w:t>箱，对垃圾箱定</w:t>
      </w:r>
      <w:r>
        <w:rPr>
          <w:rFonts w:ascii="宋体" w:hAnsi="宋体" w:eastAsia="宋体" w:cs="宋体"/>
          <w:spacing w:val="-2"/>
          <w:sz w:val="24"/>
          <w:szCs w:val="24"/>
        </w:rPr>
        <w:t>期消毒处理，待收集后直接放置于矿区垃圾池中，对于可回收利用的回收利用，</w:t>
      </w:r>
      <w:r>
        <w:rPr>
          <w:rFonts w:ascii="宋体" w:hAnsi="宋体" w:eastAsia="宋体" w:cs="宋体"/>
          <w:spacing w:val="-3"/>
          <w:sz w:val="24"/>
          <w:szCs w:val="24"/>
        </w:rPr>
        <w:t>不能回收利用的拉运至鄯善县的生活垃圾填埋场填埋处理，不会对办公生活区造成影响。</w:t>
      </w:r>
    </w:p>
    <w:p w14:paraId="75964377">
      <w:pPr>
        <w:spacing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）污水处理污泥</w:t>
      </w:r>
    </w:p>
    <w:p w14:paraId="5EEE619E">
      <w:pPr>
        <w:spacing w:before="196" w:line="371" w:lineRule="auto"/>
        <w:ind w:left="27" w:right="80" w:firstLine="476"/>
        <w:rPr>
          <w:rFonts w:ascii="宋体" w:hAnsi="宋体" w:eastAsia="宋体" w:cs="宋体"/>
          <w:sz w:val="24"/>
          <w:szCs w:val="24"/>
        </w:rPr>
      </w:pPr>
      <w:r>
        <w:rPr>
          <w:rFonts w:ascii="宋体" w:hAnsi="宋体" w:eastAsia="宋体" w:cs="宋体"/>
          <w:spacing w:val="-3"/>
          <w:sz w:val="24"/>
          <w:szCs w:val="24"/>
        </w:rPr>
        <w:t>包括沉淀池沉渣和生活污水处理设施污泥，沉淀池沉渣直接回填</w:t>
      </w:r>
      <w:r>
        <w:rPr>
          <w:rFonts w:ascii="宋体" w:hAnsi="宋体" w:eastAsia="宋体" w:cs="宋体"/>
          <w:spacing w:val="-4"/>
          <w:sz w:val="24"/>
          <w:szCs w:val="24"/>
        </w:rPr>
        <w:t>采空区，生</w:t>
      </w:r>
      <w:r>
        <w:rPr>
          <w:rFonts w:ascii="宋体" w:hAnsi="宋体" w:eastAsia="宋体" w:cs="宋体"/>
          <w:spacing w:val="-1"/>
          <w:sz w:val="24"/>
          <w:szCs w:val="24"/>
        </w:rPr>
        <w:t>活污水处理设施污泥定期清掏后与生活垃圾一并处置。</w:t>
      </w:r>
    </w:p>
    <w:p w14:paraId="2E16A441">
      <w:pPr>
        <w:spacing w:before="114" w:line="220"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7.2.4.3 </w:t>
      </w:r>
      <w:r>
        <w:rPr>
          <w:rFonts w:ascii="宋体" w:hAnsi="宋体" w:eastAsia="宋体" w:cs="宋体"/>
          <w:b/>
          <w:bCs/>
          <w:spacing w:val="-2"/>
          <w:sz w:val="24"/>
          <w:szCs w:val="24"/>
        </w:rPr>
        <w:t>危险废物</w:t>
      </w:r>
    </w:p>
    <w:p w14:paraId="36426B9C">
      <w:pPr>
        <w:spacing w:before="258" w:line="377" w:lineRule="auto"/>
        <w:ind w:left="22" w:firstLine="481"/>
        <w:rPr>
          <w:rFonts w:ascii="宋体" w:hAnsi="宋体" w:eastAsia="宋体" w:cs="宋体"/>
          <w:sz w:val="24"/>
          <w:szCs w:val="24"/>
        </w:rPr>
      </w:pPr>
      <w:r>
        <w:rPr>
          <w:rFonts w:ascii="宋体" w:hAnsi="宋体" w:eastAsia="宋体" w:cs="宋体"/>
          <w:spacing w:val="-2"/>
          <w:sz w:val="24"/>
          <w:szCs w:val="24"/>
        </w:rPr>
        <w:t>本项目年产生废矿物油（危废代码</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HW08-251-001-08</w:t>
      </w:r>
      <w:r>
        <w:rPr>
          <w:rFonts w:ascii="宋体" w:hAnsi="宋体" w:eastAsia="宋体" w:cs="宋体"/>
          <w:spacing w:val="-2"/>
          <w:sz w:val="24"/>
          <w:szCs w:val="24"/>
        </w:rPr>
        <w:t>）</w:t>
      </w:r>
      <w:r>
        <w:rPr>
          <w:rFonts w:ascii="Times New Roman" w:hAnsi="Times New Roman" w:eastAsia="Times New Roman" w:cs="Times New Roman"/>
          <w:spacing w:val="-2"/>
          <w:sz w:val="24"/>
          <w:szCs w:val="24"/>
        </w:rPr>
        <w:t>0.2t</w:t>
      </w:r>
      <w:r>
        <w:rPr>
          <w:rFonts w:ascii="Times New Roman" w:hAnsi="Times New Roman" w:eastAsia="Times New Roman" w:cs="Times New Roman"/>
          <w:spacing w:val="-3"/>
          <w:sz w:val="24"/>
          <w:szCs w:val="24"/>
        </w:rPr>
        <w:t>/a</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，属危险废物。</w:t>
      </w:r>
      <w:r>
        <w:rPr>
          <w:rFonts w:ascii="宋体" w:hAnsi="宋体" w:eastAsia="宋体" w:cs="宋体"/>
          <w:sz w:val="24"/>
          <w:szCs w:val="24"/>
        </w:rPr>
        <w:t>矿山根据国家《危险废物贮存污染控制标准》（</w:t>
      </w:r>
      <w:r>
        <w:rPr>
          <w:rFonts w:ascii="Times New Roman" w:hAnsi="Times New Roman" w:eastAsia="Times New Roman" w:cs="Times New Roman"/>
          <w:sz w:val="24"/>
          <w:szCs w:val="24"/>
        </w:rPr>
        <w:t>GB18597-2</w:t>
      </w:r>
      <w:r>
        <w:rPr>
          <w:rFonts w:ascii="Times New Roman" w:hAnsi="Times New Roman" w:eastAsia="Times New Roman" w:cs="Times New Roman"/>
          <w:spacing w:val="-1"/>
          <w:sz w:val="24"/>
          <w:szCs w:val="24"/>
        </w:rPr>
        <w:t>023</w:t>
      </w:r>
      <w:r>
        <w:rPr>
          <w:rFonts w:ascii="宋体" w:hAnsi="宋体" w:eastAsia="宋体" w:cs="宋体"/>
          <w:spacing w:val="-1"/>
          <w:sz w:val="24"/>
          <w:szCs w:val="24"/>
        </w:rPr>
        <w:t>）中有关规定，</w:t>
      </w:r>
    </w:p>
    <w:p w14:paraId="2C3B70AB">
      <w:pPr>
        <w:spacing w:before="4" w:line="376" w:lineRule="auto"/>
        <w:ind w:left="22" w:right="45"/>
        <w:rPr>
          <w:rFonts w:ascii="宋体" w:hAnsi="宋体" w:eastAsia="宋体" w:cs="宋体"/>
          <w:sz w:val="24"/>
          <w:szCs w:val="24"/>
        </w:rPr>
      </w:pPr>
      <w:r>
        <w:rPr>
          <w:rFonts w:ascii="宋体" w:hAnsi="宋体" w:eastAsia="宋体" w:cs="宋体"/>
          <w:spacing w:val="-2"/>
          <w:sz w:val="24"/>
          <w:szCs w:val="24"/>
        </w:rPr>
        <w:t>在矿区存放期间，应使用完好无损容器盛装，存放处必须有耐腐蚀的硬化地面，</w:t>
      </w:r>
      <w:r>
        <w:rPr>
          <w:rFonts w:ascii="宋体" w:hAnsi="宋体" w:eastAsia="宋体" w:cs="宋体"/>
          <w:spacing w:val="-3"/>
          <w:sz w:val="24"/>
          <w:szCs w:val="24"/>
        </w:rPr>
        <w:t>且表面无裂痕，储存窗口上必须粘贴本标准中规定的危险废物标签，本项目所产</w:t>
      </w:r>
      <w:r>
        <w:rPr>
          <w:rFonts w:ascii="宋体" w:hAnsi="宋体" w:eastAsia="宋体" w:cs="宋体"/>
          <w:spacing w:val="-2"/>
          <w:sz w:val="24"/>
          <w:szCs w:val="24"/>
        </w:rPr>
        <w:t>生的废机油暂存于矿区危废暂存间（</w:t>
      </w:r>
      <w:r>
        <w:rPr>
          <w:rFonts w:ascii="Times New Roman" w:hAnsi="Times New Roman" w:eastAsia="Times New Roman" w:cs="Times New Roman"/>
          <w:spacing w:val="-2"/>
          <w:sz w:val="24"/>
          <w:szCs w:val="24"/>
        </w:rPr>
        <w:t>2m×5m</w:t>
      </w:r>
      <w:r>
        <w:rPr>
          <w:rFonts w:ascii="宋体" w:hAnsi="宋体" w:eastAsia="宋体" w:cs="宋体"/>
          <w:spacing w:val="-29"/>
          <w:sz w:val="24"/>
          <w:szCs w:val="24"/>
        </w:rPr>
        <w:t>），</w:t>
      </w:r>
      <w:r>
        <w:rPr>
          <w:rFonts w:ascii="宋体" w:hAnsi="宋体" w:eastAsia="宋体" w:cs="宋体"/>
          <w:spacing w:val="-2"/>
          <w:sz w:val="24"/>
          <w:szCs w:val="24"/>
        </w:rPr>
        <w:t>按危险废物处置规</w:t>
      </w:r>
      <w:r>
        <w:rPr>
          <w:rFonts w:ascii="宋体" w:hAnsi="宋体" w:eastAsia="宋体" w:cs="宋体"/>
          <w:spacing w:val="-3"/>
          <w:sz w:val="24"/>
          <w:szCs w:val="24"/>
        </w:rPr>
        <w:t>定及时委托有</w:t>
      </w:r>
      <w:r>
        <w:rPr>
          <w:rFonts w:ascii="宋体" w:hAnsi="宋体" w:eastAsia="宋体" w:cs="宋体"/>
          <w:spacing w:val="-1"/>
          <w:sz w:val="24"/>
          <w:szCs w:val="24"/>
        </w:rPr>
        <w:t>资质的单位处理，不会对周围环境产生影响。</w:t>
      </w:r>
    </w:p>
    <w:p w14:paraId="62E04E6E">
      <w:pPr>
        <w:spacing w:before="50" w:line="369" w:lineRule="auto"/>
        <w:ind w:left="25" w:right="80" w:firstLine="478"/>
        <w:rPr>
          <w:rFonts w:ascii="宋体" w:hAnsi="宋体" w:eastAsia="宋体" w:cs="宋体"/>
          <w:sz w:val="24"/>
          <w:szCs w:val="24"/>
        </w:rPr>
      </w:pPr>
      <w:r>
        <w:rPr>
          <w:rFonts w:ascii="宋体" w:hAnsi="宋体" w:eastAsia="宋体" w:cs="宋体"/>
          <w:spacing w:val="-1"/>
          <w:sz w:val="24"/>
          <w:szCs w:val="24"/>
        </w:rPr>
        <w:t>根据《危险废物贮存污染控制标准》（</w:t>
      </w:r>
      <w:r>
        <w:rPr>
          <w:rFonts w:ascii="Times New Roman" w:hAnsi="Times New Roman" w:eastAsia="Times New Roman" w:cs="Times New Roman"/>
          <w:spacing w:val="-1"/>
          <w:sz w:val="24"/>
          <w:szCs w:val="24"/>
        </w:rPr>
        <w:t>GB18597-2023</w:t>
      </w:r>
      <w:r>
        <w:rPr>
          <w:rFonts w:ascii="宋体" w:hAnsi="宋体" w:eastAsia="宋体" w:cs="宋体"/>
          <w:spacing w:val="-1"/>
          <w:sz w:val="24"/>
          <w:szCs w:val="24"/>
        </w:rPr>
        <w:t>）及</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 xml:space="preserve">2013 </w:t>
      </w:r>
      <w:r>
        <w:rPr>
          <w:rFonts w:ascii="宋体" w:hAnsi="宋体" w:eastAsia="宋体" w:cs="宋体"/>
          <w:spacing w:val="-1"/>
          <w:sz w:val="24"/>
          <w:szCs w:val="24"/>
        </w:rPr>
        <w:t>修改单</w:t>
      </w:r>
      <w:r>
        <w:rPr>
          <w:rFonts w:ascii="宋体" w:hAnsi="宋体" w:eastAsia="宋体" w:cs="宋体"/>
          <w:spacing w:val="-2"/>
          <w:sz w:val="24"/>
          <w:szCs w:val="24"/>
        </w:rPr>
        <w:t>的要</w:t>
      </w:r>
      <w:r>
        <w:rPr>
          <w:rFonts w:ascii="宋体" w:hAnsi="宋体" w:eastAsia="宋体" w:cs="宋体"/>
          <w:spacing w:val="-1"/>
          <w:sz w:val="24"/>
          <w:szCs w:val="24"/>
        </w:rPr>
        <w:t>求，危废存储过程中采取以下防护措施：</w:t>
      </w:r>
    </w:p>
    <w:p w14:paraId="32769976">
      <w:pPr>
        <w:spacing w:before="1" w:line="319" w:lineRule="auto"/>
        <w:ind w:left="16" w:right="80" w:firstLine="497"/>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13"/>
          <w:sz w:val="24"/>
          <w:szCs w:val="24"/>
        </w:rPr>
        <w:t xml:space="preserve"> </w:t>
      </w:r>
      <w:r>
        <w:rPr>
          <w:rFonts w:ascii="宋体" w:hAnsi="宋体" w:eastAsia="宋体" w:cs="宋体"/>
          <w:spacing w:val="6"/>
          <w:sz w:val="24"/>
          <w:szCs w:val="24"/>
        </w:rPr>
        <w:t>）危废暂存间基础必须防渗，防渗层为至少</w:t>
      </w:r>
      <w:r>
        <w:rPr>
          <w:rFonts w:ascii="宋体" w:hAnsi="宋体" w:eastAsia="宋体" w:cs="宋体"/>
          <w:spacing w:val="-23"/>
          <w:sz w:val="24"/>
          <w:szCs w:val="24"/>
        </w:rPr>
        <w:t xml:space="preserve"> </w:t>
      </w:r>
      <w:r>
        <w:rPr>
          <w:rFonts w:ascii="Times New Roman" w:hAnsi="Times New Roman" w:eastAsia="Times New Roman" w:cs="Times New Roman"/>
          <w:spacing w:val="6"/>
          <w:sz w:val="24"/>
          <w:szCs w:val="24"/>
        </w:rPr>
        <w:t>1m</w:t>
      </w:r>
      <w:r>
        <w:rPr>
          <w:rFonts w:ascii="Times New Roman" w:hAnsi="Times New Roman" w:eastAsia="Times New Roman" w:cs="Times New Roman"/>
          <w:spacing w:val="26"/>
          <w:sz w:val="24"/>
          <w:szCs w:val="24"/>
        </w:rPr>
        <w:t xml:space="preserve"> </w:t>
      </w:r>
      <w:r>
        <w:rPr>
          <w:rFonts w:ascii="宋体" w:hAnsi="宋体" w:eastAsia="宋体" w:cs="宋体"/>
          <w:spacing w:val="6"/>
          <w:sz w:val="24"/>
          <w:szCs w:val="24"/>
        </w:rPr>
        <w:t>厚黏</w:t>
      </w:r>
      <w:r>
        <w:rPr>
          <w:rFonts w:ascii="宋体" w:hAnsi="宋体" w:eastAsia="宋体" w:cs="宋体"/>
          <w:spacing w:val="5"/>
          <w:sz w:val="24"/>
          <w:szCs w:val="24"/>
        </w:rPr>
        <w:t>土层（渗透系数</w:t>
      </w:r>
      <w:r>
        <w:rPr>
          <w:rFonts w:ascii="Times New Roman" w:hAnsi="Times New Roman" w:eastAsia="Times New Roman" w:cs="Times New Roman"/>
          <w:spacing w:val="-2"/>
          <w:sz w:val="24"/>
          <w:szCs w:val="24"/>
        </w:rPr>
        <w:t>≤10</w:t>
      </w:r>
      <w:r>
        <w:rPr>
          <w:rFonts w:ascii="Times New Roman" w:hAnsi="Times New Roman" w:eastAsia="Times New Roman" w:cs="Times New Roman"/>
          <w:spacing w:val="-2"/>
          <w:position w:val="7"/>
          <w:sz w:val="15"/>
          <w:szCs w:val="15"/>
        </w:rPr>
        <w:t>-7</w:t>
      </w:r>
      <w:r>
        <w:rPr>
          <w:rFonts w:ascii="Times New Roman" w:hAnsi="Times New Roman" w:eastAsia="Times New Roman" w:cs="Times New Roman"/>
          <w:spacing w:val="-2"/>
          <w:sz w:val="24"/>
          <w:szCs w:val="24"/>
        </w:rPr>
        <w:t>cm/s</w:t>
      </w:r>
      <w:r>
        <w:rPr>
          <w:rFonts w:ascii="宋体" w:hAnsi="宋体" w:eastAsia="宋体" w:cs="宋体"/>
          <w:spacing w:val="-23"/>
          <w:sz w:val="24"/>
          <w:szCs w:val="24"/>
        </w:rPr>
        <w:t>），</w:t>
      </w:r>
      <w:r>
        <w:rPr>
          <w:rFonts w:ascii="宋体" w:hAnsi="宋体" w:eastAsia="宋体" w:cs="宋体"/>
          <w:spacing w:val="-2"/>
          <w:sz w:val="24"/>
          <w:szCs w:val="24"/>
        </w:rPr>
        <w:t>或</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2mm</w:t>
      </w:r>
      <w:r>
        <w:rPr>
          <w:rFonts w:ascii="Times New Roman" w:hAnsi="Times New Roman" w:eastAsia="Times New Roman" w:cs="Times New Roman"/>
          <w:spacing w:val="16"/>
          <w:w w:val="101"/>
          <w:sz w:val="24"/>
          <w:szCs w:val="24"/>
        </w:rPr>
        <w:t xml:space="preserve"> </w:t>
      </w:r>
      <w:r>
        <w:rPr>
          <w:rFonts w:ascii="宋体" w:hAnsi="宋体" w:eastAsia="宋体" w:cs="宋体"/>
          <w:spacing w:val="-2"/>
          <w:sz w:val="24"/>
          <w:szCs w:val="24"/>
        </w:rPr>
        <w:t>厚高密度聚乙烯，或至少</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 xml:space="preserve">2mm </w:t>
      </w:r>
      <w:r>
        <w:rPr>
          <w:rFonts w:ascii="宋体" w:hAnsi="宋体" w:eastAsia="宋体" w:cs="宋体"/>
          <w:spacing w:val="-3"/>
          <w:sz w:val="24"/>
          <w:szCs w:val="24"/>
        </w:rPr>
        <w:t>厚的其它人工材料，渗透系</w:t>
      </w:r>
      <w:r>
        <w:rPr>
          <w:rFonts w:ascii="宋体" w:hAnsi="宋体" w:eastAsia="宋体" w:cs="宋体"/>
          <w:sz w:val="24"/>
          <w:szCs w:val="24"/>
        </w:rPr>
        <w:t>数</w:t>
      </w:r>
      <w:r>
        <w:rPr>
          <w:rFonts w:ascii="Times New Roman" w:hAnsi="Times New Roman" w:eastAsia="Times New Roman" w:cs="Times New Roman"/>
          <w:sz w:val="24"/>
          <w:szCs w:val="24"/>
        </w:rPr>
        <w:t>≤10</w:t>
      </w:r>
      <w:r>
        <w:rPr>
          <w:rFonts w:ascii="Times New Roman" w:hAnsi="Times New Roman" w:eastAsia="Times New Roman" w:cs="Times New Roman"/>
          <w:position w:val="7"/>
          <w:sz w:val="15"/>
          <w:szCs w:val="15"/>
        </w:rPr>
        <w:t>-10</w:t>
      </w:r>
      <w:r>
        <w:rPr>
          <w:rFonts w:ascii="Times New Roman" w:hAnsi="Times New Roman" w:eastAsia="Times New Roman" w:cs="Times New Roman"/>
          <w:sz w:val="24"/>
          <w:szCs w:val="24"/>
        </w:rPr>
        <w:t>cm/s</w:t>
      </w:r>
      <w:r>
        <w:rPr>
          <w:rFonts w:ascii="宋体" w:hAnsi="宋体" w:eastAsia="宋体" w:cs="宋体"/>
          <w:sz w:val="24"/>
          <w:szCs w:val="24"/>
        </w:rPr>
        <w:t>。</w:t>
      </w:r>
    </w:p>
    <w:p w14:paraId="2053BFAE">
      <w:pPr>
        <w:spacing w:before="196"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）危险废物贮存容器应满足：</w:t>
      </w:r>
    </w:p>
    <w:p w14:paraId="3401D81E">
      <w:pPr>
        <w:spacing w:before="194" w:line="294" w:lineRule="auto"/>
        <w:ind w:left="21" w:right="80" w:firstLine="480"/>
        <w:rPr>
          <w:rFonts w:ascii="宋体" w:hAnsi="宋体" w:eastAsia="宋体" w:cs="宋体"/>
          <w:sz w:val="24"/>
          <w:szCs w:val="24"/>
        </w:rPr>
      </w:pPr>
      <w:r>
        <w:rPr>
          <w:rFonts w:ascii="宋体" w:hAnsi="宋体" w:eastAsia="宋体" w:cs="宋体"/>
          <w:spacing w:val="-3"/>
          <w:sz w:val="24"/>
          <w:szCs w:val="24"/>
        </w:rPr>
        <w:t>①使用符合标准的容器盛装危险废物；定期对暂时贮存危险废物</w:t>
      </w:r>
      <w:r>
        <w:rPr>
          <w:rFonts w:ascii="宋体" w:hAnsi="宋体" w:eastAsia="宋体" w:cs="宋体"/>
          <w:spacing w:val="-4"/>
          <w:sz w:val="24"/>
          <w:szCs w:val="24"/>
        </w:rPr>
        <w:t>包装及设施</w:t>
      </w:r>
      <w:r>
        <w:rPr>
          <w:rFonts w:ascii="宋体" w:hAnsi="宋体" w:eastAsia="宋体" w:cs="宋体"/>
          <w:spacing w:val="-1"/>
          <w:sz w:val="24"/>
          <w:szCs w:val="24"/>
        </w:rPr>
        <w:t>进行检查，发现破损，及时采取措施清理更换；</w:t>
      </w:r>
    </w:p>
    <w:p w14:paraId="013F57A2">
      <w:pPr>
        <w:spacing w:before="196" w:line="217" w:lineRule="auto"/>
        <w:ind w:left="501"/>
        <w:rPr>
          <w:rFonts w:ascii="宋体" w:hAnsi="宋体" w:eastAsia="宋体" w:cs="宋体"/>
          <w:sz w:val="24"/>
          <w:szCs w:val="24"/>
        </w:rPr>
      </w:pPr>
      <w:r>
        <w:pict>
          <v:shape id="_x0000_s1088" o:spid="_x0000_s1088" style="position:absolute;left:0pt;margin-left:0.7pt;margin-top:34pt;height:0.5pt;width:415.3pt;z-index:251687936;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1"/>
          <w:sz w:val="24"/>
          <w:szCs w:val="24"/>
        </w:rPr>
        <w:t>②装载危险废物的容器及材质要满足相应的强度要求；</w:t>
      </w:r>
    </w:p>
    <w:p w14:paraId="30F9375A">
      <w:pPr>
        <w:spacing w:line="217" w:lineRule="auto"/>
        <w:rPr>
          <w:rFonts w:ascii="宋体" w:hAnsi="宋体" w:eastAsia="宋体" w:cs="宋体"/>
          <w:sz w:val="24"/>
          <w:szCs w:val="24"/>
        </w:rPr>
        <w:sectPr>
          <w:footerReference r:id="rId68" w:type="default"/>
          <w:pgSz w:w="11906" w:h="16839"/>
          <w:pgMar w:top="1152" w:right="1719" w:bottom="1166" w:left="1785" w:header="849" w:footer="1003" w:gutter="0"/>
          <w:cols w:space="720" w:num="1"/>
        </w:sectPr>
      </w:pPr>
    </w:p>
    <w:p w14:paraId="0D975152">
      <w:pPr>
        <w:spacing w:line="28" w:lineRule="exact"/>
        <w:ind w:firstLine="14"/>
      </w:pPr>
      <w:r>
        <w:pict>
          <v:shape id="_x0000_s1089" o:spid="_x0000_s1089" style="height:1.45pt;width:415.3pt;" fillcolor="#000000" filled="t" stroked="f" coordsize="8305,29" path="m0,0l8305,0,8305,28,0,28,0,0xe">
            <v:path/>
            <v:fill on="t" focussize="0,0"/>
            <v:stroke on="f"/>
            <v:imagedata o:title=""/>
            <o:lock v:ext="edit"/>
            <w10:wrap type="none"/>
            <w10:anchorlock/>
          </v:shape>
        </w:pict>
      </w:r>
    </w:p>
    <w:p w14:paraId="53BCD17D">
      <w:pPr>
        <w:pStyle w:val="2"/>
        <w:spacing w:line="357" w:lineRule="auto"/>
      </w:pPr>
    </w:p>
    <w:p w14:paraId="325F2ED8">
      <w:pPr>
        <w:spacing w:before="78" w:line="217" w:lineRule="auto"/>
        <w:ind w:left="501"/>
        <w:rPr>
          <w:rFonts w:ascii="宋体" w:hAnsi="宋体" w:eastAsia="宋体" w:cs="宋体"/>
          <w:sz w:val="24"/>
          <w:szCs w:val="24"/>
        </w:rPr>
      </w:pPr>
      <w:r>
        <w:rPr>
          <w:rFonts w:ascii="宋体" w:hAnsi="宋体" w:eastAsia="宋体" w:cs="宋体"/>
          <w:spacing w:val="-1"/>
          <w:sz w:val="24"/>
          <w:szCs w:val="24"/>
        </w:rPr>
        <w:t>③装载危险废物的容器必须完好无损；</w:t>
      </w:r>
    </w:p>
    <w:p w14:paraId="40F6509E">
      <w:pPr>
        <w:spacing w:before="198" w:line="319" w:lineRule="auto"/>
        <w:ind w:left="22" w:right="72" w:firstLine="479"/>
        <w:rPr>
          <w:rFonts w:ascii="宋体" w:hAnsi="宋体" w:eastAsia="宋体" w:cs="宋体"/>
          <w:sz w:val="24"/>
          <w:szCs w:val="24"/>
        </w:rPr>
      </w:pPr>
      <w:r>
        <w:rPr>
          <w:rFonts w:ascii="宋体" w:hAnsi="宋体" w:eastAsia="宋体" w:cs="宋体"/>
          <w:spacing w:val="-3"/>
          <w:sz w:val="24"/>
          <w:szCs w:val="24"/>
        </w:rPr>
        <w:t>④盛装危险废物的容器材质和衬里要与危险废物相容，不相互反应</w:t>
      </w:r>
      <w:r>
        <w:rPr>
          <w:rFonts w:ascii="宋体" w:hAnsi="宋体" w:eastAsia="宋体" w:cs="宋体"/>
          <w:spacing w:val="-4"/>
          <w:sz w:val="24"/>
          <w:szCs w:val="24"/>
        </w:rPr>
        <w:t>。危废暂</w:t>
      </w:r>
      <w:r>
        <w:rPr>
          <w:rFonts w:ascii="宋体" w:hAnsi="宋体" w:eastAsia="宋体" w:cs="宋体"/>
          <w:sz w:val="24"/>
          <w:szCs w:val="24"/>
        </w:rPr>
        <w:t>存间必须按（</w:t>
      </w:r>
      <w:r>
        <w:rPr>
          <w:rFonts w:ascii="Times New Roman" w:hAnsi="Times New Roman" w:eastAsia="Times New Roman" w:cs="Times New Roman"/>
          <w:sz w:val="24"/>
          <w:szCs w:val="24"/>
        </w:rPr>
        <w:t>GB15562.2</w:t>
      </w:r>
      <w:r>
        <w:rPr>
          <w:rFonts w:ascii="宋体" w:hAnsi="宋体" w:eastAsia="宋体" w:cs="宋体"/>
          <w:sz w:val="24"/>
          <w:szCs w:val="24"/>
        </w:rPr>
        <w:t>）的规定设置警</w:t>
      </w:r>
      <w:r>
        <w:rPr>
          <w:rFonts w:ascii="宋体" w:hAnsi="宋体" w:eastAsia="宋体" w:cs="宋体"/>
          <w:spacing w:val="-1"/>
          <w:sz w:val="24"/>
          <w:szCs w:val="24"/>
        </w:rPr>
        <w:t>示标志，周围应设置围墙或其他防护栅</w:t>
      </w:r>
      <w:r>
        <w:rPr>
          <w:rFonts w:ascii="宋体" w:hAnsi="宋体" w:eastAsia="宋体" w:cs="宋体"/>
          <w:sz w:val="24"/>
          <w:szCs w:val="24"/>
        </w:rPr>
        <w:t>栏，配备通讯设备、照明设施、安全防护服装及工具，</w:t>
      </w:r>
      <w:r>
        <w:rPr>
          <w:rFonts w:ascii="宋体" w:hAnsi="宋体" w:eastAsia="宋体" w:cs="宋体"/>
          <w:spacing w:val="-1"/>
          <w:sz w:val="24"/>
          <w:szCs w:val="24"/>
        </w:rPr>
        <w:t>并设有应急防护设施。</w:t>
      </w:r>
    </w:p>
    <w:p w14:paraId="3F5F4B5E">
      <w:pPr>
        <w:spacing w:before="195" w:line="319" w:lineRule="auto"/>
        <w:ind w:left="25" w:firstLine="48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）对于危险废物的运输和转移，应根据《危险废物收集、贮存、运输技</w:t>
      </w:r>
      <w:r>
        <w:rPr>
          <w:rFonts w:ascii="宋体" w:hAnsi="宋体" w:eastAsia="宋体" w:cs="宋体"/>
          <w:spacing w:val="-2"/>
          <w:sz w:val="24"/>
          <w:szCs w:val="24"/>
        </w:rPr>
        <w:t>术规范》以及《危险废物转移联单管理办法》（原国家环境保护总局令第</w:t>
      </w:r>
      <w:r>
        <w:rPr>
          <w:rFonts w:ascii="宋体" w:hAnsi="宋体" w:eastAsia="宋体" w:cs="宋体"/>
          <w:spacing w:val="-39"/>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w:t>
      </w:r>
      <w:r>
        <w:rPr>
          <w:rFonts w:ascii="宋体" w:hAnsi="宋体" w:eastAsia="宋体" w:cs="宋体"/>
          <w:spacing w:val="-6"/>
          <w:sz w:val="24"/>
          <w:szCs w:val="24"/>
        </w:rPr>
        <w:t>等。</w:t>
      </w:r>
    </w:p>
    <w:p w14:paraId="148E6531">
      <w:pPr>
        <w:spacing w:before="197" w:line="344" w:lineRule="auto"/>
        <w:ind w:left="22" w:right="72" w:firstLine="480"/>
        <w:rPr>
          <w:rFonts w:ascii="宋体" w:hAnsi="宋体" w:eastAsia="宋体" w:cs="宋体"/>
          <w:sz w:val="24"/>
          <w:szCs w:val="24"/>
        </w:rPr>
      </w:pPr>
      <w:r>
        <w:rPr>
          <w:rFonts w:ascii="宋体" w:hAnsi="宋体" w:eastAsia="宋体" w:cs="宋体"/>
          <w:spacing w:val="-2"/>
          <w:sz w:val="24"/>
          <w:szCs w:val="24"/>
        </w:rPr>
        <w:t>①企业应按国家有关规定办理危险废物申报转移的</w:t>
      </w:r>
      <w:r>
        <w:rPr>
          <w:rFonts w:ascii="Times New Roman" w:hAnsi="Times New Roman" w:eastAsia="Times New Roman" w:cs="Times New Roman"/>
          <w:spacing w:val="-2"/>
          <w:sz w:val="24"/>
          <w:szCs w:val="24"/>
        </w:rPr>
        <w:t>“</w:t>
      </w:r>
      <w:r>
        <w:rPr>
          <w:rFonts w:ascii="宋体" w:hAnsi="宋体" w:eastAsia="宋体" w:cs="宋体"/>
          <w:spacing w:val="-2"/>
          <w:sz w:val="24"/>
          <w:szCs w:val="24"/>
        </w:rPr>
        <w:t>五联</w:t>
      </w:r>
      <w:r>
        <w:rPr>
          <w:rFonts w:ascii="宋体" w:hAnsi="宋体" w:eastAsia="宋体" w:cs="宋体"/>
          <w:spacing w:val="-3"/>
          <w:sz w:val="24"/>
          <w:szCs w:val="24"/>
        </w:rPr>
        <w:t>单</w:t>
      </w:r>
      <w:r>
        <w:rPr>
          <w:rFonts w:ascii="Times New Roman" w:hAnsi="Times New Roman" w:eastAsia="Times New Roman" w:cs="Times New Roman"/>
          <w:spacing w:val="-3"/>
          <w:sz w:val="24"/>
          <w:szCs w:val="24"/>
        </w:rPr>
        <w:t>”</w:t>
      </w:r>
      <w:r>
        <w:rPr>
          <w:rFonts w:ascii="宋体" w:hAnsi="宋体" w:eastAsia="宋体" w:cs="宋体"/>
          <w:spacing w:val="-3"/>
          <w:sz w:val="24"/>
          <w:szCs w:val="24"/>
        </w:rPr>
        <w:t>手续，并在贮运过程中严格执行危险化学品贮存、运输和监管的有关规定。产废单位在转移危险废物前，应当向吐鲁番市生态环境局鄯善县分局及自治区生态环境厅报送危险废物转移计划；经批准后，领取并填写危险废物转移联单。产废单位应当在危险废</w:t>
      </w:r>
      <w:r>
        <w:rPr>
          <w:rFonts w:ascii="宋体" w:hAnsi="宋体" w:eastAsia="宋体" w:cs="宋体"/>
          <w:spacing w:val="-5"/>
          <w:sz w:val="24"/>
          <w:szCs w:val="24"/>
        </w:rPr>
        <w:t>物转移前</w:t>
      </w:r>
      <w:r>
        <w:rPr>
          <w:rFonts w:ascii="宋体" w:hAnsi="宋体" w:eastAsia="宋体" w:cs="宋体"/>
          <w:spacing w:val="-39"/>
          <w:sz w:val="24"/>
          <w:szCs w:val="24"/>
        </w:rPr>
        <w:t xml:space="preserve"> </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50"/>
          <w:w w:val="101"/>
          <w:sz w:val="24"/>
          <w:szCs w:val="24"/>
        </w:rPr>
        <w:t xml:space="preserve"> </w:t>
      </w:r>
      <w:r>
        <w:rPr>
          <w:rFonts w:ascii="宋体" w:hAnsi="宋体" w:eastAsia="宋体" w:cs="宋体"/>
          <w:spacing w:val="-5"/>
          <w:sz w:val="24"/>
          <w:szCs w:val="24"/>
        </w:rPr>
        <w:t>日内报告移出地生态环境部门，并同时将预期到达时间报告接受地生</w:t>
      </w:r>
      <w:r>
        <w:rPr>
          <w:rFonts w:ascii="宋体" w:hAnsi="宋体" w:eastAsia="宋体" w:cs="宋体"/>
          <w:spacing w:val="-2"/>
          <w:sz w:val="24"/>
          <w:szCs w:val="24"/>
        </w:rPr>
        <w:t>态环境部门。</w:t>
      </w:r>
    </w:p>
    <w:p w14:paraId="7DF73E89">
      <w:pPr>
        <w:spacing w:before="195" w:line="294" w:lineRule="auto"/>
        <w:ind w:left="43" w:right="72" w:firstLine="458"/>
        <w:rPr>
          <w:rFonts w:ascii="宋体" w:hAnsi="宋体" w:eastAsia="宋体" w:cs="宋体"/>
          <w:sz w:val="24"/>
          <w:szCs w:val="24"/>
        </w:rPr>
      </w:pPr>
      <w:r>
        <w:rPr>
          <w:rFonts w:ascii="宋体" w:hAnsi="宋体" w:eastAsia="宋体" w:cs="宋体"/>
          <w:spacing w:val="-3"/>
          <w:sz w:val="24"/>
          <w:szCs w:val="24"/>
        </w:rPr>
        <w:t>②从事收集、利用处置危险废物经营活动的单位应当具备与其经营</w:t>
      </w:r>
      <w:r>
        <w:rPr>
          <w:rFonts w:ascii="宋体" w:hAnsi="宋体" w:eastAsia="宋体" w:cs="宋体"/>
          <w:spacing w:val="-4"/>
          <w:sz w:val="24"/>
          <w:szCs w:val="24"/>
        </w:rPr>
        <w:t>活动相应</w:t>
      </w:r>
      <w:r>
        <w:rPr>
          <w:rFonts w:ascii="宋体" w:hAnsi="宋体" w:eastAsia="宋体" w:cs="宋体"/>
          <w:spacing w:val="-1"/>
          <w:sz w:val="24"/>
          <w:szCs w:val="24"/>
        </w:rPr>
        <w:t>的资格，禁止产废单位将危险废物提供或者委托给无经营许可证的单位。</w:t>
      </w:r>
    </w:p>
    <w:p w14:paraId="5AB2EE19">
      <w:pPr>
        <w:spacing w:before="196" w:line="319" w:lineRule="auto"/>
        <w:ind w:left="22" w:right="72" w:firstLine="479"/>
        <w:rPr>
          <w:rFonts w:ascii="宋体" w:hAnsi="宋体" w:eastAsia="宋体" w:cs="宋体"/>
          <w:sz w:val="24"/>
          <w:szCs w:val="24"/>
        </w:rPr>
      </w:pPr>
      <w:r>
        <w:rPr>
          <w:rFonts w:ascii="宋体" w:hAnsi="宋体" w:eastAsia="宋体" w:cs="宋体"/>
          <w:spacing w:val="-3"/>
          <w:sz w:val="24"/>
          <w:szCs w:val="24"/>
        </w:rPr>
        <w:t>③所有危险废物均应按类在专用密闭容器中储存，并按规定贴标签</w:t>
      </w:r>
      <w:r>
        <w:rPr>
          <w:rFonts w:ascii="宋体" w:hAnsi="宋体" w:eastAsia="宋体" w:cs="宋体"/>
          <w:spacing w:val="-4"/>
          <w:sz w:val="24"/>
          <w:szCs w:val="24"/>
        </w:rPr>
        <w:t>。不得混</w:t>
      </w:r>
      <w:r>
        <w:rPr>
          <w:rFonts w:ascii="宋体" w:hAnsi="宋体" w:eastAsia="宋体" w:cs="宋体"/>
          <w:spacing w:val="-3"/>
          <w:sz w:val="24"/>
          <w:szCs w:val="24"/>
        </w:rPr>
        <w:t>装，废物收集和封装容器应得到接收企业及当地生态环境部门的认可。收集的危</w:t>
      </w:r>
      <w:r>
        <w:rPr>
          <w:rFonts w:ascii="宋体" w:hAnsi="宋体" w:eastAsia="宋体" w:cs="宋体"/>
          <w:spacing w:val="-1"/>
          <w:sz w:val="24"/>
          <w:szCs w:val="24"/>
        </w:rPr>
        <w:t>废应详细列出数量和成分，并填写有关材料。</w:t>
      </w:r>
    </w:p>
    <w:p w14:paraId="524F4660">
      <w:pPr>
        <w:spacing w:before="194" w:line="295" w:lineRule="auto"/>
        <w:ind w:left="23" w:right="72" w:firstLine="478"/>
        <w:rPr>
          <w:rFonts w:ascii="宋体" w:hAnsi="宋体" w:eastAsia="宋体" w:cs="宋体"/>
          <w:sz w:val="24"/>
          <w:szCs w:val="24"/>
        </w:rPr>
      </w:pPr>
      <w:r>
        <w:rPr>
          <w:rFonts w:ascii="宋体" w:hAnsi="宋体" w:eastAsia="宋体" w:cs="宋体"/>
          <w:spacing w:val="-3"/>
          <w:sz w:val="24"/>
          <w:szCs w:val="24"/>
        </w:rPr>
        <w:t>④应指定专人负责危废的收集、贮运管理工作，运输车辆的司机和</w:t>
      </w:r>
      <w:r>
        <w:rPr>
          <w:rFonts w:ascii="宋体" w:hAnsi="宋体" w:eastAsia="宋体" w:cs="宋体"/>
          <w:spacing w:val="-4"/>
          <w:sz w:val="24"/>
          <w:szCs w:val="24"/>
        </w:rPr>
        <w:t>押运人员</w:t>
      </w:r>
      <w:r>
        <w:rPr>
          <w:rFonts w:ascii="宋体" w:hAnsi="宋体" w:eastAsia="宋体" w:cs="宋体"/>
          <w:spacing w:val="-2"/>
          <w:sz w:val="24"/>
          <w:szCs w:val="24"/>
        </w:rPr>
        <w:t>应经专业培训。</w:t>
      </w:r>
    </w:p>
    <w:p w14:paraId="6164D9B1">
      <w:pPr>
        <w:spacing w:before="203" w:line="220" w:lineRule="auto"/>
        <w:ind w:left="24"/>
        <w:outlineLvl w:val="2"/>
        <w:rPr>
          <w:rFonts w:ascii="宋体" w:hAnsi="宋体" w:eastAsia="宋体" w:cs="宋体"/>
          <w:sz w:val="30"/>
          <w:szCs w:val="30"/>
        </w:rPr>
      </w:pPr>
      <w:r>
        <w:rPr>
          <w:rFonts w:ascii="Times New Roman" w:hAnsi="Times New Roman" w:eastAsia="Times New Roman" w:cs="Times New Roman"/>
          <w:b/>
          <w:bCs/>
          <w:spacing w:val="-3"/>
          <w:sz w:val="30"/>
          <w:szCs w:val="30"/>
        </w:rPr>
        <w:t xml:space="preserve">7.2.5 </w:t>
      </w:r>
      <w:r>
        <w:rPr>
          <w:rFonts w:ascii="宋体" w:hAnsi="宋体" w:eastAsia="宋体" w:cs="宋体"/>
          <w:b/>
          <w:bCs/>
          <w:spacing w:val="-3"/>
          <w:sz w:val="30"/>
          <w:szCs w:val="30"/>
        </w:rPr>
        <w:t>土壤环境污染防治措施</w:t>
      </w:r>
    </w:p>
    <w:p w14:paraId="041F31CF">
      <w:pPr>
        <w:spacing w:before="233" w:line="372" w:lineRule="auto"/>
        <w:ind w:left="28" w:right="72" w:firstLine="476"/>
        <w:rPr>
          <w:rFonts w:ascii="宋体" w:hAnsi="宋体" w:eastAsia="宋体" w:cs="宋体"/>
          <w:sz w:val="24"/>
          <w:szCs w:val="24"/>
        </w:rPr>
      </w:pPr>
      <w:r>
        <w:rPr>
          <w:rFonts w:ascii="宋体" w:hAnsi="宋体" w:eastAsia="宋体" w:cs="宋体"/>
          <w:spacing w:val="-2"/>
          <w:sz w:val="24"/>
          <w:szCs w:val="24"/>
        </w:rPr>
        <w:t>本项目土壤污染防治措施按照</w:t>
      </w:r>
      <w:r>
        <w:rPr>
          <w:rFonts w:ascii="Times New Roman" w:hAnsi="Times New Roman" w:eastAsia="Times New Roman" w:cs="Times New Roman"/>
          <w:spacing w:val="-2"/>
          <w:sz w:val="24"/>
          <w:szCs w:val="24"/>
        </w:rPr>
        <w:t>“</w:t>
      </w:r>
      <w:r>
        <w:rPr>
          <w:rFonts w:ascii="宋体" w:hAnsi="宋体" w:eastAsia="宋体" w:cs="宋体"/>
          <w:spacing w:val="-2"/>
          <w:sz w:val="24"/>
          <w:szCs w:val="24"/>
        </w:rPr>
        <w:t>源头控制、过程防控和</w:t>
      </w:r>
      <w:r>
        <w:rPr>
          <w:rFonts w:ascii="宋体" w:hAnsi="宋体" w:eastAsia="宋体" w:cs="宋体"/>
          <w:spacing w:val="-3"/>
          <w:sz w:val="24"/>
          <w:szCs w:val="24"/>
        </w:rPr>
        <w:t>跟踪监控</w:t>
      </w:r>
      <w:r>
        <w:rPr>
          <w:rFonts w:ascii="Times New Roman" w:hAnsi="Times New Roman" w:eastAsia="Times New Roman" w:cs="Times New Roman"/>
          <w:spacing w:val="-3"/>
          <w:sz w:val="24"/>
          <w:szCs w:val="24"/>
        </w:rPr>
        <w:t>”</w:t>
      </w:r>
      <w:r>
        <w:rPr>
          <w:rFonts w:ascii="宋体" w:hAnsi="宋体" w:eastAsia="宋体" w:cs="宋体"/>
          <w:spacing w:val="-3"/>
          <w:sz w:val="24"/>
          <w:szCs w:val="24"/>
        </w:rPr>
        <w:t>相结合的原则进行控制。</w:t>
      </w:r>
    </w:p>
    <w:p w14:paraId="010D5AE5">
      <w:pPr>
        <w:spacing w:before="114"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7.2.5.1 </w:t>
      </w:r>
      <w:r>
        <w:rPr>
          <w:rFonts w:ascii="宋体" w:hAnsi="宋体" w:eastAsia="宋体" w:cs="宋体"/>
          <w:b/>
          <w:bCs/>
          <w:spacing w:val="-2"/>
          <w:sz w:val="24"/>
          <w:szCs w:val="24"/>
        </w:rPr>
        <w:t>源头控制措施</w:t>
      </w:r>
    </w:p>
    <w:p w14:paraId="27D90A8D">
      <w:pPr>
        <w:spacing w:before="316" w:line="369" w:lineRule="auto"/>
        <w:ind w:left="24" w:right="72" w:firstLine="478"/>
        <w:jc w:val="both"/>
        <w:rPr>
          <w:rFonts w:ascii="宋体" w:hAnsi="宋体" w:eastAsia="宋体" w:cs="宋体"/>
          <w:sz w:val="24"/>
          <w:szCs w:val="24"/>
        </w:rPr>
      </w:pPr>
      <w:r>
        <w:rPr>
          <w:rFonts w:ascii="宋体" w:hAnsi="宋体" w:eastAsia="宋体" w:cs="宋体"/>
          <w:spacing w:val="-3"/>
          <w:sz w:val="24"/>
          <w:szCs w:val="24"/>
        </w:rPr>
        <w:t>矿区土地利用类型以裸岩石砾地和戈壁为主，无基本农田，评价</w:t>
      </w:r>
      <w:r>
        <w:rPr>
          <w:rFonts w:ascii="宋体" w:hAnsi="宋体" w:eastAsia="宋体" w:cs="宋体"/>
          <w:spacing w:val="-4"/>
          <w:sz w:val="24"/>
          <w:szCs w:val="24"/>
        </w:rPr>
        <w:t>提出，对于</w:t>
      </w:r>
      <w:r>
        <w:rPr>
          <w:rFonts w:ascii="宋体" w:hAnsi="宋体" w:eastAsia="宋体" w:cs="宋体"/>
          <w:spacing w:val="-3"/>
          <w:sz w:val="24"/>
          <w:szCs w:val="24"/>
        </w:rPr>
        <w:t>土壤盐化加重区域以自然恢复为主，在局部区域土壤质量良好的地段，建设单位</w:t>
      </w:r>
      <w:r>
        <w:rPr>
          <w:rFonts w:ascii="宋体" w:hAnsi="宋体" w:eastAsia="宋体" w:cs="宋体"/>
          <w:spacing w:val="-1"/>
          <w:sz w:val="24"/>
          <w:szCs w:val="24"/>
        </w:rPr>
        <w:t>出资种植与项目区相适宜的植物，保证地表植被覆盖率不减少。</w:t>
      </w:r>
    </w:p>
    <w:p w14:paraId="2A685549">
      <w:pPr>
        <w:spacing w:before="1" w:line="218" w:lineRule="auto"/>
        <w:ind w:left="504"/>
        <w:rPr>
          <w:rFonts w:ascii="宋体" w:hAnsi="宋体" w:eastAsia="宋体" w:cs="宋体"/>
          <w:sz w:val="24"/>
          <w:szCs w:val="24"/>
        </w:rPr>
      </w:pPr>
      <w:r>
        <w:rPr>
          <w:rFonts w:ascii="宋体" w:hAnsi="宋体" w:eastAsia="宋体" w:cs="宋体"/>
          <w:spacing w:val="-3"/>
          <w:sz w:val="24"/>
          <w:szCs w:val="24"/>
        </w:rPr>
        <w:t>本项目运营期生活垃圾集中收集、集中处置，定期运至鄯善县</w:t>
      </w:r>
      <w:r>
        <w:rPr>
          <w:rFonts w:ascii="宋体" w:hAnsi="宋体" w:eastAsia="宋体" w:cs="宋体"/>
          <w:spacing w:val="-4"/>
          <w:sz w:val="24"/>
          <w:szCs w:val="24"/>
        </w:rPr>
        <w:t>生活垃圾填埋</w:t>
      </w:r>
    </w:p>
    <w:p w14:paraId="36776040">
      <w:pPr>
        <w:spacing w:line="218" w:lineRule="auto"/>
        <w:rPr>
          <w:rFonts w:ascii="宋体" w:hAnsi="宋体" w:eastAsia="宋体" w:cs="宋体"/>
          <w:sz w:val="24"/>
          <w:szCs w:val="24"/>
        </w:rPr>
        <w:sectPr>
          <w:headerReference r:id="rId69" w:type="default"/>
          <w:footerReference r:id="rId70" w:type="default"/>
          <w:pgSz w:w="11906" w:h="16839"/>
          <w:pgMar w:top="1152" w:right="1726" w:bottom="1252" w:left="1785" w:header="849" w:footer="1036" w:gutter="0"/>
          <w:cols w:space="720" w:num="1"/>
        </w:sectPr>
      </w:pPr>
    </w:p>
    <w:p w14:paraId="55AF9210">
      <w:pPr>
        <w:spacing w:line="28" w:lineRule="exact"/>
        <w:ind w:firstLine="14"/>
      </w:pPr>
      <w:r>
        <w:pict>
          <v:shape id="_x0000_s1090" o:spid="_x0000_s1090" style="height:1.45pt;width:415.3pt;" fillcolor="#000000" filled="t" stroked="f" coordsize="8305,29" path="m0,0l8305,0,8305,28,0,28,0,0xe">
            <v:path/>
            <v:fill on="t" focussize="0,0"/>
            <v:stroke on="f"/>
            <v:imagedata o:title=""/>
            <o:lock v:ext="edit"/>
            <w10:wrap type="none"/>
            <w10:anchorlock/>
          </v:shape>
        </w:pict>
      </w:r>
    </w:p>
    <w:p w14:paraId="5E3854DE">
      <w:pPr>
        <w:pStyle w:val="2"/>
        <w:spacing w:line="356" w:lineRule="auto"/>
      </w:pPr>
    </w:p>
    <w:p w14:paraId="77156219">
      <w:pPr>
        <w:spacing w:before="78" w:line="370" w:lineRule="auto"/>
        <w:ind w:left="22" w:right="18"/>
        <w:jc w:val="both"/>
        <w:rPr>
          <w:rFonts w:ascii="宋体" w:hAnsi="宋体" w:eastAsia="宋体" w:cs="宋体"/>
          <w:sz w:val="24"/>
          <w:szCs w:val="24"/>
        </w:rPr>
      </w:pPr>
      <w:r>
        <w:rPr>
          <w:rFonts w:ascii="宋体" w:hAnsi="宋体" w:eastAsia="宋体" w:cs="宋体"/>
          <w:spacing w:val="-3"/>
          <w:sz w:val="24"/>
          <w:szCs w:val="24"/>
        </w:rPr>
        <w:t>场进行填埋处理；废机油暂存至危废暂存间，危废暂存间地面防渗处理，定期交</w:t>
      </w:r>
      <w:r>
        <w:rPr>
          <w:rFonts w:ascii="宋体" w:hAnsi="宋体" w:eastAsia="宋体" w:cs="宋体"/>
          <w:spacing w:val="-7"/>
          <w:sz w:val="24"/>
          <w:szCs w:val="24"/>
        </w:rPr>
        <w:t>由有资质的单位处置；矿山掘进废石部门用于修筑道路，</w:t>
      </w:r>
      <w:r>
        <w:rPr>
          <w:rFonts w:ascii="宋体" w:hAnsi="宋体" w:eastAsia="宋体" w:cs="宋体"/>
          <w:spacing w:val="-8"/>
          <w:sz w:val="24"/>
          <w:szCs w:val="24"/>
        </w:rPr>
        <w:t>其余用于堆放在排土场，</w:t>
      </w:r>
      <w:r>
        <w:rPr>
          <w:rFonts w:ascii="宋体" w:hAnsi="宋体" w:eastAsia="宋体" w:cs="宋体"/>
          <w:spacing w:val="-3"/>
          <w:sz w:val="24"/>
          <w:szCs w:val="24"/>
        </w:rPr>
        <w:t>后期回填露天采坑，待开采结束后用于矿石复垦。生活污水采用地埋式一体化污</w:t>
      </w:r>
      <w:r>
        <w:rPr>
          <w:rFonts w:ascii="宋体" w:hAnsi="宋体" w:eastAsia="宋体" w:cs="宋体"/>
          <w:spacing w:val="-7"/>
          <w:sz w:val="24"/>
          <w:szCs w:val="24"/>
        </w:rPr>
        <w:t>水处理装置处理后，用于生活区绿化或矿山洒水抑尘。污</w:t>
      </w:r>
      <w:r>
        <w:rPr>
          <w:rFonts w:ascii="宋体" w:hAnsi="宋体" w:eastAsia="宋体" w:cs="宋体"/>
          <w:spacing w:val="-8"/>
          <w:sz w:val="24"/>
          <w:szCs w:val="24"/>
        </w:rPr>
        <w:t>泥与生活垃圾一同处理。</w:t>
      </w:r>
      <w:r>
        <w:rPr>
          <w:rFonts w:ascii="宋体" w:hAnsi="宋体" w:eastAsia="宋体" w:cs="宋体"/>
          <w:sz w:val="24"/>
          <w:szCs w:val="24"/>
        </w:rPr>
        <w:t>废机油、废油桶暂存至危废暂存间，定期交</w:t>
      </w:r>
      <w:r>
        <w:rPr>
          <w:rFonts w:ascii="宋体" w:hAnsi="宋体" w:eastAsia="宋体" w:cs="宋体"/>
          <w:spacing w:val="-1"/>
          <w:sz w:val="24"/>
          <w:szCs w:val="24"/>
        </w:rPr>
        <w:t>由有资质的单位处置。</w:t>
      </w:r>
    </w:p>
    <w:p w14:paraId="7E4325CA">
      <w:pPr>
        <w:spacing w:before="115" w:line="220"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7.2.5.2 </w:t>
      </w:r>
      <w:r>
        <w:rPr>
          <w:rFonts w:ascii="宋体" w:hAnsi="宋体" w:eastAsia="宋体" w:cs="宋体"/>
          <w:b/>
          <w:bCs/>
          <w:spacing w:val="-2"/>
          <w:sz w:val="24"/>
          <w:szCs w:val="24"/>
        </w:rPr>
        <w:t>过程防控措施</w:t>
      </w:r>
    </w:p>
    <w:p w14:paraId="1861923A">
      <w:pPr>
        <w:spacing w:before="314" w:line="369" w:lineRule="auto"/>
        <w:ind w:left="23" w:right="99" w:firstLine="481"/>
        <w:rPr>
          <w:rFonts w:ascii="宋体" w:hAnsi="宋体" w:eastAsia="宋体" w:cs="宋体"/>
          <w:sz w:val="24"/>
          <w:szCs w:val="24"/>
        </w:rPr>
      </w:pPr>
      <w:r>
        <w:rPr>
          <w:rFonts w:ascii="宋体" w:hAnsi="宋体" w:eastAsia="宋体" w:cs="宋体"/>
          <w:spacing w:val="-3"/>
          <w:sz w:val="24"/>
          <w:szCs w:val="24"/>
        </w:rPr>
        <w:t>污水处理后全部进行综合利用，不外排；固体废物得到妥善</w:t>
      </w:r>
      <w:r>
        <w:rPr>
          <w:rFonts w:ascii="宋体" w:hAnsi="宋体" w:eastAsia="宋体" w:cs="宋体"/>
          <w:spacing w:val="-4"/>
          <w:sz w:val="24"/>
          <w:szCs w:val="24"/>
        </w:rPr>
        <w:t>处置，不随意堆</w:t>
      </w:r>
      <w:r>
        <w:rPr>
          <w:rFonts w:ascii="宋体" w:hAnsi="宋体" w:eastAsia="宋体" w:cs="宋体"/>
          <w:spacing w:val="-5"/>
          <w:sz w:val="24"/>
          <w:szCs w:val="24"/>
        </w:rPr>
        <w:t>放。</w:t>
      </w:r>
    </w:p>
    <w:p w14:paraId="6F34FBFD">
      <w:pPr>
        <w:spacing w:before="1" w:line="370" w:lineRule="auto"/>
        <w:ind w:left="23" w:right="99" w:firstLine="480"/>
        <w:jc w:val="both"/>
        <w:rPr>
          <w:rFonts w:ascii="宋体" w:hAnsi="宋体" w:eastAsia="宋体" w:cs="宋体"/>
          <w:sz w:val="24"/>
          <w:szCs w:val="24"/>
        </w:rPr>
      </w:pPr>
      <w:r>
        <w:rPr>
          <w:rFonts w:ascii="宋体" w:hAnsi="宋体" w:eastAsia="宋体" w:cs="宋体"/>
          <w:spacing w:val="-3"/>
          <w:sz w:val="24"/>
          <w:szCs w:val="24"/>
        </w:rPr>
        <w:t>本环评提出对项目区的危废暂存间进行防渗处理，防渗层为至少</w:t>
      </w:r>
      <w:r>
        <w:rPr>
          <w:rFonts w:ascii="宋体" w:hAnsi="宋体" w:eastAsia="宋体" w:cs="宋体"/>
          <w:spacing w:val="-29"/>
          <w:sz w:val="24"/>
          <w:szCs w:val="24"/>
        </w:rPr>
        <w:t xml:space="preserve"> </w:t>
      </w:r>
      <w:r>
        <w:rPr>
          <w:rFonts w:ascii="Times New Roman" w:hAnsi="Times New Roman" w:eastAsia="Times New Roman" w:cs="Times New Roman"/>
          <w:spacing w:val="-3"/>
          <w:sz w:val="24"/>
          <w:szCs w:val="24"/>
        </w:rPr>
        <w:t>1m</w:t>
      </w:r>
      <w:r>
        <w:rPr>
          <w:rFonts w:ascii="Times New Roman" w:hAnsi="Times New Roman" w:eastAsia="Times New Roman" w:cs="Times New Roman"/>
          <w:spacing w:val="16"/>
          <w:sz w:val="24"/>
          <w:szCs w:val="24"/>
        </w:rPr>
        <w:t xml:space="preserve"> </w:t>
      </w:r>
      <w:r>
        <w:rPr>
          <w:rFonts w:ascii="宋体" w:hAnsi="宋体" w:eastAsia="宋体" w:cs="宋体"/>
          <w:spacing w:val="-3"/>
          <w:sz w:val="24"/>
          <w:szCs w:val="24"/>
        </w:rPr>
        <w:t>厚粘土层（渗透系数</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3"/>
          <w:position w:val="8"/>
          <w:sz w:val="15"/>
          <w:szCs w:val="15"/>
        </w:rPr>
        <w:t>-7</w:t>
      </w:r>
      <w:r>
        <w:rPr>
          <w:rFonts w:ascii="Times New Roman" w:hAnsi="Times New Roman" w:eastAsia="Times New Roman" w:cs="Times New Roman"/>
          <w:spacing w:val="-3"/>
          <w:sz w:val="24"/>
          <w:szCs w:val="24"/>
        </w:rPr>
        <w:t>cm/s</w:t>
      </w:r>
      <w:r>
        <w:rPr>
          <w:rFonts w:ascii="宋体" w:hAnsi="宋体" w:eastAsia="宋体" w:cs="宋体"/>
          <w:spacing w:val="-15"/>
          <w:sz w:val="24"/>
          <w:szCs w:val="24"/>
        </w:rPr>
        <w:t>），</w:t>
      </w:r>
      <w:r>
        <w:rPr>
          <w:rFonts w:ascii="宋体" w:hAnsi="宋体" w:eastAsia="宋体" w:cs="宋体"/>
          <w:spacing w:val="-3"/>
          <w:sz w:val="24"/>
          <w:szCs w:val="24"/>
        </w:rPr>
        <w:t>或</w:t>
      </w:r>
      <w:r>
        <w:rPr>
          <w:rFonts w:ascii="宋体" w:hAnsi="宋体" w:eastAsia="宋体" w:cs="宋体"/>
          <w:spacing w:val="-54"/>
          <w:sz w:val="24"/>
          <w:szCs w:val="24"/>
        </w:rPr>
        <w:t xml:space="preserve"> </w:t>
      </w:r>
      <w:r>
        <w:rPr>
          <w:rFonts w:ascii="Times New Roman" w:hAnsi="Times New Roman" w:eastAsia="Times New Roman" w:cs="Times New Roman"/>
          <w:spacing w:val="-3"/>
          <w:sz w:val="24"/>
          <w:szCs w:val="24"/>
        </w:rPr>
        <w:t>2mm</w:t>
      </w:r>
      <w:r>
        <w:rPr>
          <w:rFonts w:ascii="Times New Roman" w:hAnsi="Times New Roman" w:eastAsia="Times New Roman" w:cs="Times New Roman"/>
          <w:spacing w:val="15"/>
          <w:w w:val="101"/>
          <w:sz w:val="24"/>
          <w:szCs w:val="24"/>
        </w:rPr>
        <w:t xml:space="preserve"> </w:t>
      </w:r>
      <w:r>
        <w:rPr>
          <w:rFonts w:ascii="宋体" w:hAnsi="宋体" w:eastAsia="宋体" w:cs="宋体"/>
          <w:spacing w:val="-3"/>
          <w:sz w:val="24"/>
          <w:szCs w:val="24"/>
        </w:rPr>
        <w:t>厚高密度聚乙烯，或至少</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 xml:space="preserve">2mm </w:t>
      </w:r>
      <w:r>
        <w:rPr>
          <w:rFonts w:ascii="宋体" w:hAnsi="宋体" w:eastAsia="宋体" w:cs="宋体"/>
          <w:spacing w:val="-3"/>
          <w:sz w:val="24"/>
          <w:szCs w:val="24"/>
        </w:rPr>
        <w:t>厚的其它人工</w:t>
      </w:r>
      <w:r>
        <w:rPr>
          <w:rFonts w:ascii="宋体" w:hAnsi="宋体" w:eastAsia="宋体" w:cs="宋体"/>
          <w:spacing w:val="-1"/>
          <w:sz w:val="24"/>
          <w:szCs w:val="24"/>
        </w:rPr>
        <w:t>材料，渗透系数</w:t>
      </w:r>
      <w:r>
        <w:rPr>
          <w:rFonts w:ascii="Times New Roman" w:hAnsi="Times New Roman" w:eastAsia="Times New Roman" w:cs="Times New Roman"/>
          <w:spacing w:val="-1"/>
          <w:sz w:val="24"/>
          <w:szCs w:val="24"/>
        </w:rPr>
        <w:t>≤10</w:t>
      </w:r>
      <w:r>
        <w:rPr>
          <w:rFonts w:ascii="Times New Roman" w:hAnsi="Times New Roman" w:eastAsia="Times New Roman" w:cs="Times New Roman"/>
          <w:spacing w:val="-1"/>
          <w:position w:val="7"/>
          <w:sz w:val="15"/>
          <w:szCs w:val="15"/>
        </w:rPr>
        <w:t>-10</w:t>
      </w:r>
      <w:r>
        <w:rPr>
          <w:rFonts w:ascii="Times New Roman" w:hAnsi="Times New Roman" w:eastAsia="Times New Roman" w:cs="Times New Roman"/>
          <w:spacing w:val="-1"/>
          <w:sz w:val="24"/>
          <w:szCs w:val="24"/>
        </w:rPr>
        <w:t>cm/s</w:t>
      </w:r>
      <w:r>
        <w:rPr>
          <w:rFonts w:ascii="宋体" w:hAnsi="宋体" w:eastAsia="宋体" w:cs="宋体"/>
          <w:spacing w:val="-1"/>
          <w:sz w:val="24"/>
          <w:szCs w:val="24"/>
        </w:rPr>
        <w:t>。</w:t>
      </w:r>
    </w:p>
    <w:p w14:paraId="0A579676">
      <w:pPr>
        <w:spacing w:before="116" w:line="220"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7.2.5.3 </w:t>
      </w:r>
      <w:r>
        <w:rPr>
          <w:rFonts w:ascii="宋体" w:hAnsi="宋体" w:eastAsia="宋体" w:cs="宋体"/>
          <w:b/>
          <w:bCs/>
          <w:spacing w:val="-2"/>
          <w:sz w:val="24"/>
          <w:szCs w:val="24"/>
        </w:rPr>
        <w:t>跟踪监测</w:t>
      </w:r>
    </w:p>
    <w:p w14:paraId="66D0FF66">
      <w:pPr>
        <w:spacing w:before="315" w:line="369" w:lineRule="auto"/>
        <w:ind w:left="27" w:right="99" w:firstLine="476"/>
        <w:rPr>
          <w:rFonts w:ascii="宋体" w:hAnsi="宋体" w:eastAsia="宋体" w:cs="宋体"/>
          <w:sz w:val="24"/>
          <w:szCs w:val="24"/>
        </w:rPr>
      </w:pPr>
      <w:r>
        <w:rPr>
          <w:rFonts w:ascii="宋体" w:hAnsi="宋体" w:eastAsia="宋体" w:cs="宋体"/>
          <w:spacing w:val="-3"/>
          <w:sz w:val="24"/>
          <w:szCs w:val="24"/>
        </w:rPr>
        <w:t>根据项目特点及评价等级确定，本次对矿山开采区土壤进行跟踪</w:t>
      </w:r>
      <w:r>
        <w:rPr>
          <w:rFonts w:ascii="宋体" w:hAnsi="宋体" w:eastAsia="宋体" w:cs="宋体"/>
          <w:spacing w:val="-4"/>
          <w:sz w:val="24"/>
          <w:szCs w:val="24"/>
        </w:rPr>
        <w:t>监测，具体</w:t>
      </w:r>
      <w:r>
        <w:rPr>
          <w:rFonts w:ascii="宋体" w:hAnsi="宋体" w:eastAsia="宋体" w:cs="宋体"/>
          <w:spacing w:val="-3"/>
          <w:sz w:val="24"/>
          <w:szCs w:val="24"/>
        </w:rPr>
        <w:t>设置如下：</w:t>
      </w:r>
    </w:p>
    <w:p w14:paraId="2415D8E7">
      <w:pPr>
        <w:spacing w:before="1"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）监测点位设置</w:t>
      </w:r>
    </w:p>
    <w:p w14:paraId="7E6C21D2">
      <w:pPr>
        <w:spacing w:before="192" w:line="219" w:lineRule="auto"/>
        <w:ind w:left="504"/>
        <w:rPr>
          <w:rFonts w:ascii="宋体" w:hAnsi="宋体" w:eastAsia="宋体" w:cs="宋体"/>
          <w:sz w:val="24"/>
          <w:szCs w:val="24"/>
        </w:rPr>
      </w:pPr>
      <w:r>
        <w:rPr>
          <w:rFonts w:ascii="宋体" w:hAnsi="宋体" w:eastAsia="宋体" w:cs="宋体"/>
          <w:spacing w:val="-1"/>
          <w:sz w:val="24"/>
          <w:szCs w:val="24"/>
        </w:rPr>
        <w:t>监测点位同现状监测点，后续可根据矿山开采情况进行调整。</w:t>
      </w:r>
    </w:p>
    <w:p w14:paraId="2929BE0B">
      <w:pPr>
        <w:spacing w:before="196"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）监测指标</w:t>
      </w:r>
    </w:p>
    <w:p w14:paraId="1A96D846">
      <w:pPr>
        <w:spacing w:before="194" w:line="369" w:lineRule="auto"/>
        <w:ind w:left="46" w:firstLine="463"/>
        <w:rPr>
          <w:rFonts w:ascii="宋体" w:hAnsi="宋体" w:eastAsia="宋体" w:cs="宋体"/>
          <w:sz w:val="24"/>
          <w:szCs w:val="24"/>
        </w:rPr>
      </w:pPr>
      <w:r>
        <w:rPr>
          <w:rFonts w:ascii="宋体" w:hAnsi="宋体" w:eastAsia="宋体" w:cs="宋体"/>
          <w:spacing w:val="-8"/>
          <w:sz w:val="24"/>
          <w:szCs w:val="24"/>
        </w:rPr>
        <w:t>《土壤环境质量建设用地土壤污染风险管控标准（试行）》（</w:t>
      </w:r>
      <w:r>
        <w:rPr>
          <w:rFonts w:ascii="Times New Roman" w:hAnsi="Times New Roman" w:eastAsia="Times New Roman" w:cs="Times New Roman"/>
          <w:spacing w:val="-8"/>
          <w:sz w:val="24"/>
          <w:szCs w:val="24"/>
        </w:rPr>
        <w:t>GB36600-2018</w:t>
      </w:r>
      <w:r>
        <w:rPr>
          <w:rFonts w:ascii="宋体" w:hAnsi="宋体" w:eastAsia="宋体" w:cs="宋体"/>
          <w:spacing w:val="-8"/>
          <w:sz w:val="24"/>
          <w:szCs w:val="24"/>
        </w:rPr>
        <w:t>）</w:t>
      </w:r>
      <w:r>
        <w:rPr>
          <w:rFonts w:ascii="宋体" w:hAnsi="宋体" w:eastAsia="宋体" w:cs="宋体"/>
          <w:spacing w:val="-2"/>
          <w:sz w:val="24"/>
          <w:szCs w:val="24"/>
        </w:rPr>
        <w:t>中基本项目，同时监测特征因子、</w:t>
      </w:r>
      <w:r>
        <w:rPr>
          <w:rFonts w:ascii="Times New Roman" w:hAnsi="Times New Roman" w:eastAsia="Times New Roman" w:cs="Times New Roman"/>
          <w:spacing w:val="-2"/>
          <w:sz w:val="24"/>
          <w:szCs w:val="24"/>
        </w:rPr>
        <w:t xml:space="preserve">pH </w:t>
      </w:r>
      <w:r>
        <w:rPr>
          <w:rFonts w:ascii="宋体" w:hAnsi="宋体" w:eastAsia="宋体" w:cs="宋体"/>
          <w:spacing w:val="-2"/>
          <w:sz w:val="24"/>
          <w:szCs w:val="24"/>
        </w:rPr>
        <w:t>值和土壤含盐量。</w:t>
      </w:r>
    </w:p>
    <w:p w14:paraId="28BDD58B">
      <w:pPr>
        <w:spacing w:before="1"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）监测要求</w:t>
      </w:r>
    </w:p>
    <w:p w14:paraId="2055F172">
      <w:pPr>
        <w:spacing w:before="193" w:line="219" w:lineRule="auto"/>
        <w:ind w:left="502"/>
        <w:rPr>
          <w:rFonts w:ascii="宋体" w:hAnsi="宋体" w:eastAsia="宋体" w:cs="宋体"/>
          <w:sz w:val="24"/>
          <w:szCs w:val="24"/>
        </w:rPr>
      </w:pPr>
      <w:r>
        <w:rPr>
          <w:rFonts w:ascii="宋体" w:hAnsi="宋体" w:eastAsia="宋体" w:cs="宋体"/>
          <w:sz w:val="24"/>
          <w:szCs w:val="24"/>
        </w:rPr>
        <w:t>在必要时可开展跟踪监测，取得监测数据要向社会</w:t>
      </w:r>
      <w:r>
        <w:rPr>
          <w:rFonts w:ascii="宋体" w:hAnsi="宋体" w:eastAsia="宋体" w:cs="宋体"/>
          <w:spacing w:val="-1"/>
          <w:sz w:val="24"/>
          <w:szCs w:val="24"/>
        </w:rPr>
        <w:t>公开，接受公众监督。</w:t>
      </w:r>
    </w:p>
    <w:p w14:paraId="53156AFB">
      <w:pPr>
        <w:spacing w:before="204" w:line="220" w:lineRule="auto"/>
        <w:ind w:left="24"/>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7.2.6 </w:t>
      </w:r>
      <w:r>
        <w:rPr>
          <w:rFonts w:ascii="宋体" w:hAnsi="宋体" w:eastAsia="宋体" w:cs="宋体"/>
          <w:b/>
          <w:bCs/>
          <w:spacing w:val="-2"/>
          <w:sz w:val="30"/>
          <w:szCs w:val="30"/>
        </w:rPr>
        <w:t>生态环境保护措施及生态恢复建设</w:t>
      </w:r>
    </w:p>
    <w:p w14:paraId="41455EFF">
      <w:pPr>
        <w:spacing w:before="294" w:line="220"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7.2.6.1 </w:t>
      </w:r>
      <w:r>
        <w:rPr>
          <w:rFonts w:ascii="宋体" w:hAnsi="宋体" w:eastAsia="宋体" w:cs="宋体"/>
          <w:b/>
          <w:bCs/>
          <w:spacing w:val="-2"/>
          <w:sz w:val="24"/>
          <w:szCs w:val="24"/>
        </w:rPr>
        <w:t>生态恢复治理措施</w:t>
      </w:r>
    </w:p>
    <w:p w14:paraId="21C932F0">
      <w:pPr>
        <w:spacing w:before="315"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）治理工程应遵循以下原则</w:t>
      </w:r>
    </w:p>
    <w:p w14:paraId="525B36DF">
      <w:pPr>
        <w:spacing w:before="194" w:line="294" w:lineRule="auto"/>
        <w:ind w:left="29" w:right="101" w:firstLine="492"/>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）治理工程必须将矿山边坡的稳定性、水土保持和减少污染</w:t>
      </w:r>
      <w:r>
        <w:rPr>
          <w:rFonts w:ascii="宋体" w:hAnsi="宋体" w:eastAsia="宋体" w:cs="宋体"/>
          <w:spacing w:val="-1"/>
          <w:sz w:val="24"/>
          <w:szCs w:val="24"/>
        </w:rPr>
        <w:t>及地貌景观恢复作为首要任务，不应产生新的危及社会及人民生命财产等隐患。</w:t>
      </w:r>
    </w:p>
    <w:p w14:paraId="2264772C">
      <w:pPr>
        <w:spacing w:before="196" w:line="219" w:lineRule="auto"/>
        <w:ind w:left="499"/>
        <w:rPr>
          <w:rFonts w:ascii="宋体" w:hAnsi="宋体" w:eastAsia="宋体" w:cs="宋体"/>
          <w:sz w:val="24"/>
          <w:szCs w:val="24"/>
        </w:rPr>
      </w:pPr>
      <w:r>
        <w:pict>
          <v:shape id="_x0000_s1091" o:spid="_x0000_s1091" style="position:absolute;left:0pt;margin-left:0.7pt;margin-top:33.6pt;height:0.5pt;width:415.3pt;z-index:251688960;mso-width-relative:page;mso-height-relative:page;" fillcolor="#000000" filled="t" stroked="f" coordsize="8305,10" path="m0,0l8305,0,8305,9,0,9,0,0xe">
            <v:path/>
            <v:fill on="t" focussize="0,0"/>
            <v:stroke on="f"/>
            <v:imagedata o:title=""/>
            <o:lock v:ext="edit"/>
          </v:shape>
        </w:pict>
      </w:r>
      <w:r>
        <w:rPr>
          <w:rFonts w:ascii="Times New Roman" w:hAnsi="Times New Roman" w:eastAsia="Times New Roman" w:cs="Times New Roman"/>
          <w:sz w:val="24"/>
          <w:szCs w:val="24"/>
        </w:rPr>
        <w:t>2</w:t>
      </w:r>
      <w:r>
        <w:rPr>
          <w:rFonts w:ascii="宋体" w:hAnsi="宋体" w:eastAsia="宋体" w:cs="宋体"/>
          <w:sz w:val="24"/>
          <w:szCs w:val="24"/>
        </w:rPr>
        <w:t>）治理工程应以不改变当地生态环境的基本特征为前提，与周边生态环境</w:t>
      </w:r>
    </w:p>
    <w:p w14:paraId="2B6DC9D8">
      <w:pPr>
        <w:spacing w:line="219" w:lineRule="auto"/>
        <w:rPr>
          <w:rFonts w:ascii="宋体" w:hAnsi="宋体" w:eastAsia="宋体" w:cs="宋体"/>
          <w:sz w:val="24"/>
          <w:szCs w:val="24"/>
        </w:rPr>
        <w:sectPr>
          <w:headerReference r:id="rId71" w:type="default"/>
          <w:footerReference r:id="rId72" w:type="default"/>
          <w:pgSz w:w="11906" w:h="16839"/>
          <w:pgMar w:top="1152" w:right="1700" w:bottom="1166" w:left="1785" w:header="849" w:footer="1003" w:gutter="0"/>
          <w:cols w:space="720" w:num="1"/>
        </w:sectPr>
      </w:pPr>
    </w:p>
    <w:p w14:paraId="309CC8FB">
      <w:pPr>
        <w:spacing w:line="28" w:lineRule="exact"/>
        <w:ind w:firstLine="14"/>
      </w:pPr>
      <w:r>
        <w:pict>
          <v:shape id="_x0000_s1092" o:spid="_x0000_s1092" style="height:1.45pt;width:415.3pt;" fillcolor="#000000" filled="t" stroked="f" coordsize="8305,29" path="m0,0l8305,0,8305,28,0,28,0,0xe">
            <v:path/>
            <v:fill on="t" focussize="0,0"/>
            <v:stroke on="f"/>
            <v:imagedata o:title=""/>
            <o:lock v:ext="edit"/>
            <w10:wrap type="none"/>
            <w10:anchorlock/>
          </v:shape>
        </w:pict>
      </w:r>
    </w:p>
    <w:p w14:paraId="532DFE8B">
      <w:pPr>
        <w:pStyle w:val="2"/>
        <w:spacing w:line="357" w:lineRule="auto"/>
      </w:pPr>
    </w:p>
    <w:p w14:paraId="6ACAF10C">
      <w:pPr>
        <w:spacing w:before="78" w:line="219" w:lineRule="auto"/>
        <w:ind w:left="23"/>
        <w:rPr>
          <w:rFonts w:ascii="宋体" w:hAnsi="宋体" w:eastAsia="宋体" w:cs="宋体"/>
          <w:sz w:val="24"/>
          <w:szCs w:val="24"/>
        </w:rPr>
      </w:pPr>
      <w:r>
        <w:rPr>
          <w:rFonts w:ascii="宋体" w:hAnsi="宋体" w:eastAsia="宋体" w:cs="宋体"/>
          <w:spacing w:val="-2"/>
          <w:sz w:val="24"/>
          <w:szCs w:val="24"/>
        </w:rPr>
        <w:t>相协调为最终目标。</w:t>
      </w:r>
    </w:p>
    <w:p w14:paraId="425EECB1">
      <w:pPr>
        <w:spacing w:before="194" w:line="295" w:lineRule="auto"/>
        <w:ind w:left="25" w:right="103" w:firstLine="478"/>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）治理工程必须与恢复地的社会、经济、环境发展相适应，与建设规划、生态建设、土地利用相结合。</w:t>
      </w:r>
    </w:p>
    <w:p w14:paraId="295A65FA">
      <w:pPr>
        <w:spacing w:before="191" w:line="320" w:lineRule="auto"/>
        <w:ind w:left="22" w:right="61" w:firstLine="475"/>
        <w:rPr>
          <w:rFonts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）治理工程应通过调查评估、方案论证、</w:t>
      </w:r>
      <w:r>
        <w:rPr>
          <w:rFonts w:ascii="宋体" w:hAnsi="宋体" w:eastAsia="宋体" w:cs="宋体"/>
          <w:sz w:val="24"/>
          <w:szCs w:val="24"/>
        </w:rPr>
        <w:t>勘察、设计、施工和验收等基本</w:t>
      </w:r>
      <w:r>
        <w:rPr>
          <w:rFonts w:ascii="宋体" w:hAnsi="宋体" w:eastAsia="宋体" w:cs="宋体"/>
          <w:spacing w:val="-3"/>
          <w:sz w:val="24"/>
          <w:szCs w:val="24"/>
        </w:rPr>
        <w:t>程序，并根据废弃矿山的实际情况，采用多种治理措施，使治理工程达到安全可</w:t>
      </w:r>
      <w:r>
        <w:rPr>
          <w:rFonts w:ascii="宋体" w:hAnsi="宋体" w:eastAsia="宋体" w:cs="宋体"/>
          <w:spacing w:val="-1"/>
          <w:sz w:val="24"/>
          <w:szCs w:val="24"/>
        </w:rPr>
        <w:t>靠、经济合理、美观和调。</w:t>
      </w:r>
    </w:p>
    <w:p w14:paraId="0981A558">
      <w:pPr>
        <w:spacing w:before="194"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）矿山环境保护与综合治理目标</w:t>
      </w:r>
    </w:p>
    <w:p w14:paraId="01C3A7C9">
      <w:pPr>
        <w:spacing w:before="196" w:line="369" w:lineRule="auto"/>
        <w:ind w:left="22" w:right="61" w:firstLine="480"/>
        <w:rPr>
          <w:rFonts w:ascii="宋体" w:hAnsi="宋体" w:eastAsia="宋体" w:cs="宋体"/>
          <w:sz w:val="24"/>
          <w:szCs w:val="24"/>
        </w:rPr>
      </w:pPr>
      <w:r>
        <w:rPr>
          <w:rFonts w:ascii="宋体" w:hAnsi="宋体" w:eastAsia="宋体" w:cs="宋体"/>
          <w:spacing w:val="-3"/>
          <w:sz w:val="24"/>
          <w:szCs w:val="24"/>
        </w:rPr>
        <w:t>矿山地质环境保护与综合治理工作须符合矿山安全、水土保持和环</w:t>
      </w:r>
      <w:r>
        <w:rPr>
          <w:rFonts w:ascii="宋体" w:hAnsi="宋体" w:eastAsia="宋体" w:cs="宋体"/>
          <w:spacing w:val="-4"/>
          <w:sz w:val="24"/>
          <w:szCs w:val="24"/>
        </w:rPr>
        <w:t>境保护工</w:t>
      </w:r>
      <w:r>
        <w:rPr>
          <w:rFonts w:ascii="宋体" w:hAnsi="宋体" w:eastAsia="宋体" w:cs="宋体"/>
          <w:spacing w:val="-3"/>
          <w:sz w:val="24"/>
          <w:szCs w:val="24"/>
        </w:rPr>
        <w:t>作的相关规定。对矿山破坏土地进行复垦，恢复原始功能形态，并符合《土地复</w:t>
      </w:r>
      <w:r>
        <w:rPr>
          <w:rFonts w:ascii="宋体" w:hAnsi="宋体" w:eastAsia="宋体" w:cs="宋体"/>
          <w:spacing w:val="-2"/>
          <w:sz w:val="24"/>
          <w:szCs w:val="24"/>
        </w:rPr>
        <w:t>垦条例》的要求。</w:t>
      </w:r>
    </w:p>
    <w:p w14:paraId="4E4C97C4">
      <w:pPr>
        <w:spacing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）矿山环境保护与综合治理任务</w:t>
      </w:r>
    </w:p>
    <w:p w14:paraId="254C0A32">
      <w:pPr>
        <w:spacing w:before="195" w:line="294" w:lineRule="auto"/>
        <w:ind w:left="22" w:right="124" w:firstLine="499"/>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）对矿区采掘场及开采边坡形成的崩塌、滑坡灾害采区预防和治理措施：</w:t>
      </w:r>
      <w:r>
        <w:rPr>
          <w:rFonts w:ascii="宋体" w:hAnsi="宋体" w:eastAsia="宋体" w:cs="宋体"/>
          <w:sz w:val="24"/>
          <w:szCs w:val="24"/>
        </w:rPr>
        <w:t>对采掘场设置围栏和警示牌、并对开采过程中的</w:t>
      </w:r>
      <w:r>
        <w:rPr>
          <w:rFonts w:ascii="宋体" w:hAnsi="宋体" w:eastAsia="宋体" w:cs="宋体"/>
          <w:spacing w:val="-1"/>
          <w:sz w:val="24"/>
          <w:szCs w:val="24"/>
        </w:rPr>
        <w:t>浮石和危石及时清除；</w:t>
      </w:r>
    </w:p>
    <w:p w14:paraId="444075B9">
      <w:pPr>
        <w:spacing w:before="196"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）对矿区废石及生活废渣进行治理；</w:t>
      </w:r>
    </w:p>
    <w:p w14:paraId="6C6EA6EE">
      <w:pPr>
        <w:spacing w:before="196" w:line="294" w:lineRule="auto"/>
        <w:ind w:left="23" w:right="63" w:firstLine="480"/>
        <w:rPr>
          <w:rFonts w:ascii="宋体" w:hAnsi="宋体" w:eastAsia="宋体" w:cs="宋体"/>
          <w:sz w:val="24"/>
          <w:szCs w:val="24"/>
        </w:rPr>
      </w:pPr>
      <w:r>
        <w:rPr>
          <w:rFonts w:ascii="Times New Roman" w:hAnsi="Times New Roman" w:eastAsia="Times New Roman" w:cs="Times New Roman"/>
          <w:sz w:val="24"/>
          <w:szCs w:val="24"/>
        </w:rPr>
        <w:t>3</w:t>
      </w:r>
      <w:r>
        <w:rPr>
          <w:rFonts w:ascii="宋体" w:hAnsi="宋体" w:eastAsia="宋体" w:cs="宋体"/>
          <w:sz w:val="24"/>
          <w:szCs w:val="24"/>
        </w:rPr>
        <w:t>）根据现状调查，确定露天开采被破坏土地应复垦的面积，并根据各类土地的破坏时间、破坏性质和破坏程度，规划复垦时</w:t>
      </w:r>
      <w:r>
        <w:rPr>
          <w:rFonts w:ascii="宋体" w:hAnsi="宋体" w:eastAsia="宋体" w:cs="宋体"/>
          <w:spacing w:val="-1"/>
          <w:sz w:val="24"/>
          <w:szCs w:val="24"/>
        </w:rPr>
        <w:t>间和复垦后的利用类型；</w:t>
      </w:r>
    </w:p>
    <w:p w14:paraId="363694D5">
      <w:pPr>
        <w:spacing w:before="193" w:line="320" w:lineRule="auto"/>
        <w:ind w:left="23" w:firstLine="474"/>
        <w:rPr>
          <w:rFonts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）对环境保护与恢复治理经费进行估算，</w:t>
      </w:r>
      <w:r>
        <w:rPr>
          <w:rFonts w:ascii="宋体" w:hAnsi="宋体" w:eastAsia="宋体" w:cs="宋体"/>
          <w:sz w:val="24"/>
          <w:szCs w:val="24"/>
        </w:rPr>
        <w:t>在复垦规划的基础上，按各类土</w:t>
      </w:r>
      <w:r>
        <w:rPr>
          <w:rFonts w:ascii="宋体" w:hAnsi="宋体" w:eastAsia="宋体" w:cs="宋体"/>
          <w:spacing w:val="-8"/>
          <w:sz w:val="24"/>
          <w:szCs w:val="24"/>
        </w:rPr>
        <w:t>地复垦技术要求设计复垦方案、复垦工艺、明确要求达到的技术标准和技术参数，</w:t>
      </w:r>
      <w:r>
        <w:rPr>
          <w:rFonts w:ascii="宋体" w:hAnsi="宋体" w:eastAsia="宋体" w:cs="宋体"/>
          <w:spacing w:val="-1"/>
          <w:sz w:val="24"/>
          <w:szCs w:val="24"/>
        </w:rPr>
        <w:t>确保环境治理恢复和土地复垦方案的顺利实施。</w:t>
      </w:r>
    </w:p>
    <w:p w14:paraId="4B04FBAC">
      <w:pPr>
        <w:spacing w:before="194"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）矿山环境保护与综合治理方案</w:t>
      </w:r>
    </w:p>
    <w:p w14:paraId="59EE6FF5">
      <w:pPr>
        <w:spacing w:before="195" w:line="219" w:lineRule="auto"/>
        <w:ind w:left="522"/>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）矿山环境保护与综合治理分区</w:t>
      </w:r>
    </w:p>
    <w:p w14:paraId="0AC498DE">
      <w:pPr>
        <w:spacing w:before="196" w:line="369" w:lineRule="auto"/>
        <w:ind w:left="41" w:right="63" w:firstLine="462"/>
        <w:rPr>
          <w:rFonts w:ascii="宋体" w:hAnsi="宋体" w:eastAsia="宋体" w:cs="宋体"/>
          <w:sz w:val="24"/>
          <w:szCs w:val="24"/>
        </w:rPr>
      </w:pPr>
      <w:r>
        <w:rPr>
          <w:rFonts w:ascii="宋体" w:hAnsi="宋体" w:eastAsia="宋体" w:cs="宋体"/>
          <w:spacing w:val="-3"/>
          <w:sz w:val="24"/>
          <w:szCs w:val="24"/>
        </w:rPr>
        <w:t>根据矿山环境问题、地质灾害分布、土地破坏情况，将矿</w:t>
      </w:r>
      <w:r>
        <w:rPr>
          <w:rFonts w:ascii="宋体" w:hAnsi="宋体" w:eastAsia="宋体" w:cs="宋体"/>
          <w:spacing w:val="-4"/>
          <w:sz w:val="24"/>
          <w:szCs w:val="24"/>
        </w:rPr>
        <w:t>山划分为环境保护</w:t>
      </w:r>
      <w:r>
        <w:rPr>
          <w:rFonts w:ascii="宋体" w:hAnsi="宋体" w:eastAsia="宋体" w:cs="宋体"/>
          <w:spacing w:val="-2"/>
          <w:sz w:val="24"/>
          <w:szCs w:val="24"/>
        </w:rPr>
        <w:t>区、废石治理区、地质灾害治理区及土地复垦区。</w:t>
      </w:r>
    </w:p>
    <w:p w14:paraId="5BD284A2">
      <w:pPr>
        <w:spacing w:line="369" w:lineRule="auto"/>
        <w:ind w:left="26" w:right="61" w:firstLine="477"/>
        <w:rPr>
          <w:rFonts w:ascii="宋体" w:hAnsi="宋体" w:eastAsia="宋体" w:cs="宋体"/>
          <w:sz w:val="24"/>
          <w:szCs w:val="24"/>
        </w:rPr>
      </w:pPr>
      <w:r>
        <w:rPr>
          <w:rFonts w:ascii="宋体" w:hAnsi="宋体" w:eastAsia="宋体" w:cs="宋体"/>
          <w:spacing w:val="-3"/>
          <w:sz w:val="24"/>
          <w:szCs w:val="24"/>
        </w:rPr>
        <w:t>根据《矿山环境保护与综合治理方案编制规范》将矿区环境保护</w:t>
      </w:r>
      <w:r>
        <w:rPr>
          <w:rFonts w:ascii="宋体" w:hAnsi="宋体" w:eastAsia="宋体" w:cs="宋体"/>
          <w:spacing w:val="-4"/>
          <w:sz w:val="24"/>
          <w:szCs w:val="24"/>
        </w:rPr>
        <w:t>与治理划分</w:t>
      </w:r>
      <w:r>
        <w:rPr>
          <w:rFonts w:ascii="宋体" w:hAnsi="宋体" w:eastAsia="宋体" w:cs="宋体"/>
          <w:spacing w:val="-1"/>
          <w:sz w:val="24"/>
          <w:szCs w:val="24"/>
        </w:rPr>
        <w:t>为一般保护区和重点保护区。</w:t>
      </w:r>
    </w:p>
    <w:p w14:paraId="1315242D">
      <w:pPr>
        <w:spacing w:before="1" w:line="217" w:lineRule="auto"/>
        <w:ind w:left="502"/>
        <w:rPr>
          <w:rFonts w:ascii="宋体" w:hAnsi="宋体" w:eastAsia="宋体" w:cs="宋体"/>
          <w:sz w:val="24"/>
          <w:szCs w:val="24"/>
        </w:rPr>
      </w:pPr>
      <w:r>
        <w:rPr>
          <w:rFonts w:ascii="宋体" w:hAnsi="宋体" w:eastAsia="宋体" w:cs="宋体"/>
          <w:spacing w:val="-2"/>
          <w:sz w:val="24"/>
          <w:szCs w:val="24"/>
        </w:rPr>
        <w:t>①一般保护区</w:t>
      </w:r>
    </w:p>
    <w:p w14:paraId="4D36BE28">
      <w:pPr>
        <w:spacing w:before="198" w:line="219" w:lineRule="auto"/>
        <w:ind w:left="503"/>
        <w:rPr>
          <w:rFonts w:ascii="宋体" w:hAnsi="宋体" w:eastAsia="宋体" w:cs="宋体"/>
          <w:sz w:val="24"/>
          <w:szCs w:val="24"/>
        </w:rPr>
      </w:pPr>
      <w:r>
        <w:rPr>
          <w:rFonts w:ascii="宋体" w:hAnsi="宋体" w:eastAsia="宋体" w:cs="宋体"/>
          <w:spacing w:val="-1"/>
          <w:sz w:val="24"/>
          <w:szCs w:val="24"/>
        </w:rPr>
        <w:t>环境保护区：包括生活区、矿区道路。</w:t>
      </w:r>
    </w:p>
    <w:p w14:paraId="504607B8">
      <w:pPr>
        <w:spacing w:before="195" w:line="217" w:lineRule="auto"/>
        <w:ind w:left="501"/>
        <w:rPr>
          <w:rFonts w:ascii="宋体" w:hAnsi="宋体" w:eastAsia="宋体" w:cs="宋体"/>
          <w:sz w:val="24"/>
          <w:szCs w:val="24"/>
        </w:rPr>
      </w:pPr>
      <w:r>
        <w:rPr>
          <w:rFonts w:ascii="宋体" w:hAnsi="宋体" w:eastAsia="宋体" w:cs="宋体"/>
          <w:spacing w:val="-2"/>
          <w:sz w:val="24"/>
          <w:szCs w:val="24"/>
        </w:rPr>
        <w:t>②重点保护区</w:t>
      </w:r>
    </w:p>
    <w:p w14:paraId="50257796">
      <w:pPr>
        <w:spacing w:before="197" w:line="219" w:lineRule="auto"/>
        <w:ind w:left="502"/>
        <w:rPr>
          <w:rFonts w:ascii="宋体" w:hAnsi="宋体" w:eastAsia="宋体" w:cs="宋体"/>
          <w:sz w:val="24"/>
          <w:szCs w:val="24"/>
        </w:rPr>
      </w:pPr>
      <w:r>
        <w:rPr>
          <w:rFonts w:ascii="宋体" w:hAnsi="宋体" w:eastAsia="宋体" w:cs="宋体"/>
          <w:spacing w:val="-1"/>
          <w:sz w:val="24"/>
          <w:szCs w:val="24"/>
        </w:rPr>
        <w:t>废石治理区：废石堆场，位于矿体附近。</w:t>
      </w:r>
    </w:p>
    <w:p w14:paraId="5394867F">
      <w:pPr>
        <w:spacing w:line="219" w:lineRule="auto"/>
        <w:rPr>
          <w:rFonts w:ascii="宋体" w:hAnsi="宋体" w:eastAsia="宋体" w:cs="宋体"/>
          <w:sz w:val="24"/>
          <w:szCs w:val="24"/>
        </w:rPr>
        <w:sectPr>
          <w:headerReference r:id="rId73" w:type="default"/>
          <w:footerReference r:id="rId74" w:type="default"/>
          <w:pgSz w:w="11906" w:h="16839"/>
          <w:pgMar w:top="1152" w:right="1738" w:bottom="1252" w:left="1785" w:header="849" w:footer="1036" w:gutter="0"/>
          <w:cols w:space="720" w:num="1"/>
        </w:sectPr>
      </w:pPr>
    </w:p>
    <w:p w14:paraId="5E855DA3">
      <w:pPr>
        <w:spacing w:line="28" w:lineRule="exact"/>
        <w:ind w:firstLine="14"/>
      </w:pPr>
      <w:r>
        <w:pict>
          <v:shape id="_x0000_s1093" o:spid="_x0000_s1093" style="height:1.45pt;width:415.3pt;" fillcolor="#000000" filled="t" stroked="f" coordsize="8305,29" path="m0,0l8305,0,8305,28,0,28,0,0xe">
            <v:path/>
            <v:fill on="t" focussize="0,0"/>
            <v:stroke on="f"/>
            <v:imagedata o:title=""/>
            <o:lock v:ext="edit"/>
            <w10:wrap type="none"/>
            <w10:anchorlock/>
          </v:shape>
        </w:pict>
      </w:r>
    </w:p>
    <w:p w14:paraId="6CBF26A9">
      <w:pPr>
        <w:pStyle w:val="2"/>
        <w:spacing w:line="356" w:lineRule="auto"/>
      </w:pPr>
    </w:p>
    <w:p w14:paraId="1F2C6B5F">
      <w:pPr>
        <w:spacing w:before="78" w:line="219" w:lineRule="auto"/>
        <w:ind w:left="503"/>
        <w:rPr>
          <w:rFonts w:ascii="宋体" w:hAnsi="宋体" w:eastAsia="宋体" w:cs="宋体"/>
          <w:sz w:val="24"/>
          <w:szCs w:val="24"/>
        </w:rPr>
      </w:pPr>
      <w:r>
        <w:rPr>
          <w:rFonts w:ascii="宋体" w:hAnsi="宋体" w:eastAsia="宋体" w:cs="宋体"/>
          <w:spacing w:val="-1"/>
          <w:sz w:val="24"/>
          <w:szCs w:val="24"/>
        </w:rPr>
        <w:t>地质灾害治理区：包括矿体开采完成后形成的露天采坑。</w:t>
      </w:r>
    </w:p>
    <w:p w14:paraId="3416D4C3">
      <w:pPr>
        <w:spacing w:before="195" w:line="219" w:lineRule="auto"/>
        <w:ind w:left="504"/>
        <w:rPr>
          <w:rFonts w:ascii="宋体" w:hAnsi="宋体" w:eastAsia="宋体" w:cs="宋体"/>
          <w:sz w:val="24"/>
          <w:szCs w:val="24"/>
        </w:rPr>
      </w:pPr>
      <w:r>
        <w:rPr>
          <w:rFonts w:ascii="宋体" w:hAnsi="宋体" w:eastAsia="宋体" w:cs="宋体"/>
          <w:spacing w:val="-1"/>
          <w:sz w:val="24"/>
          <w:szCs w:val="24"/>
        </w:rPr>
        <w:t>土地复垦区：露天开采区的采场破坏土地的回填范围。</w:t>
      </w:r>
    </w:p>
    <w:p w14:paraId="055897B8">
      <w:pPr>
        <w:spacing w:before="196"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）矿山环境保护方案</w:t>
      </w:r>
    </w:p>
    <w:p w14:paraId="7061F514">
      <w:pPr>
        <w:spacing w:before="195" w:line="217" w:lineRule="auto"/>
        <w:ind w:left="502"/>
        <w:rPr>
          <w:rFonts w:ascii="宋体" w:hAnsi="宋体" w:eastAsia="宋体" w:cs="宋体"/>
          <w:sz w:val="24"/>
          <w:szCs w:val="24"/>
        </w:rPr>
      </w:pPr>
      <w:r>
        <w:rPr>
          <w:rFonts w:ascii="宋体" w:hAnsi="宋体" w:eastAsia="宋体" w:cs="宋体"/>
          <w:spacing w:val="-1"/>
          <w:sz w:val="24"/>
          <w:szCs w:val="24"/>
        </w:rPr>
        <w:t>①采场及开采边坡的保护方案</w:t>
      </w:r>
    </w:p>
    <w:p w14:paraId="0AC13DAE">
      <w:pPr>
        <w:spacing w:before="198" w:line="369" w:lineRule="auto"/>
        <w:ind w:left="22" w:right="181" w:firstLine="480"/>
        <w:jc w:val="both"/>
        <w:rPr>
          <w:rFonts w:ascii="宋体" w:hAnsi="宋体" w:eastAsia="宋体" w:cs="宋体"/>
          <w:sz w:val="24"/>
          <w:szCs w:val="24"/>
        </w:rPr>
      </w:pPr>
      <w:r>
        <w:rPr>
          <w:rFonts w:ascii="宋体" w:hAnsi="宋体" w:eastAsia="宋体" w:cs="宋体"/>
          <w:spacing w:val="-3"/>
          <w:sz w:val="24"/>
          <w:szCs w:val="24"/>
        </w:rPr>
        <w:t>采用露天开采方式，最终形成露天采坑，对生产中的侧向边帮和</w:t>
      </w:r>
      <w:r>
        <w:rPr>
          <w:rFonts w:ascii="宋体" w:hAnsi="宋体" w:eastAsia="宋体" w:cs="宋体"/>
          <w:spacing w:val="-4"/>
          <w:sz w:val="24"/>
          <w:szCs w:val="24"/>
        </w:rPr>
        <w:t>工作帮严格</w:t>
      </w:r>
      <w:r>
        <w:rPr>
          <w:rFonts w:ascii="宋体" w:hAnsi="宋体" w:eastAsia="宋体" w:cs="宋体"/>
          <w:spacing w:val="-3"/>
          <w:sz w:val="24"/>
          <w:szCs w:val="24"/>
        </w:rPr>
        <w:t>按设计要求进行放坡，对顺向坡的非工作帮采取台阶式内排回填，对采场生产过程中的采坑周边修建排水渠，避免雨水流入采坑内造成边坡失稳对坑内生产人员</w:t>
      </w:r>
      <w:r>
        <w:rPr>
          <w:rFonts w:ascii="宋体" w:hAnsi="宋体" w:eastAsia="宋体" w:cs="宋体"/>
          <w:spacing w:val="-2"/>
          <w:sz w:val="24"/>
          <w:szCs w:val="24"/>
        </w:rPr>
        <w:t>和车辆造成危害。</w:t>
      </w:r>
    </w:p>
    <w:p w14:paraId="60A00FFC">
      <w:pPr>
        <w:spacing w:before="1" w:line="369" w:lineRule="auto"/>
        <w:ind w:left="22" w:right="181" w:firstLine="480"/>
        <w:rPr>
          <w:rFonts w:ascii="宋体" w:hAnsi="宋体" w:eastAsia="宋体" w:cs="宋体"/>
          <w:sz w:val="24"/>
          <w:szCs w:val="24"/>
        </w:rPr>
      </w:pPr>
      <w:r>
        <w:rPr>
          <w:rFonts w:ascii="宋体" w:hAnsi="宋体" w:eastAsia="宋体" w:cs="宋体"/>
          <w:spacing w:val="-3"/>
          <w:sz w:val="24"/>
          <w:szCs w:val="24"/>
        </w:rPr>
        <w:t>对开采边坡严格按资源开发利用方案确定的边坡角留设，对开采过</w:t>
      </w:r>
      <w:r>
        <w:rPr>
          <w:rFonts w:ascii="宋体" w:hAnsi="宋体" w:eastAsia="宋体" w:cs="宋体"/>
          <w:spacing w:val="-4"/>
          <w:sz w:val="24"/>
          <w:szCs w:val="24"/>
        </w:rPr>
        <w:t>程中边坡</w:t>
      </w:r>
      <w:r>
        <w:rPr>
          <w:rFonts w:ascii="宋体" w:hAnsi="宋体" w:eastAsia="宋体" w:cs="宋体"/>
          <w:spacing w:val="-1"/>
          <w:sz w:val="24"/>
          <w:szCs w:val="24"/>
        </w:rPr>
        <w:t>存在的浮石和危石及时清除。</w:t>
      </w:r>
    </w:p>
    <w:p w14:paraId="04E80F23">
      <w:pPr>
        <w:spacing w:line="217" w:lineRule="auto"/>
        <w:ind w:left="501"/>
        <w:rPr>
          <w:rFonts w:ascii="宋体" w:hAnsi="宋体" w:eastAsia="宋体" w:cs="宋体"/>
          <w:sz w:val="24"/>
          <w:szCs w:val="24"/>
        </w:rPr>
      </w:pPr>
      <w:r>
        <w:rPr>
          <w:rFonts w:ascii="宋体" w:hAnsi="宋体" w:eastAsia="宋体" w:cs="宋体"/>
          <w:spacing w:val="-1"/>
          <w:sz w:val="24"/>
          <w:szCs w:val="24"/>
        </w:rPr>
        <w:t>②采场、露天采坑等区域潜在地质灾害的防治方案</w:t>
      </w:r>
    </w:p>
    <w:p w14:paraId="27D30EDE">
      <w:pPr>
        <w:spacing w:before="199" w:line="369" w:lineRule="auto"/>
        <w:ind w:left="22" w:right="127" w:firstLine="480"/>
        <w:rPr>
          <w:rFonts w:ascii="宋体" w:hAnsi="宋体" w:eastAsia="宋体" w:cs="宋体"/>
          <w:sz w:val="24"/>
          <w:szCs w:val="24"/>
        </w:rPr>
      </w:pPr>
      <w:r>
        <w:rPr>
          <w:rFonts w:ascii="宋体" w:hAnsi="宋体" w:eastAsia="宋体" w:cs="宋体"/>
          <w:spacing w:val="-3"/>
          <w:sz w:val="24"/>
          <w:szCs w:val="24"/>
        </w:rPr>
        <w:t>矿山采用露天开采，采场内主要是露天采坑的灾害防治工作，由</w:t>
      </w:r>
      <w:r>
        <w:rPr>
          <w:rFonts w:ascii="宋体" w:hAnsi="宋体" w:eastAsia="宋体" w:cs="宋体"/>
          <w:spacing w:val="-4"/>
          <w:sz w:val="24"/>
          <w:szCs w:val="24"/>
        </w:rPr>
        <w:t>于采坑边坡</w:t>
      </w:r>
      <w:r>
        <w:rPr>
          <w:rFonts w:ascii="宋体" w:hAnsi="宋体" w:eastAsia="宋体" w:cs="宋体"/>
          <w:spacing w:val="-1"/>
          <w:sz w:val="24"/>
          <w:szCs w:val="24"/>
        </w:rPr>
        <w:t>采用设计坡角，只是在雨水冲刷时易对边坡稳</w:t>
      </w:r>
      <w:r>
        <w:rPr>
          <w:rFonts w:ascii="宋体" w:hAnsi="宋体" w:eastAsia="宋体" w:cs="宋体"/>
          <w:spacing w:val="-2"/>
          <w:sz w:val="24"/>
          <w:szCs w:val="24"/>
        </w:rPr>
        <w:t>定造成影响，可能引发边坡崩塌、滑坡灾害。</w:t>
      </w:r>
    </w:p>
    <w:p w14:paraId="513A6C54">
      <w:pPr>
        <w:spacing w:line="369" w:lineRule="auto"/>
        <w:ind w:left="22" w:firstLine="480"/>
        <w:rPr>
          <w:rFonts w:ascii="宋体" w:hAnsi="宋体" w:eastAsia="宋体" w:cs="宋体"/>
          <w:sz w:val="24"/>
          <w:szCs w:val="24"/>
        </w:rPr>
      </w:pPr>
      <w:r>
        <w:rPr>
          <w:rFonts w:ascii="宋体" w:hAnsi="宋体" w:eastAsia="宋体" w:cs="宋体"/>
          <w:spacing w:val="-5"/>
          <w:sz w:val="24"/>
          <w:szCs w:val="24"/>
        </w:rPr>
        <w:t>根据开发利用方案，在山坡露天开采水平安全平台及清扫平台上设置排水沟，</w:t>
      </w:r>
      <w:r>
        <w:rPr>
          <w:rFonts w:ascii="宋体" w:hAnsi="宋体" w:eastAsia="宋体" w:cs="宋体"/>
          <w:spacing w:val="-1"/>
          <w:sz w:val="24"/>
          <w:szCs w:val="24"/>
        </w:rPr>
        <w:t>采场汇水经排水沟自流排至采场外。</w:t>
      </w:r>
    </w:p>
    <w:p w14:paraId="6CCDCBDF">
      <w:pPr>
        <w:spacing w:before="1" w:line="218" w:lineRule="auto"/>
        <w:ind w:left="503"/>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）开采面保护措施</w:t>
      </w:r>
    </w:p>
    <w:p w14:paraId="29E6F156">
      <w:pPr>
        <w:spacing w:before="195" w:line="370" w:lineRule="auto"/>
        <w:ind w:left="22" w:right="101" w:firstLine="480"/>
        <w:rPr>
          <w:rFonts w:ascii="宋体" w:hAnsi="宋体" w:eastAsia="宋体" w:cs="宋体"/>
          <w:sz w:val="24"/>
          <w:szCs w:val="24"/>
        </w:rPr>
      </w:pPr>
      <w:r>
        <w:rPr>
          <w:rFonts w:ascii="宋体" w:hAnsi="宋体" w:eastAsia="宋体" w:cs="宋体"/>
          <w:spacing w:val="-3"/>
          <w:sz w:val="24"/>
          <w:szCs w:val="24"/>
        </w:rPr>
        <w:t>对生产中开采面的侧向边帮和工作帮严格按设计要求进行放坡，对</w:t>
      </w:r>
      <w:r>
        <w:rPr>
          <w:rFonts w:ascii="宋体" w:hAnsi="宋体" w:eastAsia="宋体" w:cs="宋体"/>
          <w:spacing w:val="-4"/>
          <w:sz w:val="24"/>
          <w:szCs w:val="24"/>
        </w:rPr>
        <w:t>顺向坡的</w:t>
      </w:r>
      <w:r>
        <w:rPr>
          <w:rFonts w:ascii="宋体" w:hAnsi="宋体" w:eastAsia="宋体" w:cs="宋体"/>
          <w:spacing w:val="-3"/>
          <w:sz w:val="24"/>
          <w:szCs w:val="24"/>
        </w:rPr>
        <w:t>非工作帮采取台阶式内排回填，采场周边设置铁丝围栏和警示牌避免人员、车辆</w:t>
      </w:r>
      <w:r>
        <w:rPr>
          <w:rFonts w:ascii="宋体" w:hAnsi="宋体" w:eastAsia="宋体" w:cs="宋体"/>
          <w:spacing w:val="-7"/>
          <w:sz w:val="24"/>
          <w:szCs w:val="24"/>
        </w:rPr>
        <w:t>误入造成伤害，对开采过程中边坡存在的浮石和危石及时</w:t>
      </w:r>
      <w:r>
        <w:rPr>
          <w:rFonts w:ascii="宋体" w:hAnsi="宋体" w:eastAsia="宋体" w:cs="宋体"/>
          <w:spacing w:val="-8"/>
          <w:sz w:val="24"/>
          <w:szCs w:val="24"/>
        </w:rPr>
        <w:t>清除，保护开采面稳定。</w:t>
      </w:r>
      <w:r>
        <w:rPr>
          <w:rFonts w:ascii="宋体" w:hAnsi="宋体" w:eastAsia="宋体" w:cs="宋体"/>
          <w:spacing w:val="-3"/>
          <w:sz w:val="24"/>
          <w:szCs w:val="24"/>
        </w:rPr>
        <w:t>在开采境界外设置截水沟，将地表水拦截至境界之外。在平安全平台和清扫平台上设置排水沟，采场汇水经排水沟自流排至采场外。重视边坡工程地质工作，经</w:t>
      </w:r>
      <w:r>
        <w:rPr>
          <w:rFonts w:ascii="宋体" w:hAnsi="宋体" w:eastAsia="宋体" w:cs="宋体"/>
          <w:spacing w:val="-1"/>
          <w:sz w:val="24"/>
          <w:szCs w:val="24"/>
        </w:rPr>
        <w:t>常检查边坡，发现隐患及时处理。</w:t>
      </w:r>
    </w:p>
    <w:p w14:paraId="32C109AB">
      <w:pPr>
        <w:spacing w:before="115" w:line="220"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7.2.6.2 </w:t>
      </w:r>
      <w:r>
        <w:rPr>
          <w:rFonts w:ascii="宋体" w:hAnsi="宋体" w:eastAsia="宋体" w:cs="宋体"/>
          <w:b/>
          <w:bCs/>
          <w:spacing w:val="-2"/>
          <w:sz w:val="24"/>
          <w:szCs w:val="24"/>
        </w:rPr>
        <w:t>生态恢复对策</w:t>
      </w:r>
    </w:p>
    <w:p w14:paraId="607421B7">
      <w:pPr>
        <w:spacing w:before="315" w:line="370" w:lineRule="auto"/>
        <w:ind w:left="22" w:right="101" w:firstLine="482"/>
        <w:jc w:val="both"/>
        <w:rPr>
          <w:rFonts w:ascii="宋体" w:hAnsi="宋体" w:eastAsia="宋体" w:cs="宋体"/>
          <w:sz w:val="24"/>
          <w:szCs w:val="24"/>
        </w:rPr>
      </w:pPr>
      <w:r>
        <w:pict>
          <v:shape id="_x0000_s1094" o:spid="_x0000_s1094" style="position:absolute;left:0pt;margin-left:0.7pt;margin-top:114.6pt;height:0.5pt;width:415.3pt;z-index:251689984;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8"/>
          <w:sz w:val="24"/>
          <w:szCs w:val="24"/>
        </w:rPr>
        <w:t>生态恢复具体方案包括采场生态恢复、废石堆场生态恢复、生活区生态恢复。</w:t>
      </w:r>
      <w:r>
        <w:rPr>
          <w:rFonts w:ascii="宋体" w:hAnsi="宋体" w:eastAsia="宋体" w:cs="宋体"/>
          <w:spacing w:val="-3"/>
          <w:sz w:val="24"/>
          <w:szCs w:val="24"/>
        </w:rPr>
        <w:t>根据采矿地质条件、发展远景及当地具体情况，制定生态恢复计划，该计划要纳</w:t>
      </w:r>
      <w:r>
        <w:rPr>
          <w:rFonts w:ascii="宋体" w:hAnsi="宋体" w:eastAsia="宋体" w:cs="宋体"/>
          <w:spacing w:val="-7"/>
          <w:sz w:val="24"/>
          <w:szCs w:val="24"/>
        </w:rPr>
        <w:t>入矿山设计中的开采、排弃计划，其内容包括利用土地的</w:t>
      </w:r>
      <w:r>
        <w:rPr>
          <w:rFonts w:ascii="宋体" w:hAnsi="宋体" w:eastAsia="宋体" w:cs="宋体"/>
          <w:spacing w:val="-8"/>
          <w:sz w:val="24"/>
          <w:szCs w:val="24"/>
        </w:rPr>
        <w:t>方式、采矿复垦方法等，</w:t>
      </w:r>
      <w:r>
        <w:rPr>
          <w:rFonts w:ascii="宋体" w:hAnsi="宋体" w:eastAsia="宋体" w:cs="宋体"/>
          <w:spacing w:val="-1"/>
          <w:sz w:val="24"/>
          <w:szCs w:val="24"/>
        </w:rPr>
        <w:t>且与生产建设统一规划。</w:t>
      </w:r>
    </w:p>
    <w:p w14:paraId="580F6F96">
      <w:pPr>
        <w:spacing w:line="370" w:lineRule="auto"/>
        <w:rPr>
          <w:rFonts w:ascii="宋体" w:hAnsi="宋体" w:eastAsia="宋体" w:cs="宋体"/>
          <w:sz w:val="24"/>
          <w:szCs w:val="24"/>
        </w:rPr>
        <w:sectPr>
          <w:headerReference r:id="rId75" w:type="default"/>
          <w:footerReference r:id="rId76" w:type="default"/>
          <w:pgSz w:w="11906" w:h="16839"/>
          <w:pgMar w:top="1152" w:right="1618" w:bottom="1166" w:left="1785" w:header="849" w:footer="1003" w:gutter="0"/>
          <w:cols w:space="720" w:num="1"/>
        </w:sectPr>
      </w:pPr>
    </w:p>
    <w:p w14:paraId="44D1FCA2">
      <w:pPr>
        <w:spacing w:line="28" w:lineRule="exact"/>
        <w:ind w:firstLine="14"/>
      </w:pPr>
      <w:r>
        <w:pict>
          <v:shape id="_x0000_s1095" o:spid="_x0000_s1095" style="height:1.45pt;width:415.3pt;" fillcolor="#000000" filled="t" stroked="f" coordsize="8305,29" path="m0,0l8305,0,8305,28,0,28,0,0xe">
            <v:path/>
            <v:fill on="t" focussize="0,0"/>
            <v:stroke on="f"/>
            <v:imagedata o:title=""/>
            <o:lock v:ext="edit"/>
            <w10:wrap type="none"/>
            <w10:anchorlock/>
          </v:shape>
        </w:pict>
      </w:r>
    </w:p>
    <w:p w14:paraId="486779ED">
      <w:pPr>
        <w:pStyle w:val="2"/>
        <w:spacing w:line="357" w:lineRule="auto"/>
      </w:pPr>
    </w:p>
    <w:p w14:paraId="1B1CB434">
      <w:pPr>
        <w:spacing w:before="78" w:line="369" w:lineRule="auto"/>
        <w:ind w:left="22" w:right="61" w:firstLine="481"/>
        <w:jc w:val="both"/>
        <w:rPr>
          <w:rFonts w:ascii="宋体" w:hAnsi="宋体" w:eastAsia="宋体" w:cs="宋体"/>
          <w:sz w:val="24"/>
          <w:szCs w:val="24"/>
        </w:rPr>
      </w:pPr>
      <w:r>
        <w:rPr>
          <w:rFonts w:ascii="宋体" w:hAnsi="宋体" w:eastAsia="宋体" w:cs="宋体"/>
          <w:spacing w:val="-3"/>
          <w:sz w:val="24"/>
          <w:szCs w:val="24"/>
        </w:rPr>
        <w:t>覆土与修复工作要保持与矿山开采、排弃顺序相协调，且尽可</w:t>
      </w:r>
      <w:r>
        <w:rPr>
          <w:rFonts w:ascii="宋体" w:hAnsi="宋体" w:eastAsia="宋体" w:cs="宋体"/>
          <w:spacing w:val="-4"/>
          <w:sz w:val="24"/>
          <w:szCs w:val="24"/>
        </w:rPr>
        <w:t>能利用矿山的</w:t>
      </w:r>
      <w:r>
        <w:rPr>
          <w:rFonts w:ascii="宋体" w:hAnsi="宋体" w:eastAsia="宋体" w:cs="宋体"/>
          <w:spacing w:val="-3"/>
          <w:sz w:val="24"/>
          <w:szCs w:val="24"/>
        </w:rPr>
        <w:t>采、装、运等设备。根据工程区的地质条件、气候条件及工程特点，生态恢复采</w:t>
      </w:r>
      <w:r>
        <w:rPr>
          <w:rFonts w:ascii="宋体" w:hAnsi="宋体" w:eastAsia="宋体" w:cs="宋体"/>
          <w:spacing w:val="-1"/>
          <w:sz w:val="24"/>
          <w:szCs w:val="24"/>
        </w:rPr>
        <w:t>取土地整治等工程措施。</w:t>
      </w:r>
    </w:p>
    <w:p w14:paraId="5D5A5033">
      <w:pPr>
        <w:spacing w:line="218" w:lineRule="auto"/>
        <w:ind w:left="502"/>
        <w:rPr>
          <w:rFonts w:ascii="宋体" w:hAnsi="宋体" w:eastAsia="宋体" w:cs="宋体"/>
          <w:sz w:val="24"/>
          <w:szCs w:val="24"/>
        </w:rPr>
      </w:pPr>
      <w:r>
        <w:rPr>
          <w:rFonts w:ascii="宋体" w:hAnsi="宋体" w:eastAsia="宋体" w:cs="宋体"/>
          <w:spacing w:val="-1"/>
          <w:sz w:val="24"/>
          <w:szCs w:val="24"/>
        </w:rPr>
        <w:t>矿山开采期间的生态恢复建设</w:t>
      </w:r>
    </w:p>
    <w:p w14:paraId="6585CD66">
      <w:pPr>
        <w:spacing w:before="197" w:line="319" w:lineRule="auto"/>
        <w:ind w:left="27" w:right="61"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）高度重视原有地表对维护本区生态稳定的重要性，加强对施工队伍的</w:t>
      </w:r>
      <w:r>
        <w:rPr>
          <w:rFonts w:ascii="宋体" w:hAnsi="宋体" w:eastAsia="宋体" w:cs="宋体"/>
          <w:spacing w:val="-3"/>
          <w:sz w:val="24"/>
          <w:szCs w:val="24"/>
        </w:rPr>
        <w:t>宣传、教育和管理。作好施工组织规划工作，严禁将建设施工材料乱堆乱</w:t>
      </w:r>
      <w:r>
        <w:rPr>
          <w:rFonts w:ascii="宋体" w:hAnsi="宋体" w:eastAsia="宋体" w:cs="宋体"/>
          <w:spacing w:val="-4"/>
          <w:sz w:val="24"/>
          <w:szCs w:val="24"/>
        </w:rPr>
        <w:t>放，划</w:t>
      </w:r>
      <w:r>
        <w:rPr>
          <w:rFonts w:ascii="宋体" w:hAnsi="宋体" w:eastAsia="宋体" w:cs="宋体"/>
          <w:spacing w:val="-1"/>
          <w:sz w:val="24"/>
          <w:szCs w:val="24"/>
        </w:rPr>
        <w:t>定适宜的堆料场及生活区等临时性场所，以防止破坏的范围增大。</w:t>
      </w:r>
    </w:p>
    <w:p w14:paraId="556A68A5">
      <w:pPr>
        <w:spacing w:before="194"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）加强宣传教育，提高环保意识，保护区域生态环境。</w:t>
      </w:r>
    </w:p>
    <w:p w14:paraId="2843A884">
      <w:pPr>
        <w:spacing w:before="197" w:line="294" w:lineRule="auto"/>
        <w:ind w:left="27" w:right="63"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）矿山在开采过程中要做到边开采边恢复，对坑洼地面进行平整，根据</w:t>
      </w:r>
      <w:r>
        <w:rPr>
          <w:rFonts w:ascii="宋体" w:hAnsi="宋体" w:eastAsia="宋体" w:cs="宋体"/>
          <w:spacing w:val="-1"/>
          <w:sz w:val="24"/>
          <w:szCs w:val="24"/>
        </w:rPr>
        <w:t>项目区特点尽量恢复原有状态。</w:t>
      </w:r>
    </w:p>
    <w:p w14:paraId="073C6BA3">
      <w:pPr>
        <w:spacing w:before="195"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）其他生态环境影响减缓措施及对策</w:t>
      </w:r>
    </w:p>
    <w:p w14:paraId="324D3011">
      <w:pPr>
        <w:spacing w:before="196" w:line="369" w:lineRule="auto"/>
        <w:ind w:left="23" w:right="52" w:firstLine="481"/>
        <w:jc w:val="both"/>
        <w:rPr>
          <w:rFonts w:ascii="宋体" w:hAnsi="宋体" w:eastAsia="宋体" w:cs="宋体"/>
          <w:sz w:val="24"/>
          <w:szCs w:val="24"/>
        </w:rPr>
      </w:pPr>
      <w:r>
        <w:rPr>
          <w:rFonts w:ascii="宋体" w:hAnsi="宋体" w:eastAsia="宋体" w:cs="宋体"/>
          <w:spacing w:val="-3"/>
          <w:sz w:val="24"/>
          <w:szCs w:val="24"/>
        </w:rPr>
        <w:t>生态保护与恢复是贯穿整个开采、生产过程的，要把环境保</w:t>
      </w:r>
      <w:r>
        <w:rPr>
          <w:rFonts w:ascii="宋体" w:hAnsi="宋体" w:eastAsia="宋体" w:cs="宋体"/>
          <w:spacing w:val="-4"/>
          <w:sz w:val="24"/>
          <w:szCs w:val="24"/>
        </w:rPr>
        <w:t>护作为矿区生产</w:t>
      </w:r>
      <w:r>
        <w:rPr>
          <w:rFonts w:ascii="宋体" w:hAnsi="宋体" w:eastAsia="宋体" w:cs="宋体"/>
          <w:spacing w:val="-2"/>
          <w:sz w:val="24"/>
          <w:szCs w:val="24"/>
        </w:rPr>
        <w:t>过程的组成部分，与矿山开采同时规划、设计和建设。按照</w:t>
      </w:r>
      <w:r>
        <w:rPr>
          <w:rFonts w:ascii="Times New Roman" w:hAnsi="Times New Roman" w:eastAsia="Times New Roman" w:cs="Times New Roman"/>
          <w:spacing w:val="-2"/>
          <w:sz w:val="24"/>
          <w:szCs w:val="24"/>
        </w:rPr>
        <w:t>“</w:t>
      </w:r>
      <w:r>
        <w:rPr>
          <w:rFonts w:ascii="宋体" w:hAnsi="宋体" w:eastAsia="宋体" w:cs="宋体"/>
          <w:spacing w:val="-2"/>
          <w:sz w:val="24"/>
          <w:szCs w:val="24"/>
        </w:rPr>
        <w:t>远粗近细</w:t>
      </w:r>
      <w:r>
        <w:rPr>
          <w:rFonts w:ascii="Times New Roman" w:hAnsi="Times New Roman" w:eastAsia="Times New Roman" w:cs="Times New Roman"/>
          <w:spacing w:val="-2"/>
          <w:sz w:val="24"/>
          <w:szCs w:val="24"/>
        </w:rPr>
        <w:t>”</w:t>
      </w:r>
      <w:r>
        <w:rPr>
          <w:rFonts w:ascii="宋体" w:hAnsi="宋体" w:eastAsia="宋体" w:cs="宋体"/>
          <w:spacing w:val="-2"/>
          <w:sz w:val="24"/>
          <w:szCs w:val="24"/>
        </w:rPr>
        <w:t>的原则，</w:t>
      </w:r>
      <w:r>
        <w:rPr>
          <w:rFonts w:ascii="宋体" w:hAnsi="宋体" w:eastAsia="宋体" w:cs="宋体"/>
          <w:spacing w:val="-3"/>
          <w:sz w:val="24"/>
          <w:szCs w:val="24"/>
        </w:rPr>
        <w:t>提出矿区的生态保护和恢复规划。为进一步减轻由于项目建设对生态环境带来的</w:t>
      </w:r>
      <w:r>
        <w:rPr>
          <w:rFonts w:ascii="宋体" w:hAnsi="宋体" w:eastAsia="宋体" w:cs="宋体"/>
          <w:spacing w:val="-1"/>
          <w:sz w:val="24"/>
          <w:szCs w:val="24"/>
        </w:rPr>
        <w:t>影响，建议建设单位在今后的开采活动采取以下防治措施：</w:t>
      </w:r>
    </w:p>
    <w:p w14:paraId="2D9A82EA">
      <w:pPr>
        <w:spacing w:before="3" w:line="293" w:lineRule="auto"/>
        <w:ind w:left="43" w:right="61" w:firstLine="459"/>
        <w:rPr>
          <w:rFonts w:ascii="宋体" w:hAnsi="宋体" w:eastAsia="宋体" w:cs="宋体"/>
          <w:sz w:val="24"/>
          <w:szCs w:val="24"/>
        </w:rPr>
      </w:pPr>
      <w:r>
        <w:rPr>
          <w:rFonts w:ascii="宋体" w:hAnsi="宋体" w:eastAsia="宋体" w:cs="宋体"/>
          <w:spacing w:val="-3"/>
          <w:sz w:val="24"/>
          <w:szCs w:val="24"/>
        </w:rPr>
        <w:t>①合理开采：按照采矿设计要求进行科学、合理的开采，加大剥</w:t>
      </w:r>
      <w:r>
        <w:rPr>
          <w:rFonts w:ascii="宋体" w:hAnsi="宋体" w:eastAsia="宋体" w:cs="宋体"/>
          <w:spacing w:val="-4"/>
          <w:sz w:val="24"/>
          <w:szCs w:val="24"/>
        </w:rPr>
        <w:t>离量，降低</w:t>
      </w:r>
      <w:r>
        <w:rPr>
          <w:rFonts w:ascii="宋体" w:hAnsi="宋体" w:eastAsia="宋体" w:cs="宋体"/>
          <w:spacing w:val="-1"/>
          <w:sz w:val="24"/>
          <w:szCs w:val="24"/>
        </w:rPr>
        <w:t>陡帮坡度和高度，避免产生崩塌、滑坡等地质灾害，消除安全隐患。</w:t>
      </w:r>
    </w:p>
    <w:p w14:paraId="0F11FB19">
      <w:pPr>
        <w:spacing w:before="195" w:line="294" w:lineRule="auto"/>
        <w:ind w:left="21" w:right="61" w:firstLine="480"/>
        <w:rPr>
          <w:rFonts w:ascii="宋体" w:hAnsi="宋体" w:eastAsia="宋体" w:cs="宋体"/>
          <w:sz w:val="24"/>
          <w:szCs w:val="24"/>
        </w:rPr>
      </w:pPr>
      <w:r>
        <w:rPr>
          <w:rFonts w:ascii="宋体" w:hAnsi="宋体" w:eastAsia="宋体" w:cs="宋体"/>
          <w:spacing w:val="-3"/>
          <w:sz w:val="24"/>
          <w:szCs w:val="24"/>
        </w:rPr>
        <w:t>②合理进行矿区平面布置：矿山基建、开采和其他活动必须在规定</w:t>
      </w:r>
      <w:r>
        <w:rPr>
          <w:rFonts w:ascii="宋体" w:hAnsi="宋体" w:eastAsia="宋体" w:cs="宋体"/>
          <w:spacing w:val="-4"/>
          <w:sz w:val="24"/>
          <w:szCs w:val="24"/>
        </w:rPr>
        <w:t>的范围内</w:t>
      </w:r>
      <w:r>
        <w:rPr>
          <w:rFonts w:ascii="宋体" w:hAnsi="宋体" w:eastAsia="宋体" w:cs="宋体"/>
          <w:sz w:val="24"/>
          <w:szCs w:val="24"/>
        </w:rPr>
        <w:t>进行，采矿活动应尽量减少和控制生态环境</w:t>
      </w:r>
      <w:r>
        <w:rPr>
          <w:rFonts w:ascii="宋体" w:hAnsi="宋体" w:eastAsia="宋体" w:cs="宋体"/>
          <w:spacing w:val="-1"/>
          <w:sz w:val="24"/>
          <w:szCs w:val="24"/>
        </w:rPr>
        <w:t>的影响范围和程度。</w:t>
      </w:r>
    </w:p>
    <w:p w14:paraId="5C8DFF36">
      <w:pPr>
        <w:spacing w:before="196" w:line="319" w:lineRule="auto"/>
        <w:ind w:left="24" w:right="61" w:firstLine="477"/>
        <w:rPr>
          <w:rFonts w:ascii="宋体" w:hAnsi="宋体" w:eastAsia="宋体" w:cs="宋体"/>
          <w:sz w:val="24"/>
          <w:szCs w:val="24"/>
        </w:rPr>
      </w:pPr>
      <w:r>
        <w:rPr>
          <w:rFonts w:ascii="宋体" w:hAnsi="宋体" w:eastAsia="宋体" w:cs="宋体"/>
          <w:spacing w:val="-3"/>
          <w:sz w:val="24"/>
          <w:szCs w:val="24"/>
        </w:rPr>
        <w:t>③复垦治理方案：对采矿场开采境界内造成的地表地被破坏进行恢</w:t>
      </w:r>
      <w:r>
        <w:rPr>
          <w:rFonts w:ascii="宋体" w:hAnsi="宋体" w:eastAsia="宋体" w:cs="宋体"/>
          <w:spacing w:val="-4"/>
          <w:sz w:val="24"/>
          <w:szCs w:val="24"/>
        </w:rPr>
        <w:t>复，将剥</w:t>
      </w:r>
      <w:r>
        <w:rPr>
          <w:rFonts w:ascii="宋体" w:hAnsi="宋体" w:eastAsia="宋体" w:cs="宋体"/>
          <w:spacing w:val="-3"/>
          <w:sz w:val="24"/>
          <w:szCs w:val="24"/>
        </w:rPr>
        <w:t>离表土堆存在转运堆场合适的地方，待闭矿后回填采矿坑表面及排土场表面，自</w:t>
      </w:r>
      <w:r>
        <w:rPr>
          <w:rFonts w:ascii="宋体" w:hAnsi="宋体" w:eastAsia="宋体" w:cs="宋体"/>
          <w:spacing w:val="-1"/>
          <w:sz w:val="24"/>
          <w:szCs w:val="24"/>
        </w:rPr>
        <w:t>然恢复，逐步恢复采矿坑的地表植被。</w:t>
      </w:r>
    </w:p>
    <w:p w14:paraId="05FDFB52">
      <w:pPr>
        <w:spacing w:before="195" w:line="294" w:lineRule="auto"/>
        <w:ind w:left="22" w:right="61" w:firstLine="479"/>
        <w:rPr>
          <w:rFonts w:ascii="宋体" w:hAnsi="宋体" w:eastAsia="宋体" w:cs="宋体"/>
          <w:sz w:val="24"/>
          <w:szCs w:val="24"/>
        </w:rPr>
      </w:pPr>
      <w:r>
        <w:rPr>
          <w:rFonts w:ascii="宋体" w:hAnsi="宋体" w:eastAsia="宋体" w:cs="宋体"/>
          <w:spacing w:val="-3"/>
          <w:sz w:val="24"/>
          <w:szCs w:val="24"/>
        </w:rPr>
        <w:t>④合理安排开采计划和作业时间，尽量避免在雨天进行开采作业，</w:t>
      </w:r>
      <w:r>
        <w:rPr>
          <w:rFonts w:ascii="宋体" w:hAnsi="宋体" w:eastAsia="宋体" w:cs="宋体"/>
          <w:spacing w:val="-4"/>
          <w:sz w:val="24"/>
          <w:szCs w:val="24"/>
        </w:rPr>
        <w:t>及时转运</w:t>
      </w:r>
      <w:r>
        <w:rPr>
          <w:rFonts w:ascii="宋体" w:hAnsi="宋体" w:eastAsia="宋体" w:cs="宋体"/>
          <w:sz w:val="24"/>
          <w:szCs w:val="24"/>
        </w:rPr>
        <w:t>矿石，减少矿石堆放时间，防止矿石淋滤水对土壤</w:t>
      </w:r>
      <w:r>
        <w:rPr>
          <w:rFonts w:ascii="宋体" w:hAnsi="宋体" w:eastAsia="宋体" w:cs="宋体"/>
          <w:spacing w:val="-1"/>
          <w:sz w:val="24"/>
          <w:szCs w:val="24"/>
        </w:rPr>
        <w:t>和地下水的污染影响。</w:t>
      </w:r>
    </w:p>
    <w:p w14:paraId="71132941">
      <w:pPr>
        <w:spacing w:before="197" w:line="294" w:lineRule="auto"/>
        <w:ind w:left="25" w:right="63" w:firstLine="476"/>
        <w:rPr>
          <w:rFonts w:ascii="宋体" w:hAnsi="宋体" w:eastAsia="宋体" w:cs="宋体"/>
          <w:sz w:val="24"/>
          <w:szCs w:val="24"/>
        </w:rPr>
      </w:pPr>
      <w:r>
        <w:rPr>
          <w:rFonts w:ascii="宋体" w:hAnsi="宋体" w:eastAsia="宋体" w:cs="宋体"/>
          <w:spacing w:val="-3"/>
          <w:sz w:val="24"/>
          <w:szCs w:val="24"/>
        </w:rPr>
        <w:t>⑤运输车辆必须科学装载，严禁超载，车辆必须覆盖，防止运</w:t>
      </w:r>
      <w:r>
        <w:rPr>
          <w:rFonts w:ascii="宋体" w:hAnsi="宋体" w:eastAsia="宋体" w:cs="宋体"/>
          <w:spacing w:val="-4"/>
          <w:sz w:val="24"/>
          <w:szCs w:val="24"/>
        </w:rPr>
        <w:t>送物料沿途洒</w:t>
      </w:r>
      <w:r>
        <w:rPr>
          <w:rFonts w:ascii="宋体" w:hAnsi="宋体" w:eastAsia="宋体" w:cs="宋体"/>
          <w:spacing w:val="-5"/>
          <w:sz w:val="24"/>
          <w:szCs w:val="24"/>
        </w:rPr>
        <w:t>落，</w:t>
      </w:r>
      <w:r>
        <w:rPr>
          <w:rFonts w:ascii="宋体" w:hAnsi="宋体" w:eastAsia="宋体" w:cs="宋体"/>
          <w:spacing w:val="-63"/>
          <w:sz w:val="24"/>
          <w:szCs w:val="24"/>
        </w:rPr>
        <w:t xml:space="preserve"> </w:t>
      </w:r>
      <w:r>
        <w:rPr>
          <w:rFonts w:ascii="宋体" w:hAnsi="宋体" w:eastAsia="宋体" w:cs="宋体"/>
          <w:spacing w:val="-5"/>
          <w:sz w:val="24"/>
          <w:szCs w:val="24"/>
        </w:rPr>
        <w:t>占压道路沿线植被的影响。</w:t>
      </w:r>
    </w:p>
    <w:p w14:paraId="481F40EF">
      <w:pPr>
        <w:spacing w:before="196" w:line="294" w:lineRule="auto"/>
        <w:ind w:left="30" w:right="61" w:firstLine="470"/>
        <w:rPr>
          <w:rFonts w:ascii="宋体" w:hAnsi="宋体" w:eastAsia="宋体" w:cs="宋体"/>
          <w:sz w:val="24"/>
          <w:szCs w:val="24"/>
        </w:rPr>
      </w:pPr>
      <w:r>
        <w:rPr>
          <w:rFonts w:ascii="宋体" w:hAnsi="宋体" w:eastAsia="宋体" w:cs="宋体"/>
          <w:spacing w:val="-3"/>
          <w:sz w:val="24"/>
          <w:szCs w:val="24"/>
        </w:rPr>
        <w:t>⑥加强职工的宣传教育，严禁捕杀野生动物、破坏采矿区外植被，</w:t>
      </w:r>
      <w:r>
        <w:rPr>
          <w:rFonts w:ascii="宋体" w:hAnsi="宋体" w:eastAsia="宋体" w:cs="宋体"/>
          <w:spacing w:val="-4"/>
          <w:sz w:val="24"/>
          <w:szCs w:val="24"/>
        </w:rPr>
        <w:t>提高他们</w:t>
      </w:r>
      <w:r>
        <w:rPr>
          <w:rFonts w:ascii="宋体" w:hAnsi="宋体" w:eastAsia="宋体" w:cs="宋体"/>
          <w:spacing w:val="-1"/>
          <w:sz w:val="24"/>
          <w:szCs w:val="24"/>
        </w:rPr>
        <w:t>爱护动物、保护环境的意识，将生产活动限制在矿区范围内。</w:t>
      </w:r>
    </w:p>
    <w:p w14:paraId="6B3BA7D4">
      <w:pPr>
        <w:spacing w:before="195" w:line="218" w:lineRule="auto"/>
        <w:jc w:val="right"/>
        <w:rPr>
          <w:rFonts w:ascii="宋体" w:hAnsi="宋体" w:eastAsia="宋体" w:cs="宋体"/>
          <w:sz w:val="24"/>
          <w:szCs w:val="24"/>
        </w:rPr>
      </w:pPr>
      <w:r>
        <w:rPr>
          <w:rFonts w:ascii="宋体" w:hAnsi="宋体" w:eastAsia="宋体" w:cs="宋体"/>
          <w:spacing w:val="-8"/>
          <w:sz w:val="24"/>
          <w:szCs w:val="24"/>
        </w:rPr>
        <w:t>评价认为，上述措施可有效控制矿山开采对生态环境的</w:t>
      </w:r>
      <w:r>
        <w:rPr>
          <w:rFonts w:ascii="宋体" w:hAnsi="宋体" w:eastAsia="宋体" w:cs="宋体"/>
          <w:spacing w:val="-9"/>
          <w:sz w:val="24"/>
          <w:szCs w:val="24"/>
        </w:rPr>
        <w:t>影响，具备可操作性，</w:t>
      </w:r>
    </w:p>
    <w:p w14:paraId="246084E0">
      <w:pPr>
        <w:spacing w:line="218" w:lineRule="auto"/>
        <w:rPr>
          <w:rFonts w:ascii="宋体" w:hAnsi="宋体" w:eastAsia="宋体" w:cs="宋体"/>
          <w:sz w:val="24"/>
          <w:szCs w:val="24"/>
        </w:rPr>
        <w:sectPr>
          <w:headerReference r:id="rId77" w:type="default"/>
          <w:footerReference r:id="rId78" w:type="default"/>
          <w:pgSz w:w="11906" w:h="16839"/>
          <w:pgMar w:top="1152" w:right="1738" w:bottom="1252" w:left="1785" w:header="849" w:footer="1036" w:gutter="0"/>
          <w:cols w:space="720" w:num="1"/>
        </w:sectPr>
      </w:pPr>
    </w:p>
    <w:p w14:paraId="477AA7D1">
      <w:pPr>
        <w:spacing w:line="28" w:lineRule="exact"/>
        <w:ind w:firstLine="14"/>
      </w:pPr>
      <w:r>
        <w:pict>
          <v:shape id="_x0000_s1096" o:spid="_x0000_s1096" style="height:1.45pt;width:415.3pt;" fillcolor="#000000" filled="t" stroked="f" coordsize="8305,29" path="m0,0l8305,0,8305,28,0,28,0,0xe">
            <v:path/>
            <v:fill on="t" focussize="0,0"/>
            <v:stroke on="f"/>
            <v:imagedata o:title=""/>
            <o:lock v:ext="edit"/>
            <w10:wrap type="none"/>
            <w10:anchorlock/>
          </v:shape>
        </w:pict>
      </w:r>
    </w:p>
    <w:p w14:paraId="33B63925">
      <w:pPr>
        <w:pStyle w:val="2"/>
        <w:spacing w:line="357" w:lineRule="auto"/>
      </w:pPr>
    </w:p>
    <w:p w14:paraId="73C1FF2F">
      <w:pPr>
        <w:spacing w:before="78" w:line="219" w:lineRule="auto"/>
        <w:ind w:left="25"/>
        <w:rPr>
          <w:rFonts w:ascii="宋体" w:hAnsi="宋体" w:eastAsia="宋体" w:cs="宋体"/>
          <w:sz w:val="24"/>
          <w:szCs w:val="24"/>
        </w:rPr>
      </w:pPr>
      <w:r>
        <w:rPr>
          <w:rFonts w:ascii="宋体" w:hAnsi="宋体" w:eastAsia="宋体" w:cs="宋体"/>
          <w:spacing w:val="-2"/>
          <w:sz w:val="24"/>
          <w:szCs w:val="24"/>
        </w:rPr>
        <w:t>经济合理、技术可行。</w:t>
      </w:r>
    </w:p>
    <w:p w14:paraId="5E675172">
      <w:pPr>
        <w:spacing w:before="314" w:line="220"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7.2.6.4 </w:t>
      </w:r>
      <w:r>
        <w:rPr>
          <w:rFonts w:ascii="宋体" w:hAnsi="宋体" w:eastAsia="宋体" w:cs="宋体"/>
          <w:b/>
          <w:bCs/>
          <w:spacing w:val="-2"/>
          <w:sz w:val="24"/>
          <w:szCs w:val="24"/>
        </w:rPr>
        <w:t>生态保护措施</w:t>
      </w:r>
    </w:p>
    <w:p w14:paraId="1F1C14F6">
      <w:pPr>
        <w:spacing w:before="314" w:line="220"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）施工期生态保护措施</w:t>
      </w:r>
    </w:p>
    <w:p w14:paraId="5202F387">
      <w:pPr>
        <w:spacing w:before="194" w:line="217" w:lineRule="auto"/>
        <w:ind w:left="502"/>
        <w:rPr>
          <w:rFonts w:ascii="宋体" w:hAnsi="宋体" w:eastAsia="宋体" w:cs="宋体"/>
          <w:sz w:val="24"/>
          <w:szCs w:val="24"/>
        </w:rPr>
      </w:pPr>
      <w:r>
        <w:rPr>
          <w:rFonts w:ascii="宋体" w:hAnsi="宋体" w:eastAsia="宋体" w:cs="宋体"/>
          <w:spacing w:val="-2"/>
          <w:sz w:val="24"/>
          <w:szCs w:val="24"/>
        </w:rPr>
        <w:t>①土壤保护措施</w:t>
      </w:r>
    </w:p>
    <w:p w14:paraId="6E976C70">
      <w:pPr>
        <w:spacing w:before="199" w:line="323" w:lineRule="auto"/>
        <w:ind w:left="36" w:right="35" w:firstLine="467"/>
        <w:jc w:val="both"/>
        <w:rPr>
          <w:rFonts w:ascii="宋体" w:hAnsi="宋体" w:eastAsia="宋体" w:cs="宋体"/>
          <w:sz w:val="24"/>
          <w:szCs w:val="24"/>
        </w:rPr>
      </w:pPr>
      <w:r>
        <w:rPr>
          <w:rFonts w:ascii="宋体" w:hAnsi="宋体" w:eastAsia="宋体" w:cs="宋体"/>
          <w:spacing w:val="-3"/>
          <w:sz w:val="24"/>
          <w:szCs w:val="24"/>
        </w:rPr>
        <w:t>严格限定施工的工作范围，严格自行扩大施工用地范围，合理</w:t>
      </w:r>
      <w:r>
        <w:rPr>
          <w:rFonts w:ascii="宋体" w:hAnsi="宋体" w:eastAsia="宋体" w:cs="宋体"/>
          <w:spacing w:val="-4"/>
          <w:sz w:val="24"/>
          <w:szCs w:val="24"/>
        </w:rPr>
        <w:t>规划使用永久</w:t>
      </w:r>
      <w:r>
        <w:rPr>
          <w:rFonts w:ascii="宋体" w:hAnsi="宋体" w:eastAsia="宋体" w:cs="宋体"/>
          <w:spacing w:val="-3"/>
          <w:sz w:val="24"/>
          <w:szCs w:val="24"/>
        </w:rPr>
        <w:t>占地范围内的土地，减少临时占地，设立明显标志</w:t>
      </w:r>
      <w:r>
        <w:rPr>
          <w:rFonts w:ascii="宋体" w:hAnsi="宋体" w:eastAsia="宋体" w:cs="宋体"/>
          <w:spacing w:val="-4"/>
          <w:sz w:val="24"/>
          <w:szCs w:val="24"/>
        </w:rPr>
        <w:t>指明行车路线，运输车辆不能</w:t>
      </w:r>
      <w:r>
        <w:rPr>
          <w:rFonts w:ascii="宋体" w:hAnsi="宋体" w:eastAsia="宋体" w:cs="宋体"/>
          <w:spacing w:val="-1"/>
          <w:sz w:val="24"/>
          <w:szCs w:val="24"/>
        </w:rPr>
        <w:t>随意驶离道路，通过严格的管理减少对地表结皮的破坏。</w:t>
      </w:r>
    </w:p>
    <w:p w14:paraId="235AC5F0">
      <w:pPr>
        <w:spacing w:before="3" w:line="403" w:lineRule="auto"/>
        <w:ind w:left="23" w:firstLine="480"/>
        <w:jc w:val="both"/>
        <w:rPr>
          <w:rFonts w:ascii="宋体" w:hAnsi="宋体" w:eastAsia="宋体" w:cs="宋体"/>
          <w:sz w:val="24"/>
          <w:szCs w:val="24"/>
        </w:rPr>
      </w:pPr>
      <w:r>
        <w:rPr>
          <w:rFonts w:ascii="宋体" w:hAnsi="宋体" w:eastAsia="宋体" w:cs="宋体"/>
          <w:sz w:val="24"/>
          <w:szCs w:val="24"/>
        </w:rPr>
        <w:t>根据</w:t>
      </w:r>
      <w:r>
        <w:fldChar w:fldCharType="begin"/>
      </w:r>
      <w:r>
        <w:instrText xml:space="preserve"> HYPERLINK "http://kjs.mee.gov.cn/hjbhbz/bzwb/other/qt/201307/t20130729_256496.htm" </w:instrText>
      </w:r>
      <w:r>
        <w:fldChar w:fldCharType="separate"/>
      </w:r>
      <w:r>
        <w:rPr>
          <w:rFonts w:ascii="宋体" w:hAnsi="宋体" w:eastAsia="宋体" w:cs="宋体"/>
          <w:sz w:val="24"/>
          <w:szCs w:val="24"/>
        </w:rPr>
        <w:t>《矿山生态环境保护与恢复治理技术规范（试行）》（</w:t>
      </w:r>
      <w:r>
        <w:rPr>
          <w:rFonts w:ascii="Times New Roman" w:hAnsi="Times New Roman" w:eastAsia="Times New Roman" w:cs="Times New Roman"/>
          <w:spacing w:val="-1"/>
          <w:sz w:val="24"/>
          <w:szCs w:val="24"/>
        </w:rPr>
        <w:t>HJ651-2013</w:t>
      </w:r>
      <w:r>
        <w:rPr>
          <w:rFonts w:ascii="宋体" w:hAnsi="宋体" w:eastAsia="宋体" w:cs="宋体"/>
          <w:spacing w:val="-23"/>
          <w:sz w:val="24"/>
          <w:szCs w:val="24"/>
        </w:rPr>
        <w:t>）</w:t>
      </w:r>
      <w:r>
        <w:rPr>
          <w:rFonts w:ascii="宋体" w:hAnsi="宋体" w:eastAsia="宋体" w:cs="宋体"/>
          <w:spacing w:val="-23"/>
          <w:sz w:val="24"/>
          <w:szCs w:val="24"/>
        </w:rPr>
        <w:fldChar w:fldCharType="end"/>
      </w:r>
      <w:r>
        <w:rPr>
          <w:rFonts w:ascii="宋体" w:hAnsi="宋体" w:eastAsia="宋体" w:cs="宋体"/>
          <w:spacing w:val="-23"/>
          <w:sz w:val="24"/>
          <w:szCs w:val="24"/>
        </w:rPr>
        <w:t>，</w:t>
      </w:r>
      <w:r>
        <w:rPr>
          <w:rFonts w:ascii="宋体" w:hAnsi="宋体" w:eastAsia="宋体" w:cs="宋体"/>
          <w:spacing w:val="-3"/>
          <w:sz w:val="24"/>
          <w:szCs w:val="24"/>
        </w:rPr>
        <w:t>高寒区露天采矿、设置排土场和尾矿库时，应将剥离的草皮层集中养护，满足恢</w:t>
      </w:r>
      <w:r>
        <w:rPr>
          <w:rFonts w:ascii="宋体" w:hAnsi="宋体" w:eastAsia="宋体" w:cs="宋体"/>
          <w:spacing w:val="-2"/>
          <w:sz w:val="24"/>
          <w:szCs w:val="24"/>
        </w:rPr>
        <w:t>复条件后及时移植，恢复植被；严格控制临时施工场地与施工道路面积和范围，</w:t>
      </w:r>
      <w:r>
        <w:rPr>
          <w:rFonts w:ascii="宋体" w:hAnsi="宋体" w:eastAsia="宋体" w:cs="宋体"/>
          <w:spacing w:val="-1"/>
          <w:sz w:val="24"/>
          <w:szCs w:val="24"/>
        </w:rPr>
        <w:t>减少对地表植被的破坏。</w:t>
      </w:r>
    </w:p>
    <w:p w14:paraId="3A1D964D">
      <w:pPr>
        <w:spacing w:line="217" w:lineRule="auto"/>
        <w:ind w:left="501"/>
        <w:rPr>
          <w:rFonts w:ascii="宋体" w:hAnsi="宋体" w:eastAsia="宋体" w:cs="宋体"/>
          <w:sz w:val="24"/>
          <w:szCs w:val="24"/>
        </w:rPr>
      </w:pPr>
      <w:r>
        <w:rPr>
          <w:rFonts w:ascii="宋体" w:hAnsi="宋体" w:eastAsia="宋体" w:cs="宋体"/>
          <w:spacing w:val="-2"/>
          <w:sz w:val="24"/>
          <w:szCs w:val="24"/>
        </w:rPr>
        <w:t>②植被保护措施</w:t>
      </w:r>
    </w:p>
    <w:p w14:paraId="0471C6DB">
      <w:pPr>
        <w:spacing w:before="199" w:line="369" w:lineRule="auto"/>
        <w:ind w:left="25" w:right="35" w:firstLine="477"/>
        <w:rPr>
          <w:rFonts w:ascii="宋体" w:hAnsi="宋体" w:eastAsia="宋体" w:cs="宋体"/>
          <w:sz w:val="24"/>
          <w:szCs w:val="24"/>
        </w:rPr>
      </w:pPr>
      <w:r>
        <w:rPr>
          <w:rFonts w:ascii="宋体" w:hAnsi="宋体" w:eastAsia="宋体" w:cs="宋体"/>
          <w:spacing w:val="-3"/>
          <w:sz w:val="24"/>
          <w:szCs w:val="24"/>
        </w:rPr>
        <w:t>施工机械及人员行走路线应避开植被区，设立明显标志指明行车</w:t>
      </w:r>
      <w:r>
        <w:rPr>
          <w:rFonts w:ascii="宋体" w:hAnsi="宋体" w:eastAsia="宋体" w:cs="宋体"/>
          <w:spacing w:val="-4"/>
          <w:sz w:val="24"/>
          <w:szCs w:val="24"/>
        </w:rPr>
        <w:t>路线，运输</w:t>
      </w:r>
      <w:r>
        <w:rPr>
          <w:rFonts w:ascii="宋体" w:hAnsi="宋体" w:eastAsia="宋体" w:cs="宋体"/>
          <w:spacing w:val="-3"/>
          <w:sz w:val="24"/>
          <w:szCs w:val="24"/>
        </w:rPr>
        <w:t>车辆不得随意驶离道路，碾压施工场地周围的植被。施工后期对各类临时占地进</w:t>
      </w:r>
      <w:r>
        <w:rPr>
          <w:rFonts w:ascii="宋体" w:hAnsi="宋体" w:eastAsia="宋体" w:cs="宋体"/>
          <w:spacing w:val="-1"/>
          <w:sz w:val="24"/>
          <w:szCs w:val="24"/>
        </w:rPr>
        <w:t>行适当平整，保持一定粗糙度并洒水固定，以利于植被恢复。</w:t>
      </w:r>
    </w:p>
    <w:p w14:paraId="46F4AD75">
      <w:pPr>
        <w:spacing w:line="217" w:lineRule="auto"/>
        <w:ind w:left="501"/>
        <w:rPr>
          <w:rFonts w:ascii="宋体" w:hAnsi="宋体" w:eastAsia="宋体" w:cs="宋体"/>
          <w:sz w:val="24"/>
          <w:szCs w:val="24"/>
        </w:rPr>
      </w:pPr>
      <w:r>
        <w:rPr>
          <w:rFonts w:ascii="宋体" w:hAnsi="宋体" w:eastAsia="宋体" w:cs="宋体"/>
          <w:spacing w:val="-2"/>
          <w:sz w:val="24"/>
          <w:szCs w:val="24"/>
        </w:rPr>
        <w:t>③野生动物保护</w:t>
      </w:r>
    </w:p>
    <w:p w14:paraId="4AA750FC">
      <w:pPr>
        <w:spacing w:before="199" w:line="369" w:lineRule="auto"/>
        <w:ind w:left="22" w:right="35" w:firstLine="480"/>
        <w:rPr>
          <w:rFonts w:ascii="宋体" w:hAnsi="宋体" w:eastAsia="宋体" w:cs="宋体"/>
          <w:sz w:val="24"/>
          <w:szCs w:val="24"/>
        </w:rPr>
      </w:pPr>
      <w:r>
        <w:rPr>
          <w:rFonts w:ascii="宋体" w:hAnsi="宋体" w:eastAsia="宋体" w:cs="宋体"/>
          <w:spacing w:val="-3"/>
          <w:sz w:val="24"/>
          <w:szCs w:val="24"/>
        </w:rPr>
        <w:t>加强施工人员的管理，要求施工单位和人员严格遵守国家法令、</w:t>
      </w:r>
      <w:r>
        <w:rPr>
          <w:rFonts w:ascii="宋体" w:hAnsi="宋体" w:eastAsia="宋体" w:cs="宋体"/>
          <w:spacing w:val="-4"/>
          <w:sz w:val="24"/>
          <w:szCs w:val="24"/>
        </w:rPr>
        <w:t>坚决禁止捕</w:t>
      </w:r>
      <w:r>
        <w:rPr>
          <w:rFonts w:ascii="宋体" w:hAnsi="宋体" w:eastAsia="宋体" w:cs="宋体"/>
          <w:spacing w:val="-1"/>
          <w:sz w:val="24"/>
          <w:szCs w:val="24"/>
        </w:rPr>
        <w:t>猎任何野生动物，爱护施工活动附近所有的动植物。</w:t>
      </w:r>
    </w:p>
    <w:p w14:paraId="188FA563">
      <w:pPr>
        <w:spacing w:line="220"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）运营期生态保护措施</w:t>
      </w:r>
    </w:p>
    <w:p w14:paraId="3DD68458">
      <w:pPr>
        <w:spacing w:before="194" w:line="217" w:lineRule="auto"/>
        <w:ind w:left="502"/>
        <w:rPr>
          <w:rFonts w:ascii="宋体" w:hAnsi="宋体" w:eastAsia="宋体" w:cs="宋体"/>
          <w:sz w:val="24"/>
          <w:szCs w:val="24"/>
        </w:rPr>
      </w:pPr>
      <w:r>
        <w:rPr>
          <w:rFonts w:ascii="宋体" w:hAnsi="宋体" w:eastAsia="宋体" w:cs="宋体"/>
          <w:spacing w:val="-1"/>
          <w:sz w:val="24"/>
          <w:szCs w:val="24"/>
        </w:rPr>
        <w:t>①地质灾害防治措施</w:t>
      </w:r>
    </w:p>
    <w:p w14:paraId="7BA87FCE">
      <w:pPr>
        <w:spacing w:before="198" w:line="369" w:lineRule="auto"/>
        <w:ind w:left="24" w:right="35" w:firstLine="478"/>
        <w:rPr>
          <w:rFonts w:ascii="宋体" w:hAnsi="宋体" w:eastAsia="宋体" w:cs="宋体"/>
          <w:sz w:val="24"/>
          <w:szCs w:val="24"/>
        </w:rPr>
      </w:pPr>
      <w:r>
        <w:rPr>
          <w:rFonts w:ascii="宋体" w:hAnsi="宋体" w:eastAsia="宋体" w:cs="宋体"/>
          <w:spacing w:val="-3"/>
          <w:sz w:val="24"/>
          <w:szCs w:val="24"/>
        </w:rPr>
        <w:t>在开采过程中，根据地表岩性初步预测，将可能出现沉陷及裂缝</w:t>
      </w:r>
      <w:r>
        <w:rPr>
          <w:rFonts w:ascii="宋体" w:hAnsi="宋体" w:eastAsia="宋体" w:cs="宋体"/>
          <w:spacing w:val="-4"/>
          <w:sz w:val="24"/>
          <w:szCs w:val="24"/>
        </w:rPr>
        <w:t>的区域，禁</w:t>
      </w:r>
      <w:r>
        <w:rPr>
          <w:rFonts w:ascii="宋体" w:hAnsi="宋体" w:eastAsia="宋体" w:cs="宋体"/>
          <w:sz w:val="24"/>
          <w:szCs w:val="24"/>
        </w:rPr>
        <w:t>止在此区域修建建筑物及构筑物；同时将废石由</w:t>
      </w:r>
      <w:r>
        <w:rPr>
          <w:rFonts w:ascii="宋体" w:hAnsi="宋体" w:eastAsia="宋体" w:cs="宋体"/>
          <w:spacing w:val="-1"/>
          <w:sz w:val="24"/>
          <w:szCs w:val="24"/>
        </w:rPr>
        <w:t>汽车拉运至废石堆场暂存。</w:t>
      </w:r>
    </w:p>
    <w:p w14:paraId="00C85D1D">
      <w:pPr>
        <w:spacing w:line="217" w:lineRule="auto"/>
        <w:ind w:left="501"/>
        <w:rPr>
          <w:rFonts w:ascii="宋体" w:hAnsi="宋体" w:eastAsia="宋体" w:cs="宋体"/>
          <w:sz w:val="24"/>
          <w:szCs w:val="24"/>
        </w:rPr>
      </w:pPr>
      <w:r>
        <w:rPr>
          <w:rFonts w:ascii="宋体" w:hAnsi="宋体" w:eastAsia="宋体" w:cs="宋体"/>
          <w:spacing w:val="-1"/>
          <w:sz w:val="24"/>
          <w:szCs w:val="24"/>
        </w:rPr>
        <w:t>②生物多样性的保护措施</w:t>
      </w:r>
    </w:p>
    <w:p w14:paraId="1C80D89B">
      <w:pPr>
        <w:spacing w:before="197" w:line="332" w:lineRule="auto"/>
        <w:ind w:left="24" w:right="35" w:firstLine="475"/>
        <w:rPr>
          <w:rFonts w:ascii="宋体" w:hAnsi="宋体" w:eastAsia="宋体" w:cs="宋体"/>
          <w:sz w:val="24"/>
          <w:szCs w:val="24"/>
        </w:rPr>
      </w:pPr>
      <w:r>
        <w:rPr>
          <w:rFonts w:ascii="Times New Roman" w:hAnsi="Times New Roman" w:eastAsia="Times New Roman" w:cs="Times New Roman"/>
          <w:spacing w:val="1"/>
          <w:sz w:val="24"/>
          <w:szCs w:val="24"/>
        </w:rPr>
        <w:t>Ⅰ</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、控制开采活动地表扰动面积，减小对植被的破坏。在开采过程中，</w:t>
      </w:r>
      <w:r>
        <w:rPr>
          <w:rFonts w:ascii="宋体" w:hAnsi="宋体" w:eastAsia="宋体" w:cs="宋体"/>
          <w:sz w:val="24"/>
          <w:szCs w:val="24"/>
        </w:rPr>
        <w:t>应加</w:t>
      </w:r>
      <w:r>
        <w:rPr>
          <w:rFonts w:ascii="宋体" w:hAnsi="宋体" w:eastAsia="宋体" w:cs="宋体"/>
          <w:spacing w:val="-3"/>
          <w:sz w:val="24"/>
          <w:szCs w:val="24"/>
        </w:rPr>
        <w:t>强开采人员的管理，尽量减少开采人员及开采机械对作业场外植被的破坏；尽量利用现有道路，严格规定施工车辆的行驶便道，防止施工车辆在有植被的地段任</w:t>
      </w:r>
      <w:r>
        <w:rPr>
          <w:rFonts w:ascii="宋体" w:hAnsi="宋体" w:eastAsia="宋体" w:cs="宋体"/>
          <w:spacing w:val="-1"/>
          <w:sz w:val="24"/>
          <w:szCs w:val="24"/>
        </w:rPr>
        <w:t>意行驶，保护区域的生态环境。</w:t>
      </w:r>
    </w:p>
    <w:p w14:paraId="694F9B48">
      <w:pPr>
        <w:spacing w:before="194" w:line="219" w:lineRule="auto"/>
        <w:ind w:right="35"/>
        <w:jc w:val="right"/>
        <w:rPr>
          <w:rFonts w:ascii="宋体" w:hAnsi="宋体" w:eastAsia="宋体" w:cs="宋体"/>
          <w:sz w:val="24"/>
          <w:szCs w:val="24"/>
        </w:rPr>
      </w:pPr>
      <w:r>
        <w:pict>
          <v:shape id="_x0000_s1097" o:spid="_x0000_s1097" style="position:absolute;left:0pt;margin-left:0.7pt;margin-top:36.55pt;height:0.5pt;width:415.3pt;z-index:251691008;mso-width-relative:page;mso-height-relative:page;" fillcolor="#000000" filled="t" stroked="f" coordsize="8305,10" path="m0,0l8305,0,8305,9,0,9,0,0xe">
            <v:path/>
            <v:fill on="t" focussize="0,0"/>
            <v:stroke on="f"/>
            <v:imagedata o:title=""/>
            <o:lock v:ext="edit"/>
          </v:shape>
        </w:pict>
      </w:r>
      <w:r>
        <w:rPr>
          <w:rFonts w:ascii="Times New Roman" w:hAnsi="Times New Roman" w:eastAsia="Times New Roman" w:cs="Times New Roman"/>
          <w:spacing w:val="-1"/>
          <w:sz w:val="24"/>
          <w:szCs w:val="24"/>
        </w:rPr>
        <w:t>Ⅱ</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、矿区应做好宣传教育工作，加大对保护野生动物</w:t>
      </w:r>
      <w:r>
        <w:rPr>
          <w:rFonts w:ascii="宋体" w:hAnsi="宋体" w:eastAsia="宋体" w:cs="宋体"/>
          <w:spacing w:val="-2"/>
          <w:sz w:val="24"/>
          <w:szCs w:val="24"/>
        </w:rPr>
        <w:t>的宣传力度，做好野生</w:t>
      </w:r>
    </w:p>
    <w:p w14:paraId="2F572665">
      <w:pPr>
        <w:spacing w:line="219" w:lineRule="auto"/>
        <w:rPr>
          <w:rFonts w:ascii="宋体" w:hAnsi="宋体" w:eastAsia="宋体" w:cs="宋体"/>
          <w:sz w:val="24"/>
          <w:szCs w:val="24"/>
        </w:rPr>
        <w:sectPr>
          <w:headerReference r:id="rId79" w:type="default"/>
          <w:footerReference r:id="rId80" w:type="default"/>
          <w:pgSz w:w="11906" w:h="16839"/>
          <w:pgMar w:top="1152" w:right="1764" w:bottom="1166" w:left="1785" w:header="849" w:footer="1003" w:gutter="0"/>
          <w:cols w:space="720" w:num="1"/>
        </w:sectPr>
      </w:pPr>
    </w:p>
    <w:p w14:paraId="4F82D105">
      <w:pPr>
        <w:spacing w:line="28" w:lineRule="exact"/>
        <w:ind w:firstLine="14"/>
      </w:pPr>
      <w:r>
        <w:pict>
          <v:shape id="_x0000_s1098" o:spid="_x0000_s1098" style="height:1.45pt;width:415.3pt;" fillcolor="#000000" filled="t" stroked="f" coordsize="8305,29" path="m0,0l8305,0,8305,28,0,28,0,0xe">
            <v:path/>
            <v:fill on="t" focussize="0,0"/>
            <v:stroke on="f"/>
            <v:imagedata o:title=""/>
            <o:lock v:ext="edit"/>
            <w10:wrap type="none"/>
            <w10:anchorlock/>
          </v:shape>
        </w:pict>
      </w:r>
    </w:p>
    <w:p w14:paraId="4872A897">
      <w:pPr>
        <w:pStyle w:val="2"/>
        <w:spacing w:line="358" w:lineRule="auto"/>
      </w:pPr>
    </w:p>
    <w:p w14:paraId="44421F9B">
      <w:pPr>
        <w:spacing w:before="78" w:line="369" w:lineRule="auto"/>
        <w:ind w:left="26" w:right="18" w:hanging="2"/>
        <w:jc w:val="both"/>
        <w:rPr>
          <w:rFonts w:ascii="宋体" w:hAnsi="宋体" w:eastAsia="宋体" w:cs="宋体"/>
          <w:sz w:val="24"/>
          <w:szCs w:val="24"/>
        </w:rPr>
      </w:pPr>
      <w:r>
        <w:rPr>
          <w:rFonts w:ascii="宋体" w:hAnsi="宋体" w:eastAsia="宋体" w:cs="宋体"/>
          <w:spacing w:val="-8"/>
          <w:sz w:val="24"/>
          <w:szCs w:val="24"/>
        </w:rPr>
        <w:t>动物的保护工作。加强珍稀濒危物种生存环境的保护，制定严格的施工规章制度，</w:t>
      </w:r>
      <w:r>
        <w:rPr>
          <w:rFonts w:ascii="宋体" w:hAnsi="宋体" w:eastAsia="宋体" w:cs="宋体"/>
          <w:spacing w:val="-3"/>
          <w:sz w:val="24"/>
          <w:szCs w:val="24"/>
        </w:rPr>
        <w:t>限定施工人员活动范围，严禁施工人员远离施工区活动，严禁破坏野生动</w:t>
      </w:r>
      <w:r>
        <w:rPr>
          <w:rFonts w:ascii="宋体" w:hAnsi="宋体" w:eastAsia="宋体" w:cs="宋体"/>
          <w:spacing w:val="-4"/>
          <w:sz w:val="24"/>
          <w:szCs w:val="24"/>
        </w:rPr>
        <w:t>物的栖</w:t>
      </w:r>
      <w:r>
        <w:rPr>
          <w:rFonts w:ascii="宋体" w:hAnsi="宋体" w:eastAsia="宋体" w:cs="宋体"/>
          <w:spacing w:val="-3"/>
          <w:sz w:val="24"/>
          <w:szCs w:val="24"/>
        </w:rPr>
        <w:t>息环境，坚决禁止偷猎和捕杀野生动物等各种非法活动，杜绝人为因素对</w:t>
      </w:r>
      <w:r>
        <w:rPr>
          <w:rFonts w:ascii="宋体" w:hAnsi="宋体" w:eastAsia="宋体" w:cs="宋体"/>
          <w:spacing w:val="-4"/>
          <w:sz w:val="24"/>
          <w:szCs w:val="24"/>
        </w:rPr>
        <w:t>动物生</w:t>
      </w:r>
      <w:r>
        <w:rPr>
          <w:rFonts w:ascii="宋体" w:hAnsi="宋体" w:eastAsia="宋体" w:cs="宋体"/>
          <w:spacing w:val="-2"/>
          <w:sz w:val="24"/>
          <w:szCs w:val="24"/>
        </w:rPr>
        <w:t>活的干扰破坏。</w:t>
      </w:r>
    </w:p>
    <w:p w14:paraId="23623515">
      <w:pPr>
        <w:spacing w:before="1" w:line="217" w:lineRule="auto"/>
        <w:ind w:left="500"/>
        <w:rPr>
          <w:rFonts w:ascii="宋体" w:hAnsi="宋体" w:eastAsia="宋体" w:cs="宋体"/>
          <w:sz w:val="24"/>
          <w:szCs w:val="24"/>
        </w:rPr>
      </w:pPr>
      <w:r>
        <w:rPr>
          <w:rFonts w:ascii="Times New Roman" w:hAnsi="Times New Roman" w:eastAsia="Times New Roman" w:cs="Times New Roman"/>
          <w:spacing w:val="-2"/>
          <w:sz w:val="24"/>
          <w:szCs w:val="24"/>
        </w:rPr>
        <w:t>Ⅲ</w:t>
      </w:r>
      <w:r>
        <w:rPr>
          <w:rFonts w:ascii="Times New Roman" w:hAnsi="Times New Roman" w:eastAsia="Times New Roman" w:cs="Times New Roman"/>
          <w:spacing w:val="-23"/>
          <w:sz w:val="24"/>
          <w:szCs w:val="24"/>
        </w:rPr>
        <w:t xml:space="preserve"> </w:t>
      </w:r>
      <w:r>
        <w:rPr>
          <w:rFonts w:ascii="宋体" w:hAnsi="宋体" w:eastAsia="宋体" w:cs="宋体"/>
          <w:spacing w:val="-2"/>
          <w:sz w:val="24"/>
          <w:szCs w:val="24"/>
        </w:rPr>
        <w:t>、合理安排爆破时间，减少对野生动物的惊扰。</w:t>
      </w:r>
    </w:p>
    <w:p w14:paraId="5DD4EC64">
      <w:pPr>
        <w:spacing w:before="197" w:line="319" w:lineRule="auto"/>
        <w:ind w:left="24" w:firstLine="475"/>
        <w:rPr>
          <w:rFonts w:ascii="宋体" w:hAnsi="宋体" w:eastAsia="宋体" w:cs="宋体"/>
          <w:sz w:val="24"/>
          <w:szCs w:val="24"/>
        </w:rPr>
      </w:pPr>
      <w:r>
        <w:rPr>
          <w:rFonts w:ascii="Times New Roman" w:hAnsi="Times New Roman" w:eastAsia="Times New Roman" w:cs="Times New Roman"/>
          <w:spacing w:val="-8"/>
          <w:sz w:val="24"/>
          <w:szCs w:val="24"/>
        </w:rPr>
        <w:t>Ⅳ</w:t>
      </w:r>
      <w:r>
        <w:rPr>
          <w:rFonts w:ascii="宋体" w:hAnsi="宋体" w:eastAsia="宋体" w:cs="宋体"/>
          <w:spacing w:val="-8"/>
          <w:sz w:val="24"/>
          <w:szCs w:val="24"/>
        </w:rPr>
        <w:t>、加强环境管理，工程单位与生态环境部门要合作，建立完善的管理体系，</w:t>
      </w:r>
      <w:r>
        <w:rPr>
          <w:rFonts w:ascii="宋体" w:hAnsi="宋体" w:eastAsia="宋体" w:cs="宋体"/>
          <w:spacing w:val="-7"/>
          <w:sz w:val="24"/>
          <w:szCs w:val="24"/>
        </w:rPr>
        <w:t>使之有法可依，执法有效。同时要加大宣传的力度，</w:t>
      </w:r>
      <w:r>
        <w:rPr>
          <w:rFonts w:ascii="宋体" w:hAnsi="宋体" w:eastAsia="宋体" w:cs="宋体"/>
          <w:spacing w:val="-8"/>
          <w:sz w:val="24"/>
          <w:szCs w:val="24"/>
        </w:rPr>
        <w:t>并采取各种方式，如宣传栏、</w:t>
      </w:r>
      <w:r>
        <w:rPr>
          <w:rFonts w:ascii="宋体" w:hAnsi="宋体" w:eastAsia="宋体" w:cs="宋体"/>
          <w:spacing w:val="-3"/>
          <w:sz w:val="24"/>
          <w:szCs w:val="24"/>
        </w:rPr>
        <w:t>挂牌等。</w:t>
      </w:r>
    </w:p>
    <w:p w14:paraId="158AF4E8">
      <w:pPr>
        <w:spacing w:before="195" w:line="217" w:lineRule="auto"/>
        <w:ind w:left="501"/>
        <w:rPr>
          <w:rFonts w:ascii="宋体" w:hAnsi="宋体" w:eastAsia="宋体" w:cs="宋体"/>
          <w:sz w:val="24"/>
          <w:szCs w:val="24"/>
        </w:rPr>
      </w:pPr>
      <w:r>
        <w:rPr>
          <w:rFonts w:ascii="宋体" w:hAnsi="宋体" w:eastAsia="宋体" w:cs="宋体"/>
          <w:spacing w:val="-2"/>
          <w:sz w:val="24"/>
          <w:szCs w:val="24"/>
        </w:rPr>
        <w:t>③土壤保护措施</w:t>
      </w:r>
    </w:p>
    <w:p w14:paraId="098D914D">
      <w:pPr>
        <w:spacing w:before="195" w:line="320" w:lineRule="auto"/>
        <w:ind w:left="22" w:right="80" w:firstLine="477"/>
        <w:rPr>
          <w:rFonts w:ascii="宋体" w:hAnsi="宋体" w:eastAsia="宋体" w:cs="宋体"/>
          <w:sz w:val="24"/>
          <w:szCs w:val="24"/>
        </w:rPr>
      </w:pPr>
      <w:r>
        <w:rPr>
          <w:rFonts w:ascii="Times New Roman" w:hAnsi="Times New Roman" w:eastAsia="Times New Roman" w:cs="Times New Roman"/>
          <w:spacing w:val="1"/>
          <w:sz w:val="24"/>
          <w:szCs w:val="24"/>
        </w:rPr>
        <w:t>Ⅰ</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、生产期间，企业要加强宣传教育，提高职工的环保意识，减少对土</w:t>
      </w:r>
      <w:r>
        <w:rPr>
          <w:rFonts w:ascii="宋体" w:hAnsi="宋体" w:eastAsia="宋体" w:cs="宋体"/>
          <w:sz w:val="24"/>
          <w:szCs w:val="24"/>
        </w:rPr>
        <w:t>壤植</w:t>
      </w:r>
      <w:r>
        <w:rPr>
          <w:rFonts w:ascii="宋体" w:hAnsi="宋体" w:eastAsia="宋体" w:cs="宋体"/>
          <w:spacing w:val="-3"/>
          <w:sz w:val="24"/>
          <w:szCs w:val="24"/>
        </w:rPr>
        <w:t>被的破坏。制定行车线路，限制道外行驶，尽可能减少占地面积，减少对土壤的破坏。</w:t>
      </w:r>
    </w:p>
    <w:p w14:paraId="6C680548">
      <w:pPr>
        <w:spacing w:before="194" w:line="219" w:lineRule="auto"/>
        <w:ind w:left="500"/>
        <w:rPr>
          <w:rFonts w:ascii="宋体" w:hAnsi="宋体" w:eastAsia="宋体" w:cs="宋体"/>
          <w:sz w:val="24"/>
          <w:szCs w:val="24"/>
        </w:rPr>
      </w:pPr>
      <w:r>
        <w:rPr>
          <w:rFonts w:ascii="Times New Roman" w:hAnsi="Times New Roman" w:eastAsia="Times New Roman" w:cs="Times New Roman"/>
          <w:spacing w:val="-1"/>
          <w:sz w:val="24"/>
          <w:szCs w:val="24"/>
        </w:rPr>
        <w:t>Ⅱ</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、在水土流失严重的采区修建拦渣坝、挡土</w:t>
      </w:r>
      <w:r>
        <w:rPr>
          <w:rFonts w:ascii="宋体" w:hAnsi="宋体" w:eastAsia="宋体" w:cs="宋体"/>
          <w:spacing w:val="-2"/>
          <w:sz w:val="24"/>
          <w:szCs w:val="24"/>
        </w:rPr>
        <w:t>墙等工程设施。</w:t>
      </w:r>
    </w:p>
    <w:p w14:paraId="46EDE5A6">
      <w:pPr>
        <w:spacing w:before="195" w:line="294" w:lineRule="auto"/>
        <w:ind w:left="22" w:right="54" w:firstLine="477"/>
        <w:rPr>
          <w:rFonts w:ascii="宋体" w:hAnsi="宋体" w:eastAsia="宋体" w:cs="宋体"/>
          <w:sz w:val="24"/>
          <w:szCs w:val="24"/>
        </w:rPr>
      </w:pPr>
      <w:r>
        <w:rPr>
          <w:rFonts w:ascii="Times New Roman" w:hAnsi="Times New Roman" w:eastAsia="Times New Roman" w:cs="Times New Roman"/>
          <w:spacing w:val="-3"/>
          <w:sz w:val="24"/>
          <w:szCs w:val="24"/>
        </w:rPr>
        <w:t>Ⅲ</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、矿山环境管理部门加强废旧物资的回收；对事故车辆建立定点维修站，</w:t>
      </w:r>
      <w:r>
        <w:rPr>
          <w:rFonts w:ascii="宋体" w:hAnsi="宋体" w:eastAsia="宋体" w:cs="宋体"/>
          <w:sz w:val="24"/>
          <w:szCs w:val="24"/>
        </w:rPr>
        <w:t>对废机油及时回收处理；严格控制原、废材料运</w:t>
      </w:r>
      <w:r>
        <w:rPr>
          <w:rFonts w:ascii="宋体" w:hAnsi="宋体" w:eastAsia="宋体" w:cs="宋体"/>
          <w:spacing w:val="-1"/>
          <w:sz w:val="24"/>
          <w:szCs w:val="24"/>
        </w:rPr>
        <w:t>输过程中的跑冒滴漏。</w:t>
      </w:r>
    </w:p>
    <w:p w14:paraId="76BB1618">
      <w:pPr>
        <w:spacing w:before="196" w:line="217" w:lineRule="auto"/>
        <w:ind w:left="501"/>
        <w:rPr>
          <w:rFonts w:ascii="宋体" w:hAnsi="宋体" w:eastAsia="宋体" w:cs="宋体"/>
          <w:sz w:val="24"/>
          <w:szCs w:val="24"/>
        </w:rPr>
      </w:pPr>
      <w:r>
        <w:rPr>
          <w:rFonts w:ascii="宋体" w:hAnsi="宋体" w:eastAsia="宋体" w:cs="宋体"/>
          <w:spacing w:val="-1"/>
          <w:sz w:val="24"/>
          <w:szCs w:val="24"/>
        </w:rPr>
        <w:t>④矿山道路生态保护措施</w:t>
      </w:r>
    </w:p>
    <w:p w14:paraId="1B20C859">
      <w:pPr>
        <w:spacing w:before="198" w:line="219" w:lineRule="auto"/>
        <w:ind w:left="507"/>
        <w:rPr>
          <w:rFonts w:ascii="宋体" w:hAnsi="宋体" w:eastAsia="宋体" w:cs="宋体"/>
          <w:sz w:val="24"/>
          <w:szCs w:val="24"/>
        </w:rPr>
      </w:pPr>
      <w:r>
        <w:rPr>
          <w:rFonts w:ascii="宋体" w:hAnsi="宋体" w:eastAsia="宋体" w:cs="宋体"/>
          <w:spacing w:val="-1"/>
          <w:sz w:val="24"/>
          <w:szCs w:val="24"/>
        </w:rPr>
        <w:t>项目应做好进场道路及矿区道路的生态保护工作。</w:t>
      </w:r>
    </w:p>
    <w:p w14:paraId="32CE2BDD">
      <w:pPr>
        <w:spacing w:before="194" w:line="295" w:lineRule="auto"/>
        <w:ind w:left="22" w:right="80" w:firstLine="477"/>
        <w:rPr>
          <w:rFonts w:ascii="宋体" w:hAnsi="宋体" w:eastAsia="宋体" w:cs="宋体"/>
          <w:sz w:val="24"/>
          <w:szCs w:val="24"/>
        </w:rPr>
      </w:pPr>
      <w:r>
        <w:rPr>
          <w:rFonts w:ascii="Times New Roman" w:hAnsi="Times New Roman" w:eastAsia="Times New Roman" w:cs="Times New Roman"/>
          <w:spacing w:val="1"/>
          <w:sz w:val="24"/>
          <w:szCs w:val="24"/>
        </w:rPr>
        <w:t>Ⅰ</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、矿山道路除满足矿石开采运输外，尽可能减少占地面积，减少对土</w:t>
      </w:r>
      <w:r>
        <w:rPr>
          <w:rFonts w:ascii="宋体" w:hAnsi="宋体" w:eastAsia="宋体" w:cs="宋体"/>
          <w:sz w:val="24"/>
          <w:szCs w:val="24"/>
        </w:rPr>
        <w:t>壤的</w:t>
      </w:r>
      <w:r>
        <w:rPr>
          <w:rFonts w:ascii="宋体" w:hAnsi="宋体" w:eastAsia="宋体" w:cs="宋体"/>
          <w:spacing w:val="-3"/>
          <w:sz w:val="24"/>
          <w:szCs w:val="24"/>
        </w:rPr>
        <w:t>破坏。</w:t>
      </w:r>
    </w:p>
    <w:p w14:paraId="0675186B">
      <w:pPr>
        <w:spacing w:before="195" w:line="219" w:lineRule="auto"/>
        <w:ind w:left="500"/>
        <w:rPr>
          <w:rFonts w:ascii="宋体" w:hAnsi="宋体" w:eastAsia="宋体" w:cs="宋体"/>
          <w:sz w:val="24"/>
          <w:szCs w:val="24"/>
        </w:rPr>
      </w:pPr>
      <w:r>
        <w:rPr>
          <w:rFonts w:ascii="Times New Roman" w:hAnsi="Times New Roman" w:eastAsia="Times New Roman" w:cs="Times New Roman"/>
          <w:spacing w:val="-1"/>
          <w:sz w:val="24"/>
          <w:szCs w:val="24"/>
        </w:rPr>
        <w:t>Ⅱ</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、限制车辆行驶路线，行车路线尽可能避让野生动物觅食、栖</w:t>
      </w:r>
      <w:r>
        <w:rPr>
          <w:rFonts w:ascii="宋体" w:hAnsi="宋体" w:eastAsia="宋体" w:cs="宋体"/>
          <w:spacing w:val="-2"/>
          <w:sz w:val="24"/>
          <w:szCs w:val="24"/>
        </w:rPr>
        <w:t>息地。</w:t>
      </w:r>
    </w:p>
    <w:p w14:paraId="77F4CEFC">
      <w:pPr>
        <w:spacing w:before="195" w:line="219" w:lineRule="auto"/>
        <w:jc w:val="right"/>
        <w:rPr>
          <w:rFonts w:ascii="宋体" w:hAnsi="宋体" w:eastAsia="宋体" w:cs="宋体"/>
          <w:sz w:val="24"/>
          <w:szCs w:val="24"/>
        </w:rPr>
      </w:pPr>
      <w:r>
        <w:rPr>
          <w:rFonts w:ascii="Times New Roman" w:hAnsi="Times New Roman" w:eastAsia="Times New Roman" w:cs="Times New Roman"/>
          <w:spacing w:val="-2"/>
          <w:sz w:val="24"/>
          <w:szCs w:val="24"/>
        </w:rPr>
        <w:t>Ⅲ</w:t>
      </w:r>
      <w:r>
        <w:rPr>
          <w:rFonts w:ascii="Times New Roman" w:hAnsi="Times New Roman" w:eastAsia="Times New Roman" w:cs="Times New Roman"/>
          <w:spacing w:val="-33"/>
          <w:sz w:val="24"/>
          <w:szCs w:val="24"/>
        </w:rPr>
        <w:t xml:space="preserve"> </w:t>
      </w:r>
      <w:r>
        <w:rPr>
          <w:rFonts w:ascii="宋体" w:hAnsi="宋体" w:eastAsia="宋体" w:cs="宋体"/>
          <w:spacing w:val="-2"/>
          <w:sz w:val="24"/>
          <w:szCs w:val="24"/>
        </w:rPr>
        <w:t>、定期对矿山道路进行洒水降尘，减少道路扬尘的产生</w:t>
      </w:r>
      <w:r>
        <w:rPr>
          <w:rFonts w:ascii="宋体" w:hAnsi="宋体" w:eastAsia="宋体" w:cs="宋体"/>
          <w:spacing w:val="-3"/>
          <w:sz w:val="24"/>
          <w:szCs w:val="24"/>
        </w:rPr>
        <w:t>，减少水土流失。</w:t>
      </w:r>
    </w:p>
    <w:p w14:paraId="70BDCC59">
      <w:pPr>
        <w:spacing w:before="195" w:line="219" w:lineRule="auto"/>
        <w:ind w:left="500"/>
        <w:rPr>
          <w:rFonts w:ascii="宋体" w:hAnsi="宋体" w:eastAsia="宋体" w:cs="宋体"/>
          <w:sz w:val="24"/>
          <w:szCs w:val="24"/>
        </w:rPr>
      </w:pPr>
      <w:r>
        <w:rPr>
          <w:rFonts w:ascii="Times New Roman" w:hAnsi="Times New Roman" w:eastAsia="Times New Roman" w:cs="Times New Roman"/>
          <w:spacing w:val="-2"/>
          <w:sz w:val="24"/>
          <w:szCs w:val="24"/>
        </w:rPr>
        <w:t>Ⅳ</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、限制车速，减少鸣笛，减少行车噪声。</w:t>
      </w:r>
    </w:p>
    <w:p w14:paraId="36BEBFA5">
      <w:pPr>
        <w:spacing w:before="195" w:line="217" w:lineRule="auto"/>
        <w:ind w:left="501"/>
        <w:rPr>
          <w:rFonts w:ascii="宋体" w:hAnsi="宋体" w:eastAsia="宋体" w:cs="宋体"/>
          <w:sz w:val="24"/>
          <w:szCs w:val="24"/>
        </w:rPr>
      </w:pPr>
      <w:r>
        <w:rPr>
          <w:rFonts w:ascii="宋体" w:hAnsi="宋体" w:eastAsia="宋体" w:cs="宋体"/>
          <w:spacing w:val="-1"/>
          <w:sz w:val="24"/>
          <w:szCs w:val="24"/>
        </w:rPr>
        <w:t>⑤生态环境综合整治措施</w:t>
      </w:r>
    </w:p>
    <w:p w14:paraId="34CCE706">
      <w:pPr>
        <w:spacing w:before="199" w:line="369" w:lineRule="auto"/>
        <w:ind w:left="26" w:right="80" w:firstLine="476"/>
        <w:rPr>
          <w:rFonts w:ascii="宋体" w:hAnsi="宋体" w:eastAsia="宋体" w:cs="宋体"/>
          <w:sz w:val="24"/>
          <w:szCs w:val="24"/>
        </w:rPr>
      </w:pPr>
      <w:r>
        <w:rPr>
          <w:rFonts w:ascii="宋体" w:hAnsi="宋体" w:eastAsia="宋体" w:cs="宋体"/>
          <w:spacing w:val="-3"/>
          <w:sz w:val="24"/>
          <w:szCs w:val="24"/>
        </w:rPr>
        <w:t>在办公区和场前区之间布置绿化隔离带，在绿化过程中，可先种</w:t>
      </w:r>
      <w:r>
        <w:rPr>
          <w:rFonts w:ascii="宋体" w:hAnsi="宋体" w:eastAsia="宋体" w:cs="宋体"/>
          <w:spacing w:val="-4"/>
          <w:sz w:val="24"/>
          <w:szCs w:val="24"/>
        </w:rPr>
        <w:t>草固土，种</w:t>
      </w:r>
      <w:r>
        <w:rPr>
          <w:rFonts w:ascii="宋体" w:hAnsi="宋体" w:eastAsia="宋体" w:cs="宋体"/>
          <w:spacing w:val="-1"/>
          <w:sz w:val="24"/>
          <w:szCs w:val="24"/>
        </w:rPr>
        <w:t>耐贫瘠、耐旱、成活率高、生长快的树种，以减少雨水侵蚀。</w:t>
      </w:r>
    </w:p>
    <w:p w14:paraId="5CFECC64">
      <w:pPr>
        <w:spacing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）闭矿期生态保护措施</w:t>
      </w:r>
    </w:p>
    <w:p w14:paraId="637E41D9">
      <w:pPr>
        <w:spacing w:before="194" w:line="371" w:lineRule="auto"/>
        <w:ind w:left="23" w:right="80" w:firstLine="480"/>
        <w:rPr>
          <w:rFonts w:ascii="宋体" w:hAnsi="宋体" w:eastAsia="宋体" w:cs="宋体"/>
          <w:sz w:val="24"/>
          <w:szCs w:val="24"/>
        </w:rPr>
      </w:pPr>
      <w:r>
        <w:rPr>
          <w:rFonts w:ascii="宋体" w:hAnsi="宋体" w:eastAsia="宋体" w:cs="宋体"/>
          <w:spacing w:val="-3"/>
          <w:sz w:val="24"/>
          <w:szCs w:val="24"/>
        </w:rPr>
        <w:t>开采活动引起地表移动、变形具有延迟性，随时间逐渐趋于稳</w:t>
      </w:r>
      <w:r>
        <w:rPr>
          <w:rFonts w:ascii="宋体" w:hAnsi="宋体" w:eastAsia="宋体" w:cs="宋体"/>
          <w:spacing w:val="-4"/>
          <w:sz w:val="24"/>
          <w:szCs w:val="24"/>
        </w:rPr>
        <w:t>定，达到最大</w:t>
      </w:r>
      <w:r>
        <w:rPr>
          <w:rFonts w:ascii="宋体" w:hAnsi="宋体" w:eastAsia="宋体" w:cs="宋体"/>
          <w:spacing w:val="-3"/>
          <w:sz w:val="24"/>
          <w:szCs w:val="24"/>
        </w:rPr>
        <w:t>值；闭矿期废弃的各个场地在短期内对评价区土地利用、动植物资源的影响仍将</w:t>
      </w:r>
      <w:r>
        <w:rPr>
          <w:rFonts w:ascii="宋体" w:hAnsi="宋体" w:eastAsia="宋体" w:cs="宋体"/>
          <w:spacing w:val="-1"/>
          <w:sz w:val="24"/>
          <w:szCs w:val="24"/>
        </w:rPr>
        <w:t>持续，且与当地自然景观不相协调，对当地景观有一定的影响。</w:t>
      </w:r>
    </w:p>
    <w:p w14:paraId="78E62D7F">
      <w:pPr>
        <w:spacing w:line="371" w:lineRule="auto"/>
        <w:rPr>
          <w:rFonts w:ascii="宋体" w:hAnsi="宋体" w:eastAsia="宋体" w:cs="宋体"/>
          <w:sz w:val="24"/>
          <w:szCs w:val="24"/>
        </w:rPr>
        <w:sectPr>
          <w:headerReference r:id="rId81" w:type="default"/>
          <w:footerReference r:id="rId82" w:type="default"/>
          <w:pgSz w:w="11906" w:h="16839"/>
          <w:pgMar w:top="1152" w:right="1719" w:bottom="1252" w:left="1785" w:header="849" w:footer="1036" w:gutter="0"/>
          <w:cols w:space="720" w:num="1"/>
        </w:sectPr>
      </w:pPr>
    </w:p>
    <w:p w14:paraId="18EF66CD">
      <w:pPr>
        <w:spacing w:line="28" w:lineRule="exact"/>
        <w:ind w:firstLine="14"/>
      </w:pPr>
      <w:r>
        <w:pict>
          <v:shape id="_x0000_s1099" o:spid="_x0000_s1099" style="height:1.45pt;width:415.3pt;" fillcolor="#000000" filled="t" stroked="f" coordsize="8305,29" path="m0,0l8305,0,8305,28,0,28,0,0xe">
            <v:path/>
            <v:fill on="t" focussize="0,0"/>
            <v:stroke on="f"/>
            <v:imagedata o:title=""/>
            <o:lock v:ext="edit"/>
            <w10:wrap type="none"/>
            <w10:anchorlock/>
          </v:shape>
        </w:pict>
      </w:r>
    </w:p>
    <w:p w14:paraId="0C89B796">
      <w:pPr>
        <w:pStyle w:val="2"/>
        <w:spacing w:line="358" w:lineRule="auto"/>
      </w:pPr>
    </w:p>
    <w:p w14:paraId="309C4563">
      <w:pPr>
        <w:spacing w:before="78" w:line="369" w:lineRule="auto"/>
        <w:ind w:left="25" w:right="61" w:firstLine="501"/>
        <w:jc w:val="both"/>
        <w:rPr>
          <w:rFonts w:ascii="宋体" w:hAnsi="宋体" w:eastAsia="宋体" w:cs="宋体"/>
          <w:sz w:val="24"/>
          <w:szCs w:val="24"/>
        </w:rPr>
      </w:pPr>
      <w:r>
        <w:rPr>
          <w:rFonts w:ascii="宋体" w:hAnsi="宋体" w:eastAsia="宋体" w:cs="宋体"/>
          <w:spacing w:val="-4"/>
          <w:sz w:val="24"/>
          <w:szCs w:val="24"/>
        </w:rPr>
        <w:t>闭矿期生态保护措施：制定矿山生态恢复计划，对矿山各废弃场地进行土地</w:t>
      </w:r>
      <w:r>
        <w:rPr>
          <w:rFonts w:ascii="宋体" w:hAnsi="宋体" w:eastAsia="宋体" w:cs="宋体"/>
          <w:spacing w:val="-3"/>
          <w:sz w:val="24"/>
          <w:szCs w:val="24"/>
        </w:rPr>
        <w:t>复垦或植被恢复，服务期满后应暂时保留矿区排水沟以减轻水土流失影响，合理再利用矿山场地及建筑设施。按照边开采边恢复、终止采矿活动时必须完成恢复治理的原则，要做到预防为主，针对存在的问题，制定出预防措施，对生产中出</w:t>
      </w:r>
      <w:r>
        <w:rPr>
          <w:rFonts w:ascii="宋体" w:hAnsi="宋体" w:eastAsia="宋体" w:cs="宋体"/>
          <w:spacing w:val="-1"/>
          <w:sz w:val="24"/>
          <w:szCs w:val="24"/>
        </w:rPr>
        <w:t>现的问题要及时采取相应的措施予以解决，达到防灾、减灾的目的。</w:t>
      </w:r>
    </w:p>
    <w:p w14:paraId="0F61C334">
      <w:pPr>
        <w:spacing w:before="1" w:line="294" w:lineRule="auto"/>
        <w:ind w:left="38" w:right="61" w:firstLine="463"/>
        <w:rPr>
          <w:rFonts w:ascii="宋体" w:hAnsi="宋体" w:eastAsia="宋体" w:cs="宋体"/>
          <w:sz w:val="24"/>
          <w:szCs w:val="24"/>
        </w:rPr>
      </w:pPr>
      <w:r>
        <w:rPr>
          <w:rFonts w:ascii="宋体" w:hAnsi="宋体" w:eastAsia="宋体" w:cs="宋体"/>
          <w:spacing w:val="-3"/>
          <w:sz w:val="24"/>
          <w:szCs w:val="24"/>
        </w:rPr>
        <w:t>①闭矿后拆除不需要的地面建、构筑物；易发生地质灾害的周围</w:t>
      </w:r>
      <w:r>
        <w:rPr>
          <w:rFonts w:ascii="宋体" w:hAnsi="宋体" w:eastAsia="宋体" w:cs="宋体"/>
          <w:spacing w:val="-4"/>
          <w:sz w:val="24"/>
          <w:szCs w:val="24"/>
        </w:rPr>
        <w:t>设置围栏或</w:t>
      </w:r>
      <w:r>
        <w:rPr>
          <w:rFonts w:ascii="宋体" w:hAnsi="宋体" w:eastAsia="宋体" w:cs="宋体"/>
          <w:spacing w:val="-2"/>
          <w:sz w:val="24"/>
          <w:szCs w:val="24"/>
        </w:rPr>
        <w:t>防护网，以避免对动物的生命安全造成威胁。</w:t>
      </w:r>
    </w:p>
    <w:p w14:paraId="1C2213B1">
      <w:pPr>
        <w:spacing w:before="193" w:line="295" w:lineRule="auto"/>
        <w:ind w:left="32" w:right="61" w:firstLine="468"/>
        <w:rPr>
          <w:rFonts w:ascii="宋体" w:hAnsi="宋体" w:eastAsia="宋体" w:cs="宋体"/>
          <w:sz w:val="24"/>
          <w:szCs w:val="24"/>
        </w:rPr>
      </w:pPr>
      <w:r>
        <w:rPr>
          <w:rFonts w:ascii="宋体" w:hAnsi="宋体" w:eastAsia="宋体" w:cs="宋体"/>
          <w:spacing w:val="-3"/>
          <w:sz w:val="24"/>
          <w:szCs w:val="24"/>
        </w:rPr>
        <w:t>②平整场地，基本恢复原有地形地貌，与周边环境相协调，恢复土</w:t>
      </w:r>
      <w:r>
        <w:rPr>
          <w:rFonts w:ascii="宋体" w:hAnsi="宋体" w:eastAsia="宋体" w:cs="宋体"/>
          <w:spacing w:val="-4"/>
          <w:sz w:val="24"/>
          <w:szCs w:val="24"/>
        </w:rPr>
        <w:t>地使用功</w:t>
      </w:r>
      <w:r>
        <w:rPr>
          <w:rFonts w:ascii="宋体" w:hAnsi="宋体" w:eastAsia="宋体" w:cs="宋体"/>
          <w:spacing w:val="-10"/>
          <w:sz w:val="24"/>
          <w:szCs w:val="24"/>
        </w:rPr>
        <w:t>能。</w:t>
      </w:r>
    </w:p>
    <w:p w14:paraId="1CEE4B3E">
      <w:pPr>
        <w:spacing w:before="194" w:line="217" w:lineRule="auto"/>
        <w:ind w:left="501"/>
        <w:rPr>
          <w:rFonts w:ascii="宋体" w:hAnsi="宋体" w:eastAsia="宋体" w:cs="宋体"/>
          <w:sz w:val="24"/>
          <w:szCs w:val="24"/>
        </w:rPr>
      </w:pPr>
      <w:r>
        <w:rPr>
          <w:rFonts w:ascii="宋体" w:hAnsi="宋体" w:eastAsia="宋体" w:cs="宋体"/>
          <w:spacing w:val="-1"/>
          <w:sz w:val="24"/>
          <w:szCs w:val="24"/>
        </w:rPr>
        <w:t>③预留矿山生态恢复费用。</w:t>
      </w:r>
    </w:p>
    <w:p w14:paraId="700C3999">
      <w:pPr>
        <w:spacing w:before="318"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7.2.6.4 </w:t>
      </w:r>
      <w:r>
        <w:rPr>
          <w:rFonts w:ascii="宋体" w:hAnsi="宋体" w:eastAsia="宋体" w:cs="宋体"/>
          <w:b/>
          <w:bCs/>
          <w:spacing w:val="-2"/>
          <w:sz w:val="24"/>
          <w:szCs w:val="24"/>
        </w:rPr>
        <w:t>生态管理与监控</w:t>
      </w:r>
    </w:p>
    <w:p w14:paraId="6DA9C86C">
      <w:pPr>
        <w:spacing w:before="315"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）生态保护</w:t>
      </w:r>
    </w:p>
    <w:p w14:paraId="4492D6CE">
      <w:pPr>
        <w:spacing w:before="194" w:line="369" w:lineRule="auto"/>
        <w:ind w:left="43" w:right="61" w:firstLine="459"/>
        <w:rPr>
          <w:rFonts w:ascii="宋体" w:hAnsi="宋体" w:eastAsia="宋体" w:cs="宋体"/>
          <w:sz w:val="24"/>
          <w:szCs w:val="24"/>
        </w:rPr>
      </w:pPr>
      <w:r>
        <w:rPr>
          <w:rFonts w:ascii="宋体" w:hAnsi="宋体" w:eastAsia="宋体" w:cs="宋体"/>
          <w:spacing w:val="-3"/>
          <w:sz w:val="24"/>
          <w:szCs w:val="24"/>
        </w:rPr>
        <w:t>对本项目的施工及生产人员进行教育，对进入矿区范围的野生动</w:t>
      </w:r>
      <w:r>
        <w:rPr>
          <w:rFonts w:ascii="宋体" w:hAnsi="宋体" w:eastAsia="宋体" w:cs="宋体"/>
          <w:spacing w:val="-4"/>
          <w:sz w:val="24"/>
          <w:szCs w:val="24"/>
        </w:rPr>
        <w:t>物采取严格</w:t>
      </w:r>
      <w:r>
        <w:rPr>
          <w:rFonts w:ascii="宋体" w:hAnsi="宋体" w:eastAsia="宋体" w:cs="宋体"/>
          <w:spacing w:val="-5"/>
          <w:sz w:val="24"/>
          <w:szCs w:val="24"/>
        </w:rPr>
        <w:t>的禁猎措施。</w:t>
      </w:r>
    </w:p>
    <w:p w14:paraId="0943DD0B">
      <w:pPr>
        <w:spacing w:before="1" w:line="369" w:lineRule="auto"/>
        <w:ind w:left="25" w:right="61" w:firstLine="481"/>
        <w:rPr>
          <w:rFonts w:ascii="宋体" w:hAnsi="宋体" w:eastAsia="宋体" w:cs="宋体"/>
          <w:sz w:val="24"/>
          <w:szCs w:val="24"/>
        </w:rPr>
      </w:pPr>
      <w:r>
        <w:rPr>
          <w:rFonts w:ascii="宋体" w:hAnsi="宋体" w:eastAsia="宋体" w:cs="宋体"/>
          <w:spacing w:val="-3"/>
          <w:sz w:val="24"/>
          <w:szCs w:val="24"/>
        </w:rPr>
        <w:t>项目建设尽量少占地，规范施工作业，避免损坏现有土</w:t>
      </w:r>
      <w:r>
        <w:rPr>
          <w:rFonts w:ascii="宋体" w:hAnsi="宋体" w:eastAsia="宋体" w:cs="宋体"/>
          <w:spacing w:val="-4"/>
          <w:sz w:val="24"/>
          <w:szCs w:val="24"/>
        </w:rPr>
        <w:t>壤稳定结构的行为发</w:t>
      </w:r>
      <w:r>
        <w:rPr>
          <w:rFonts w:ascii="宋体" w:hAnsi="宋体" w:eastAsia="宋体" w:cs="宋体"/>
          <w:spacing w:val="-6"/>
          <w:sz w:val="24"/>
          <w:szCs w:val="24"/>
        </w:rPr>
        <w:t>生。</w:t>
      </w:r>
    </w:p>
    <w:p w14:paraId="47EEA241">
      <w:pPr>
        <w:spacing w:before="1" w:line="369" w:lineRule="auto"/>
        <w:ind w:left="22" w:firstLine="481"/>
        <w:jc w:val="both"/>
        <w:rPr>
          <w:rFonts w:ascii="宋体" w:hAnsi="宋体" w:eastAsia="宋体" w:cs="宋体"/>
          <w:sz w:val="24"/>
          <w:szCs w:val="24"/>
        </w:rPr>
      </w:pPr>
      <w:r>
        <w:rPr>
          <w:rFonts w:ascii="宋体" w:hAnsi="宋体" w:eastAsia="宋体" w:cs="宋体"/>
          <w:spacing w:val="-8"/>
          <w:sz w:val="24"/>
          <w:szCs w:val="24"/>
        </w:rPr>
        <w:t>重视景观生态的保护，地面生产应尽量减少扬尘产</w:t>
      </w:r>
      <w:r>
        <w:rPr>
          <w:rFonts w:ascii="宋体" w:hAnsi="宋体" w:eastAsia="宋体" w:cs="宋体"/>
          <w:spacing w:val="-9"/>
          <w:sz w:val="24"/>
          <w:szCs w:val="24"/>
        </w:rPr>
        <w:t>生，优化矿区建筑及道路，</w:t>
      </w:r>
      <w:r>
        <w:rPr>
          <w:rFonts w:ascii="宋体" w:hAnsi="宋体" w:eastAsia="宋体" w:cs="宋体"/>
          <w:spacing w:val="-8"/>
          <w:sz w:val="24"/>
          <w:szCs w:val="24"/>
        </w:rPr>
        <w:t>从设计、施工、运营等各个环节充分考虑对景观的保护。大力进行矿区人工绿化，</w:t>
      </w:r>
      <w:r>
        <w:rPr>
          <w:rFonts w:ascii="宋体" w:hAnsi="宋体" w:eastAsia="宋体" w:cs="宋体"/>
          <w:spacing w:val="-3"/>
          <w:sz w:val="24"/>
          <w:szCs w:val="24"/>
        </w:rPr>
        <w:t>在不影响运输、消防的前提下，绿化区域主要放在办公区、未被建（构）筑物覆盖的地表。矿区工业场地绿化方式选择种草、种树都可。矿区灌溉季节可利用生</w:t>
      </w:r>
      <w:r>
        <w:rPr>
          <w:rFonts w:ascii="宋体" w:hAnsi="宋体" w:eastAsia="宋体" w:cs="宋体"/>
          <w:spacing w:val="-1"/>
          <w:sz w:val="24"/>
          <w:szCs w:val="24"/>
        </w:rPr>
        <w:t>活排水作为绿化水源，最大限度地使用这些废水进行绿化。</w:t>
      </w:r>
    </w:p>
    <w:p w14:paraId="3B7A9DD3">
      <w:pPr>
        <w:spacing w:before="1" w:line="369" w:lineRule="auto"/>
        <w:ind w:left="24" w:right="61" w:firstLine="478"/>
        <w:rPr>
          <w:rFonts w:ascii="宋体" w:hAnsi="宋体" w:eastAsia="宋体" w:cs="宋体"/>
          <w:sz w:val="24"/>
          <w:szCs w:val="24"/>
        </w:rPr>
      </w:pPr>
      <w:r>
        <w:rPr>
          <w:rFonts w:ascii="宋体" w:hAnsi="宋体" w:eastAsia="宋体" w:cs="宋体"/>
          <w:spacing w:val="-3"/>
          <w:sz w:val="24"/>
          <w:szCs w:val="24"/>
        </w:rPr>
        <w:t>对矿区内的临时性占地，应做好恢复工作，部分土地实现绿化，</w:t>
      </w:r>
      <w:r>
        <w:rPr>
          <w:rFonts w:ascii="宋体" w:hAnsi="宋体" w:eastAsia="宋体" w:cs="宋体"/>
          <w:spacing w:val="-4"/>
          <w:sz w:val="24"/>
          <w:szCs w:val="24"/>
        </w:rPr>
        <w:t>绝大部分扰</w:t>
      </w:r>
      <w:r>
        <w:rPr>
          <w:rFonts w:ascii="宋体" w:hAnsi="宋体" w:eastAsia="宋体" w:cs="宋体"/>
          <w:spacing w:val="-1"/>
          <w:sz w:val="24"/>
          <w:szCs w:val="24"/>
        </w:rPr>
        <w:t>动地表实施恢复原有地貌为主。</w:t>
      </w:r>
    </w:p>
    <w:p w14:paraId="02E6008F">
      <w:pPr>
        <w:spacing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）生态敏感目标的保护</w:t>
      </w:r>
    </w:p>
    <w:p w14:paraId="0235ABF8">
      <w:pPr>
        <w:spacing w:before="196" w:line="369" w:lineRule="auto"/>
        <w:ind w:left="22" w:right="61" w:firstLine="482"/>
        <w:rPr>
          <w:rFonts w:ascii="宋体" w:hAnsi="宋体" w:eastAsia="宋体" w:cs="宋体"/>
          <w:sz w:val="24"/>
          <w:szCs w:val="24"/>
        </w:rPr>
      </w:pPr>
      <w:r>
        <w:rPr>
          <w:rFonts w:ascii="宋体" w:hAnsi="宋体" w:eastAsia="宋体" w:cs="宋体"/>
          <w:spacing w:val="-3"/>
          <w:sz w:val="24"/>
          <w:szCs w:val="24"/>
        </w:rPr>
        <w:t>依据《新疆生态功能区划》，评价区生态功能属于觉罗塔格</w:t>
      </w:r>
      <w:r>
        <w:rPr>
          <w:rFonts w:ascii="宋体" w:hAnsi="宋体" w:eastAsia="宋体" w:cs="宋体"/>
          <w:spacing w:val="-4"/>
          <w:sz w:val="24"/>
          <w:szCs w:val="24"/>
        </w:rPr>
        <w:t>—库鲁克塔格山</w:t>
      </w:r>
      <w:r>
        <w:rPr>
          <w:rFonts w:ascii="宋体" w:hAnsi="宋体" w:eastAsia="宋体" w:cs="宋体"/>
          <w:spacing w:val="-1"/>
          <w:sz w:val="24"/>
          <w:szCs w:val="24"/>
        </w:rPr>
        <w:t>矿业开发、植被保护生态功能区。</w:t>
      </w:r>
    </w:p>
    <w:p w14:paraId="0E767A97">
      <w:pPr>
        <w:spacing w:before="2" w:line="370" w:lineRule="auto"/>
        <w:ind w:left="23" w:right="61" w:firstLine="479"/>
        <w:rPr>
          <w:rFonts w:ascii="宋体" w:hAnsi="宋体" w:eastAsia="宋体" w:cs="宋体"/>
          <w:sz w:val="24"/>
          <w:szCs w:val="24"/>
        </w:rPr>
      </w:pPr>
      <w:r>
        <w:pict>
          <v:shape id="_x0000_s1100" o:spid="_x0000_s1100" style="position:absolute;left:0pt;margin-left:0.7pt;margin-top:50.95pt;height:0.5pt;width:415.3pt;z-index:251692032;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3"/>
          <w:sz w:val="24"/>
          <w:szCs w:val="24"/>
        </w:rPr>
        <w:t>评价区属于荒漠生态系统，区内植被覆盖度低。评价区所属动物</w:t>
      </w:r>
      <w:r>
        <w:rPr>
          <w:rFonts w:ascii="宋体" w:hAnsi="宋体" w:eastAsia="宋体" w:cs="宋体"/>
          <w:spacing w:val="-4"/>
          <w:sz w:val="24"/>
          <w:szCs w:val="24"/>
        </w:rPr>
        <w:t>区系野生动</w:t>
      </w:r>
      <w:r>
        <w:rPr>
          <w:rFonts w:ascii="宋体" w:hAnsi="宋体" w:eastAsia="宋体" w:cs="宋体"/>
          <w:spacing w:val="-3"/>
          <w:sz w:val="24"/>
          <w:szCs w:val="24"/>
        </w:rPr>
        <w:t>物种类组成贫乏、简单，仅有少量的高山野生动物。矿区应规范施工行为，严禁</w:t>
      </w:r>
    </w:p>
    <w:p w14:paraId="11816CFC">
      <w:pPr>
        <w:spacing w:line="370" w:lineRule="auto"/>
        <w:rPr>
          <w:rFonts w:ascii="宋体" w:hAnsi="宋体" w:eastAsia="宋体" w:cs="宋体"/>
          <w:sz w:val="24"/>
          <w:szCs w:val="24"/>
        </w:rPr>
        <w:sectPr>
          <w:headerReference r:id="rId83" w:type="default"/>
          <w:footerReference r:id="rId84" w:type="default"/>
          <w:pgSz w:w="11906" w:h="16839"/>
          <w:pgMar w:top="1152" w:right="1738" w:bottom="1166" w:left="1785" w:header="849" w:footer="1003" w:gutter="0"/>
          <w:cols w:space="720" w:num="1"/>
        </w:sectPr>
      </w:pPr>
    </w:p>
    <w:p w14:paraId="516CD864">
      <w:pPr>
        <w:spacing w:line="28" w:lineRule="exact"/>
        <w:ind w:firstLine="14"/>
      </w:pPr>
      <w:r>
        <w:pict>
          <v:shape id="_x0000_s1101" o:spid="_x0000_s1101" style="height:1.45pt;width:415.3pt;" fillcolor="#000000" filled="t" stroked="f" coordsize="8305,29" path="m0,0l8305,0,8305,28,0,28,0,0xe">
            <v:path/>
            <v:fill on="t" focussize="0,0"/>
            <v:stroke on="f"/>
            <v:imagedata o:title=""/>
            <o:lock v:ext="edit"/>
            <w10:wrap type="none"/>
            <w10:anchorlock/>
          </v:shape>
        </w:pict>
      </w:r>
    </w:p>
    <w:p w14:paraId="3FC765C6">
      <w:pPr>
        <w:pStyle w:val="2"/>
        <w:spacing w:line="356" w:lineRule="auto"/>
      </w:pPr>
    </w:p>
    <w:p w14:paraId="1F28D1FA">
      <w:pPr>
        <w:spacing w:before="78" w:line="371" w:lineRule="auto"/>
        <w:ind w:left="23" w:right="99" w:firstLine="13"/>
        <w:rPr>
          <w:rFonts w:ascii="宋体" w:hAnsi="宋体" w:eastAsia="宋体" w:cs="宋体"/>
          <w:sz w:val="24"/>
          <w:szCs w:val="24"/>
        </w:rPr>
      </w:pPr>
      <w:r>
        <w:rPr>
          <w:rFonts w:ascii="宋体" w:hAnsi="宋体" w:eastAsia="宋体" w:cs="宋体"/>
          <w:spacing w:val="-3"/>
          <w:sz w:val="24"/>
          <w:szCs w:val="24"/>
        </w:rPr>
        <w:t>随意占地，做好宣传教育工作，严禁施工人员破坏</w:t>
      </w:r>
      <w:r>
        <w:rPr>
          <w:rFonts w:ascii="宋体" w:hAnsi="宋体" w:eastAsia="宋体" w:cs="宋体"/>
          <w:spacing w:val="-4"/>
          <w:sz w:val="24"/>
          <w:szCs w:val="24"/>
        </w:rPr>
        <w:t>野生动物的栖息环境，严禁对</w:t>
      </w:r>
      <w:r>
        <w:rPr>
          <w:rFonts w:ascii="宋体" w:hAnsi="宋体" w:eastAsia="宋体" w:cs="宋体"/>
          <w:spacing w:val="-1"/>
          <w:sz w:val="24"/>
          <w:szCs w:val="24"/>
        </w:rPr>
        <w:t>野生动物滥捕、滥杀，杜绝人为因素对动物生活的干扰破坏。</w:t>
      </w:r>
    </w:p>
    <w:p w14:paraId="4308C068">
      <w:pPr>
        <w:spacing w:before="115"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4"/>
          <w:sz w:val="24"/>
          <w:szCs w:val="24"/>
        </w:rPr>
        <w:t>7.2.6.5</w:t>
      </w:r>
      <w:r>
        <w:rPr>
          <w:rFonts w:ascii="Times New Roman" w:hAnsi="Times New Roman" w:eastAsia="Times New Roman" w:cs="Times New Roman"/>
          <w:b/>
          <w:bCs/>
          <w:spacing w:val="39"/>
          <w:sz w:val="24"/>
          <w:szCs w:val="24"/>
        </w:rPr>
        <w:t xml:space="preserve"> </w:t>
      </w:r>
      <w:r>
        <w:rPr>
          <w:rFonts w:ascii="宋体" w:hAnsi="宋体" w:eastAsia="宋体" w:cs="宋体"/>
          <w:b/>
          <w:bCs/>
          <w:spacing w:val="-4"/>
          <w:sz w:val="24"/>
          <w:szCs w:val="24"/>
        </w:rPr>
        <w:t>闭矿后生态恢复建设</w:t>
      </w:r>
    </w:p>
    <w:p w14:paraId="2DBB18C6">
      <w:pPr>
        <w:spacing w:before="316" w:line="369" w:lineRule="auto"/>
        <w:ind w:left="26" w:right="99" w:firstLine="479"/>
        <w:jc w:val="both"/>
        <w:rPr>
          <w:rFonts w:ascii="宋体" w:hAnsi="宋体" w:eastAsia="宋体" w:cs="宋体"/>
          <w:sz w:val="24"/>
          <w:szCs w:val="24"/>
        </w:rPr>
      </w:pPr>
      <w:r>
        <w:rPr>
          <w:rFonts w:ascii="宋体" w:hAnsi="宋体" w:eastAsia="宋体" w:cs="宋体"/>
          <w:spacing w:val="-3"/>
          <w:sz w:val="24"/>
          <w:szCs w:val="24"/>
        </w:rPr>
        <w:t>按照边开采边恢复、终止采矿活动时必须完成恢复治理的原</w:t>
      </w:r>
      <w:r>
        <w:rPr>
          <w:rFonts w:ascii="宋体" w:hAnsi="宋体" w:eastAsia="宋体" w:cs="宋体"/>
          <w:spacing w:val="-4"/>
          <w:sz w:val="24"/>
          <w:szCs w:val="24"/>
        </w:rPr>
        <w:t>则，要做到预防</w:t>
      </w:r>
      <w:r>
        <w:rPr>
          <w:rFonts w:ascii="宋体" w:hAnsi="宋体" w:eastAsia="宋体" w:cs="宋体"/>
          <w:spacing w:val="-3"/>
          <w:sz w:val="24"/>
          <w:szCs w:val="24"/>
        </w:rPr>
        <w:t>为主，针对存在的问题，制定出预防措施，对生产中出现的问题要及时采取</w:t>
      </w:r>
      <w:r>
        <w:rPr>
          <w:rFonts w:ascii="宋体" w:hAnsi="宋体" w:eastAsia="宋体" w:cs="宋体"/>
          <w:spacing w:val="-4"/>
          <w:sz w:val="24"/>
          <w:szCs w:val="24"/>
        </w:rPr>
        <w:t>相应</w:t>
      </w:r>
      <w:r>
        <w:rPr>
          <w:rFonts w:ascii="宋体" w:hAnsi="宋体" w:eastAsia="宋体" w:cs="宋体"/>
          <w:spacing w:val="-1"/>
          <w:sz w:val="24"/>
          <w:szCs w:val="24"/>
        </w:rPr>
        <w:t>的措施予以解决，达到防灾、减灾的目的。</w:t>
      </w:r>
    </w:p>
    <w:p w14:paraId="68D0D784">
      <w:pPr>
        <w:spacing w:before="2" w:line="369" w:lineRule="auto"/>
        <w:ind w:left="22" w:right="99" w:firstLine="481"/>
        <w:jc w:val="both"/>
        <w:rPr>
          <w:rFonts w:ascii="宋体" w:hAnsi="宋体" w:eastAsia="宋体" w:cs="宋体"/>
          <w:sz w:val="24"/>
          <w:szCs w:val="24"/>
        </w:rPr>
      </w:pPr>
      <w:r>
        <w:rPr>
          <w:rFonts w:ascii="宋体" w:hAnsi="宋体" w:eastAsia="宋体" w:cs="宋体"/>
          <w:spacing w:val="-3"/>
          <w:sz w:val="24"/>
          <w:szCs w:val="24"/>
        </w:rPr>
        <w:t>本项目建设及运行过程中，采矿场、废石堆场等占用大量的土</w:t>
      </w:r>
      <w:r>
        <w:rPr>
          <w:rFonts w:ascii="宋体" w:hAnsi="宋体" w:eastAsia="宋体" w:cs="宋体"/>
          <w:spacing w:val="-4"/>
          <w:sz w:val="24"/>
          <w:szCs w:val="24"/>
        </w:rPr>
        <w:t>地，被占土地</w:t>
      </w:r>
      <w:r>
        <w:rPr>
          <w:rFonts w:ascii="宋体" w:hAnsi="宋体" w:eastAsia="宋体" w:cs="宋体"/>
          <w:spacing w:val="-3"/>
          <w:sz w:val="24"/>
          <w:szCs w:val="24"/>
        </w:rPr>
        <w:t>上的地表植被不可避免受到破坏，对地貌也形成一定的破坏。此外，采矿后大量废石堆放占地，使所占土地改变了使用功能，使占地范围的天然植物失去了生存空间，野生动物受人为活动的影响，数量变少，露天开采形成采坑或地形海拔高度发生改变，闭矿后如不及时用废石回填采坑，可能成人和动物的意外坠落。因此，闭矿后应将地表建筑物拆除，对采坑进行回填处理，在采坑周边设置防护围</w:t>
      </w:r>
      <w:r>
        <w:rPr>
          <w:rFonts w:ascii="宋体" w:hAnsi="宋体" w:eastAsia="宋体" w:cs="宋体"/>
          <w:spacing w:val="-1"/>
          <w:sz w:val="24"/>
          <w:szCs w:val="24"/>
        </w:rPr>
        <w:t>栏和悬挂多种文字的警示牌。</w:t>
      </w:r>
    </w:p>
    <w:p w14:paraId="5C1A43BF">
      <w:pPr>
        <w:spacing w:before="1" w:line="369" w:lineRule="auto"/>
        <w:ind w:left="23" w:firstLine="503"/>
        <w:jc w:val="both"/>
        <w:rPr>
          <w:rFonts w:ascii="宋体" w:hAnsi="宋体" w:eastAsia="宋体" w:cs="宋体"/>
          <w:sz w:val="24"/>
          <w:szCs w:val="24"/>
        </w:rPr>
      </w:pPr>
      <w:r>
        <w:rPr>
          <w:rFonts w:ascii="宋体" w:hAnsi="宋体" w:eastAsia="宋体" w:cs="宋体"/>
          <w:spacing w:val="-12"/>
          <w:sz w:val="24"/>
          <w:szCs w:val="24"/>
        </w:rPr>
        <w:t>闭矿后根据《矿山生态环境保护与恢复治理技术规范（试</w:t>
      </w:r>
      <w:r>
        <w:rPr>
          <w:rFonts w:ascii="宋体" w:hAnsi="宋体" w:eastAsia="宋体" w:cs="宋体"/>
          <w:spacing w:val="-13"/>
          <w:sz w:val="24"/>
          <w:szCs w:val="24"/>
        </w:rPr>
        <w:t>行）》（</w:t>
      </w:r>
      <w:r>
        <w:rPr>
          <w:rFonts w:ascii="Times New Roman" w:hAnsi="Times New Roman" w:eastAsia="Times New Roman" w:cs="Times New Roman"/>
          <w:spacing w:val="-13"/>
          <w:sz w:val="24"/>
          <w:szCs w:val="24"/>
        </w:rPr>
        <w:t>HJ651-2013</w:t>
      </w:r>
      <w:r>
        <w:rPr>
          <w:rFonts w:ascii="宋体" w:hAnsi="宋体" w:eastAsia="宋体" w:cs="宋体"/>
          <w:spacing w:val="-13"/>
          <w:sz w:val="24"/>
          <w:szCs w:val="24"/>
        </w:rPr>
        <w:t>）</w:t>
      </w:r>
      <w:r>
        <w:rPr>
          <w:rFonts w:ascii="宋体" w:hAnsi="宋体" w:eastAsia="宋体" w:cs="宋体"/>
          <w:spacing w:val="-3"/>
          <w:sz w:val="24"/>
          <w:szCs w:val="24"/>
        </w:rPr>
        <w:t>要求采取相应的措施，拆除无用的地面建筑物，将破坏的地表推平，对受破坏的</w:t>
      </w:r>
      <w:r>
        <w:rPr>
          <w:rFonts w:ascii="宋体" w:hAnsi="宋体" w:eastAsia="宋体" w:cs="宋体"/>
          <w:spacing w:val="-1"/>
          <w:sz w:val="24"/>
          <w:szCs w:val="24"/>
        </w:rPr>
        <w:t>地表恢复原貌等工作，可有效减少对项目区的影响。</w:t>
      </w:r>
    </w:p>
    <w:p w14:paraId="44A2FE16">
      <w:pPr>
        <w:spacing w:before="2" w:line="369" w:lineRule="auto"/>
        <w:ind w:left="23" w:right="64" w:firstLine="479"/>
        <w:jc w:val="both"/>
        <w:rPr>
          <w:rFonts w:ascii="宋体" w:hAnsi="宋体" w:eastAsia="宋体" w:cs="宋体"/>
          <w:sz w:val="24"/>
          <w:szCs w:val="24"/>
        </w:rPr>
      </w:pPr>
      <w:r>
        <w:rPr>
          <w:rFonts w:ascii="宋体" w:hAnsi="宋体" w:eastAsia="宋体" w:cs="宋体"/>
          <w:spacing w:val="-2"/>
          <w:sz w:val="24"/>
          <w:szCs w:val="24"/>
        </w:rPr>
        <w:t>矿山开采闭坑后必须按照环境保护工作的有关规定拆除无用的地面建筑</w:t>
      </w:r>
      <w:r>
        <w:rPr>
          <w:rFonts w:ascii="宋体" w:hAnsi="宋体" w:eastAsia="宋体" w:cs="宋体"/>
          <w:spacing w:val="-3"/>
          <w:sz w:val="24"/>
          <w:szCs w:val="24"/>
        </w:rPr>
        <w:t>物，受破坏地表尽量恢复原貌等工作。提取环境保护治理恢复保证金，用于矿山环境治理恢复。在采场营运期已进行了一些生态恢复的基础工作，闭矿后要做的主要工作就是全场修整、表土覆盖等。首先，对形成的采场边帮进行调整边坡角、削坡处理、开采境界外修建截水沟等方式，保证采场边坡的稳定性。对可能出现的滑坡、崩塌、泥石流相应的位置设置有多种文字的警示标志和围栏，防止人、畜</w:t>
      </w:r>
      <w:r>
        <w:rPr>
          <w:rFonts w:ascii="宋体" w:hAnsi="宋体" w:eastAsia="宋体" w:cs="宋体"/>
          <w:spacing w:val="-1"/>
          <w:sz w:val="24"/>
          <w:szCs w:val="24"/>
        </w:rPr>
        <w:t>误入。拆除矿山生产、生活设施，全场整理，恢复地表原貌。</w:t>
      </w:r>
    </w:p>
    <w:p w14:paraId="4CD27C0E">
      <w:pPr>
        <w:spacing w:before="1" w:line="218"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）采场生态恢复措施</w:t>
      </w:r>
    </w:p>
    <w:p w14:paraId="2A9E2B46">
      <w:pPr>
        <w:spacing w:before="194" w:line="371" w:lineRule="auto"/>
        <w:ind w:left="23" w:right="18" w:firstLine="479"/>
        <w:rPr>
          <w:rFonts w:ascii="宋体" w:hAnsi="宋体" w:eastAsia="宋体" w:cs="宋体"/>
          <w:sz w:val="24"/>
          <w:szCs w:val="24"/>
        </w:rPr>
      </w:pPr>
      <w:r>
        <w:rPr>
          <w:rFonts w:ascii="宋体" w:hAnsi="宋体" w:eastAsia="宋体" w:cs="宋体"/>
          <w:spacing w:val="-8"/>
          <w:sz w:val="24"/>
          <w:szCs w:val="24"/>
        </w:rPr>
        <w:t>在采场边坡与矿坑下部平台相接处设置拦挡坝，采用梯形断面，布置排水沟。</w:t>
      </w:r>
      <w:r>
        <w:rPr>
          <w:rFonts w:ascii="宋体" w:hAnsi="宋体" w:eastAsia="宋体" w:cs="宋体"/>
          <w:spacing w:val="-3"/>
          <w:sz w:val="24"/>
          <w:szCs w:val="24"/>
        </w:rPr>
        <w:t>闭矿后应加强对矿坑的生态治理恢复，在条件允许情况下利用储存的废石土，尽量回填采坑，使全场趋于平缓。尽量为植被的自然恢复提供条件，其减轻水土流</w:t>
      </w:r>
      <w:r>
        <w:rPr>
          <w:rFonts w:ascii="宋体" w:hAnsi="宋体" w:eastAsia="宋体" w:cs="宋体"/>
          <w:spacing w:val="-2"/>
          <w:sz w:val="24"/>
          <w:szCs w:val="24"/>
        </w:rPr>
        <w:t>失造成的影响。</w:t>
      </w:r>
    </w:p>
    <w:p w14:paraId="62E5F451">
      <w:pPr>
        <w:spacing w:line="371" w:lineRule="auto"/>
        <w:rPr>
          <w:rFonts w:ascii="宋体" w:hAnsi="宋体" w:eastAsia="宋体" w:cs="宋体"/>
          <w:sz w:val="24"/>
          <w:szCs w:val="24"/>
        </w:rPr>
        <w:sectPr>
          <w:headerReference r:id="rId85" w:type="default"/>
          <w:footerReference r:id="rId86" w:type="default"/>
          <w:pgSz w:w="11906" w:h="16839"/>
          <w:pgMar w:top="1152" w:right="1700" w:bottom="1252" w:left="1785" w:header="849" w:footer="1036" w:gutter="0"/>
          <w:cols w:space="720" w:num="1"/>
        </w:sectPr>
      </w:pPr>
    </w:p>
    <w:p w14:paraId="03B72618">
      <w:pPr>
        <w:spacing w:line="28" w:lineRule="exact"/>
        <w:ind w:firstLine="14"/>
      </w:pPr>
      <w:r>
        <w:pict>
          <v:shape id="_x0000_s1102" o:spid="_x0000_s1102" style="height:1.45pt;width:415.3pt;" fillcolor="#000000" filled="t" stroked="f" coordsize="8305,29" path="m0,0l8305,0,8305,28,0,28,0,0xe">
            <v:path/>
            <v:fill on="t" focussize="0,0"/>
            <v:stroke on="f"/>
            <v:imagedata o:title=""/>
            <o:lock v:ext="edit"/>
            <w10:wrap type="none"/>
            <w10:anchorlock/>
          </v:shape>
        </w:pict>
      </w:r>
    </w:p>
    <w:p w14:paraId="4B62C818">
      <w:pPr>
        <w:pStyle w:val="2"/>
        <w:spacing w:line="357" w:lineRule="auto"/>
      </w:pPr>
    </w:p>
    <w:p w14:paraId="2FE499A2">
      <w:pPr>
        <w:spacing w:before="78" w:line="369" w:lineRule="auto"/>
        <w:ind w:left="28" w:right="219" w:firstLine="480"/>
        <w:jc w:val="both"/>
        <w:rPr>
          <w:rFonts w:ascii="宋体" w:hAnsi="宋体" w:eastAsia="宋体" w:cs="宋体"/>
          <w:sz w:val="24"/>
          <w:szCs w:val="24"/>
        </w:rPr>
      </w:pPr>
      <w:r>
        <w:rPr>
          <w:rFonts w:ascii="宋体" w:hAnsi="宋体" w:eastAsia="宋体" w:cs="宋体"/>
          <w:spacing w:val="-3"/>
          <w:sz w:val="24"/>
          <w:szCs w:val="24"/>
        </w:rPr>
        <w:t>露天采场应平整后进行生态恢复，并与周边地表景</w:t>
      </w:r>
      <w:r>
        <w:rPr>
          <w:rFonts w:ascii="宋体" w:hAnsi="宋体" w:eastAsia="宋体" w:cs="宋体"/>
          <w:spacing w:val="-4"/>
          <w:sz w:val="24"/>
          <w:szCs w:val="24"/>
        </w:rPr>
        <w:t>观相协调，位于山区的露</w:t>
      </w:r>
      <w:r>
        <w:rPr>
          <w:rFonts w:ascii="宋体" w:hAnsi="宋体" w:eastAsia="宋体" w:cs="宋体"/>
          <w:spacing w:val="-3"/>
          <w:sz w:val="24"/>
          <w:szCs w:val="24"/>
        </w:rPr>
        <w:t>天采场可保持平台和边坡。露天采场回填应做到地面平整，充分利用工</w:t>
      </w:r>
      <w:r>
        <w:rPr>
          <w:rFonts w:ascii="宋体" w:hAnsi="宋体" w:eastAsia="宋体" w:cs="宋体"/>
          <w:spacing w:val="-4"/>
          <w:sz w:val="24"/>
          <w:szCs w:val="24"/>
        </w:rPr>
        <w:t>程前收集</w:t>
      </w:r>
      <w:r>
        <w:rPr>
          <w:rFonts w:ascii="宋体" w:hAnsi="宋体" w:eastAsia="宋体" w:cs="宋体"/>
          <w:spacing w:val="-1"/>
          <w:sz w:val="24"/>
          <w:szCs w:val="24"/>
        </w:rPr>
        <w:t>的表土和露天采场风化物覆盖于表层，并做好水土保持与防风固沙措施。</w:t>
      </w:r>
    </w:p>
    <w:p w14:paraId="33FF3990">
      <w:pPr>
        <w:spacing w:line="369" w:lineRule="auto"/>
        <w:ind w:left="23" w:right="219" w:firstLine="481"/>
        <w:rPr>
          <w:rFonts w:ascii="宋体" w:hAnsi="宋体" w:eastAsia="宋体" w:cs="宋体"/>
          <w:sz w:val="24"/>
          <w:szCs w:val="24"/>
        </w:rPr>
      </w:pPr>
      <w:r>
        <w:rPr>
          <w:rFonts w:ascii="宋体" w:hAnsi="宋体" w:eastAsia="宋体" w:cs="宋体"/>
          <w:spacing w:val="-3"/>
          <w:sz w:val="24"/>
          <w:szCs w:val="24"/>
        </w:rPr>
        <w:t>恢复后的露天采场进行土地资源再利用时，在坡度、土层厚</w:t>
      </w:r>
      <w:r>
        <w:rPr>
          <w:rFonts w:ascii="宋体" w:hAnsi="宋体" w:eastAsia="宋体" w:cs="宋体"/>
          <w:spacing w:val="-4"/>
          <w:sz w:val="24"/>
          <w:szCs w:val="24"/>
        </w:rPr>
        <w:t>度、稳定性、土</w:t>
      </w:r>
      <w:r>
        <w:rPr>
          <w:rFonts w:ascii="宋体" w:hAnsi="宋体" w:eastAsia="宋体" w:cs="宋体"/>
          <w:spacing w:val="-1"/>
          <w:sz w:val="24"/>
          <w:szCs w:val="24"/>
        </w:rPr>
        <w:t>壤环境安全性等方面应满足相关用地要求。</w:t>
      </w:r>
    </w:p>
    <w:p w14:paraId="47176F82">
      <w:pPr>
        <w:spacing w:line="220"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）转运堆场生态恢复</w:t>
      </w:r>
    </w:p>
    <w:p w14:paraId="1D3D2C41">
      <w:pPr>
        <w:spacing w:before="194" w:line="369" w:lineRule="auto"/>
        <w:ind w:left="24" w:right="219" w:firstLine="479"/>
        <w:rPr>
          <w:rFonts w:ascii="宋体" w:hAnsi="宋体" w:eastAsia="宋体" w:cs="宋体"/>
          <w:sz w:val="24"/>
          <w:szCs w:val="24"/>
        </w:rPr>
      </w:pPr>
      <w:r>
        <w:rPr>
          <w:rFonts w:ascii="宋体" w:hAnsi="宋体" w:eastAsia="宋体" w:cs="宋体"/>
          <w:spacing w:val="-3"/>
          <w:sz w:val="24"/>
          <w:szCs w:val="24"/>
        </w:rPr>
        <w:t>拆除转运堆场。其中废石可用于回填采矿场采坑，闭矿后存在少</w:t>
      </w:r>
      <w:r>
        <w:rPr>
          <w:rFonts w:ascii="宋体" w:hAnsi="宋体" w:eastAsia="宋体" w:cs="宋体"/>
          <w:spacing w:val="-4"/>
          <w:sz w:val="24"/>
          <w:szCs w:val="24"/>
        </w:rPr>
        <w:t>量未利用废</w:t>
      </w:r>
      <w:r>
        <w:rPr>
          <w:rFonts w:ascii="宋体" w:hAnsi="宋体" w:eastAsia="宋体" w:cs="宋体"/>
          <w:spacing w:val="-1"/>
          <w:sz w:val="24"/>
          <w:szCs w:val="24"/>
        </w:rPr>
        <w:t>石，此部分废石用于地表平整。</w:t>
      </w:r>
    </w:p>
    <w:p w14:paraId="414CEA3C">
      <w:pPr>
        <w:spacing w:before="1"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）矿区专用道路生态恢复</w:t>
      </w:r>
    </w:p>
    <w:p w14:paraId="1B309289">
      <w:pPr>
        <w:spacing w:before="196" w:line="369" w:lineRule="auto"/>
        <w:ind w:left="23" w:right="219" w:firstLine="479"/>
        <w:rPr>
          <w:rFonts w:ascii="宋体" w:hAnsi="宋体" w:eastAsia="宋体" w:cs="宋体"/>
          <w:sz w:val="24"/>
          <w:szCs w:val="24"/>
        </w:rPr>
      </w:pPr>
      <w:r>
        <w:rPr>
          <w:rFonts w:ascii="宋体" w:hAnsi="宋体" w:eastAsia="宋体" w:cs="宋体"/>
          <w:spacing w:val="-3"/>
          <w:sz w:val="24"/>
          <w:szCs w:val="24"/>
        </w:rPr>
        <w:t>矿区专用道路用地应严格控制占地面积和范围。开挖路基及取弃</w:t>
      </w:r>
      <w:r>
        <w:rPr>
          <w:rFonts w:ascii="宋体" w:hAnsi="宋体" w:eastAsia="宋体" w:cs="宋体"/>
          <w:spacing w:val="-4"/>
          <w:sz w:val="24"/>
          <w:szCs w:val="24"/>
        </w:rPr>
        <w:t>土工程，均</w:t>
      </w:r>
      <w:r>
        <w:rPr>
          <w:rFonts w:ascii="宋体" w:hAnsi="宋体" w:eastAsia="宋体" w:cs="宋体"/>
          <w:spacing w:val="-3"/>
          <w:sz w:val="24"/>
          <w:szCs w:val="24"/>
        </w:rPr>
        <w:t>应根据道路施工进度有计划地进行表土剥离并保存，必要时应设置截排水沟、挡</w:t>
      </w:r>
      <w:r>
        <w:rPr>
          <w:rFonts w:ascii="宋体" w:hAnsi="宋体" w:eastAsia="宋体" w:cs="宋体"/>
          <w:spacing w:val="-1"/>
          <w:sz w:val="24"/>
          <w:szCs w:val="24"/>
        </w:rPr>
        <w:t>土墙等相应保护措施。</w:t>
      </w:r>
    </w:p>
    <w:p w14:paraId="7EFCEA09">
      <w:pPr>
        <w:spacing w:before="1" w:line="369" w:lineRule="auto"/>
        <w:ind w:left="22" w:right="219" w:firstLine="480"/>
        <w:jc w:val="both"/>
        <w:rPr>
          <w:rFonts w:ascii="宋体" w:hAnsi="宋体" w:eastAsia="宋体" w:cs="宋体"/>
          <w:sz w:val="24"/>
          <w:szCs w:val="24"/>
        </w:rPr>
      </w:pPr>
      <w:r>
        <w:rPr>
          <w:rFonts w:ascii="宋体" w:hAnsi="宋体" w:eastAsia="宋体" w:cs="宋体"/>
          <w:spacing w:val="-3"/>
          <w:sz w:val="24"/>
          <w:szCs w:val="24"/>
        </w:rPr>
        <w:t>矿区专用道路取弃土工程结束后，取弃土场应及时回填、整平、</w:t>
      </w:r>
      <w:r>
        <w:rPr>
          <w:rFonts w:ascii="宋体" w:hAnsi="宋体" w:eastAsia="宋体" w:cs="宋体"/>
          <w:spacing w:val="-4"/>
          <w:sz w:val="24"/>
          <w:szCs w:val="24"/>
        </w:rPr>
        <w:t>压实，并利</w:t>
      </w:r>
      <w:r>
        <w:rPr>
          <w:rFonts w:ascii="宋体" w:hAnsi="宋体" w:eastAsia="宋体" w:cs="宋体"/>
          <w:spacing w:val="-3"/>
          <w:sz w:val="24"/>
          <w:szCs w:val="24"/>
        </w:rPr>
        <w:t>用堆存的表土进行植被和景观恢复。矿区专用道路使用期间，有条件的地区应对道路两侧进行绿化。道路绿化应以乡土树（草）种为主，选择适应性强、防尘效</w:t>
      </w:r>
      <w:r>
        <w:rPr>
          <w:rFonts w:ascii="宋体" w:hAnsi="宋体" w:eastAsia="宋体" w:cs="宋体"/>
          <w:spacing w:val="-1"/>
          <w:sz w:val="24"/>
          <w:szCs w:val="24"/>
        </w:rPr>
        <w:t>果好、护坡功能强的植物种。</w:t>
      </w:r>
    </w:p>
    <w:p w14:paraId="05BA87BD">
      <w:pPr>
        <w:spacing w:before="1" w:line="218" w:lineRule="auto"/>
        <w:ind w:left="502"/>
        <w:rPr>
          <w:rFonts w:ascii="宋体" w:hAnsi="宋体" w:eastAsia="宋体" w:cs="宋体"/>
          <w:sz w:val="24"/>
          <w:szCs w:val="24"/>
        </w:rPr>
      </w:pPr>
      <w:r>
        <w:rPr>
          <w:rFonts w:ascii="宋体" w:hAnsi="宋体" w:eastAsia="宋体" w:cs="宋体"/>
          <w:sz w:val="24"/>
          <w:szCs w:val="24"/>
        </w:rPr>
        <w:t>道路建设施工结束后，临时占地应及时恢复，与</w:t>
      </w:r>
      <w:r>
        <w:rPr>
          <w:rFonts w:ascii="宋体" w:hAnsi="宋体" w:eastAsia="宋体" w:cs="宋体"/>
          <w:spacing w:val="-1"/>
          <w:sz w:val="24"/>
          <w:szCs w:val="24"/>
        </w:rPr>
        <w:t>原有地貌和景观协调。</w:t>
      </w:r>
    </w:p>
    <w:p w14:paraId="47BEFAF0">
      <w:pPr>
        <w:spacing w:before="196"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）生活区生态恢复</w:t>
      </w:r>
    </w:p>
    <w:p w14:paraId="222C32DE">
      <w:pPr>
        <w:spacing w:before="194" w:line="369" w:lineRule="auto"/>
        <w:ind w:left="29" w:right="219" w:firstLine="473"/>
        <w:rPr>
          <w:rFonts w:ascii="宋体" w:hAnsi="宋体" w:eastAsia="宋体" w:cs="宋体"/>
          <w:sz w:val="24"/>
          <w:szCs w:val="24"/>
        </w:rPr>
      </w:pPr>
      <w:r>
        <w:rPr>
          <w:rFonts w:ascii="宋体" w:hAnsi="宋体" w:eastAsia="宋体" w:cs="宋体"/>
          <w:spacing w:val="-3"/>
          <w:sz w:val="24"/>
          <w:szCs w:val="24"/>
        </w:rPr>
        <w:t>矿山闭矿后，要求将生活区建筑物全部拆除，并将场地平整，尽</w:t>
      </w:r>
      <w:r>
        <w:rPr>
          <w:rFonts w:ascii="宋体" w:hAnsi="宋体" w:eastAsia="宋体" w:cs="宋体"/>
          <w:spacing w:val="-4"/>
          <w:sz w:val="24"/>
          <w:szCs w:val="24"/>
        </w:rPr>
        <w:t>量恢复地表</w:t>
      </w:r>
      <w:r>
        <w:rPr>
          <w:rFonts w:ascii="宋体" w:hAnsi="宋体" w:eastAsia="宋体" w:cs="宋体"/>
          <w:spacing w:val="-1"/>
          <w:sz w:val="24"/>
          <w:szCs w:val="24"/>
        </w:rPr>
        <w:t>原有状态，尽量为植被自然恢复提供土壤条件</w:t>
      </w:r>
    </w:p>
    <w:p w14:paraId="5DA5AA6F">
      <w:pPr>
        <w:spacing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）景观恢复措施</w:t>
      </w:r>
    </w:p>
    <w:p w14:paraId="526AC940">
      <w:pPr>
        <w:spacing w:before="196" w:line="369" w:lineRule="auto"/>
        <w:ind w:left="28" w:right="219" w:firstLine="474"/>
        <w:rPr>
          <w:rFonts w:ascii="宋体" w:hAnsi="宋体" w:eastAsia="宋体" w:cs="宋体"/>
          <w:sz w:val="24"/>
          <w:szCs w:val="24"/>
        </w:rPr>
      </w:pPr>
      <w:r>
        <w:rPr>
          <w:rFonts w:ascii="宋体" w:hAnsi="宋体" w:eastAsia="宋体" w:cs="宋体"/>
          <w:spacing w:val="-3"/>
          <w:sz w:val="24"/>
          <w:szCs w:val="24"/>
        </w:rPr>
        <w:t>采矿活动结束后，拆除地表建筑物，尽量恢复原有地表形态，采</w:t>
      </w:r>
      <w:r>
        <w:rPr>
          <w:rFonts w:ascii="宋体" w:hAnsi="宋体" w:eastAsia="宋体" w:cs="宋体"/>
          <w:spacing w:val="-4"/>
          <w:sz w:val="24"/>
          <w:szCs w:val="24"/>
        </w:rPr>
        <w:t>场尽量恢复</w:t>
      </w:r>
      <w:r>
        <w:rPr>
          <w:rFonts w:ascii="宋体" w:hAnsi="宋体" w:eastAsia="宋体" w:cs="宋体"/>
          <w:spacing w:val="-1"/>
          <w:sz w:val="24"/>
          <w:szCs w:val="24"/>
        </w:rPr>
        <w:t>与周边地貌相协调，保护区域自然景观。</w:t>
      </w:r>
    </w:p>
    <w:p w14:paraId="21912981">
      <w:pPr>
        <w:spacing w:line="220" w:lineRule="auto"/>
        <w:ind w:left="514"/>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6</w:t>
      </w:r>
      <w:r>
        <w:rPr>
          <w:rFonts w:ascii="宋体" w:hAnsi="宋体" w:eastAsia="宋体" w:cs="宋体"/>
          <w:spacing w:val="-5"/>
          <w:sz w:val="24"/>
          <w:szCs w:val="24"/>
        </w:rPr>
        <w:t>）其他</w:t>
      </w:r>
    </w:p>
    <w:p w14:paraId="2847F696">
      <w:pPr>
        <w:spacing w:before="194" w:line="319" w:lineRule="auto"/>
        <w:ind w:left="22" w:firstLine="480"/>
        <w:rPr>
          <w:rFonts w:ascii="宋体" w:hAnsi="宋体" w:eastAsia="宋体" w:cs="宋体"/>
          <w:sz w:val="24"/>
          <w:szCs w:val="24"/>
        </w:rPr>
      </w:pPr>
      <w:r>
        <w:rPr>
          <w:rFonts w:ascii="宋体" w:hAnsi="宋体" w:eastAsia="宋体" w:cs="宋体"/>
          <w:spacing w:val="-3"/>
          <w:sz w:val="24"/>
          <w:szCs w:val="24"/>
        </w:rPr>
        <w:t>①矿床开采过程中采出大量的矿石和岩石，必然会出现一定范围</w:t>
      </w:r>
      <w:r>
        <w:rPr>
          <w:rFonts w:ascii="宋体" w:hAnsi="宋体" w:eastAsia="宋体" w:cs="宋体"/>
          <w:spacing w:val="-4"/>
          <w:sz w:val="24"/>
          <w:szCs w:val="24"/>
        </w:rPr>
        <w:t>的采坑，将</w:t>
      </w:r>
      <w:r>
        <w:rPr>
          <w:rFonts w:ascii="宋体" w:hAnsi="宋体" w:eastAsia="宋体" w:cs="宋体"/>
          <w:spacing w:val="-3"/>
          <w:sz w:val="24"/>
          <w:szCs w:val="24"/>
        </w:rPr>
        <w:t>破坏采矿场地范围内的土地，使这部分土地失去原先的用途；同时对采矿场范围</w:t>
      </w:r>
      <w:r>
        <w:rPr>
          <w:rFonts w:ascii="宋体" w:hAnsi="宋体" w:eastAsia="宋体" w:cs="宋体"/>
          <w:spacing w:val="-12"/>
          <w:sz w:val="24"/>
          <w:szCs w:val="24"/>
        </w:rPr>
        <w:t>外的土地利用也会带来严重的危害。根据《中华人民共和国土地管理法》（</w:t>
      </w:r>
      <w:r>
        <w:rPr>
          <w:rFonts w:ascii="Times New Roman" w:hAnsi="Times New Roman" w:eastAsia="Times New Roman" w:cs="Times New Roman"/>
          <w:spacing w:val="-12"/>
          <w:sz w:val="24"/>
          <w:szCs w:val="24"/>
        </w:rPr>
        <w:t>2</w:t>
      </w:r>
      <w:r>
        <w:rPr>
          <w:rFonts w:ascii="Times New Roman" w:hAnsi="Times New Roman" w:eastAsia="Times New Roman" w:cs="Times New Roman"/>
          <w:spacing w:val="-13"/>
          <w:sz w:val="24"/>
          <w:szCs w:val="24"/>
        </w:rPr>
        <w:t>020.1.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3"/>
          <w:sz w:val="24"/>
          <w:szCs w:val="24"/>
        </w:rPr>
        <w:t>1</w:t>
      </w:r>
      <w:r>
        <w:rPr>
          <w:rFonts w:ascii="宋体" w:hAnsi="宋体" w:eastAsia="宋体" w:cs="宋体"/>
          <w:spacing w:val="-13"/>
          <w:sz w:val="24"/>
          <w:szCs w:val="24"/>
        </w:rPr>
        <w:t>）</w:t>
      </w:r>
    </w:p>
    <w:p w14:paraId="7DFBDF70">
      <w:pPr>
        <w:spacing w:before="196" w:line="219" w:lineRule="auto"/>
        <w:ind w:left="23"/>
        <w:rPr>
          <w:rFonts w:ascii="宋体" w:hAnsi="宋体" w:eastAsia="宋体" w:cs="宋体"/>
          <w:sz w:val="24"/>
          <w:szCs w:val="24"/>
        </w:rPr>
      </w:pPr>
      <w:r>
        <w:pict>
          <v:shape id="_x0000_s1103" o:spid="_x0000_s1103" style="position:absolute;left:0pt;margin-left:0.7pt;margin-top:48.65pt;height:0.5pt;width:415.3pt;z-index:251693056;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1"/>
          <w:sz w:val="24"/>
          <w:szCs w:val="24"/>
        </w:rPr>
        <w:t>第四十三条规定，</w:t>
      </w:r>
      <w:r>
        <w:rPr>
          <w:rFonts w:ascii="Times New Roman" w:hAnsi="Times New Roman" w:eastAsia="Times New Roman" w:cs="Times New Roman"/>
          <w:spacing w:val="1"/>
          <w:sz w:val="24"/>
          <w:szCs w:val="24"/>
        </w:rPr>
        <w:t>“</w:t>
      </w:r>
      <w:r>
        <w:rPr>
          <w:rFonts w:ascii="宋体" w:hAnsi="宋体" w:eastAsia="宋体" w:cs="宋体"/>
          <w:spacing w:val="1"/>
          <w:sz w:val="24"/>
          <w:szCs w:val="24"/>
        </w:rPr>
        <w:t>因挖损、塌陷、压占等造成土地破坏，</w:t>
      </w:r>
      <w:r>
        <w:rPr>
          <w:rFonts w:ascii="宋体" w:hAnsi="宋体" w:eastAsia="宋体" w:cs="宋体"/>
          <w:sz w:val="24"/>
          <w:szCs w:val="24"/>
        </w:rPr>
        <w:t>用地单位和个人应当</w:t>
      </w:r>
    </w:p>
    <w:p w14:paraId="6981CF09">
      <w:pPr>
        <w:spacing w:line="219" w:lineRule="auto"/>
        <w:rPr>
          <w:rFonts w:ascii="宋体" w:hAnsi="宋体" w:eastAsia="宋体" w:cs="宋体"/>
          <w:sz w:val="24"/>
          <w:szCs w:val="24"/>
        </w:rPr>
        <w:sectPr>
          <w:headerReference r:id="rId87" w:type="default"/>
          <w:footerReference r:id="rId88" w:type="default"/>
          <w:pgSz w:w="11906" w:h="16839"/>
          <w:pgMar w:top="1152" w:right="1580" w:bottom="1166" w:left="1785" w:header="849" w:footer="1003" w:gutter="0"/>
          <w:cols w:space="720" w:num="1"/>
        </w:sectPr>
      </w:pPr>
    </w:p>
    <w:p w14:paraId="2745A300">
      <w:pPr>
        <w:spacing w:line="28" w:lineRule="exact"/>
        <w:ind w:firstLine="14"/>
      </w:pPr>
      <w:r>
        <w:pict>
          <v:shape id="_x0000_s1104" o:spid="_x0000_s1104" style="height:1.45pt;width:415.3pt;" fillcolor="#000000" filled="t" stroked="f" coordsize="8305,29" path="m0,0l8305,0,8305,28,0,28,0,0xe">
            <v:path/>
            <v:fill on="t" focussize="0,0"/>
            <v:stroke on="f"/>
            <v:imagedata o:title=""/>
            <o:lock v:ext="edit"/>
            <w10:wrap type="none"/>
            <w10:anchorlock/>
          </v:shape>
        </w:pict>
      </w:r>
    </w:p>
    <w:p w14:paraId="02939A4F">
      <w:pPr>
        <w:pStyle w:val="2"/>
        <w:spacing w:line="357" w:lineRule="auto"/>
      </w:pPr>
    </w:p>
    <w:p w14:paraId="234DAF72">
      <w:pPr>
        <w:spacing w:before="78" w:line="369" w:lineRule="auto"/>
        <w:ind w:left="23" w:right="53" w:firstLine="1"/>
        <w:jc w:val="both"/>
        <w:rPr>
          <w:rFonts w:ascii="宋体" w:hAnsi="宋体" w:eastAsia="宋体" w:cs="宋体"/>
          <w:sz w:val="24"/>
          <w:szCs w:val="24"/>
        </w:rPr>
      </w:pPr>
      <w:r>
        <w:rPr>
          <w:rFonts w:ascii="宋体" w:hAnsi="宋体" w:eastAsia="宋体" w:cs="宋体"/>
          <w:spacing w:val="-3"/>
          <w:sz w:val="24"/>
          <w:szCs w:val="24"/>
        </w:rPr>
        <w:t>按照国家有关规定负责复垦；没有条件复垦或者复垦不符合要求的，应当缴纳土</w:t>
      </w:r>
      <w:r>
        <w:rPr>
          <w:rFonts w:ascii="宋体" w:hAnsi="宋体" w:eastAsia="宋体" w:cs="宋体"/>
          <w:sz w:val="24"/>
          <w:szCs w:val="24"/>
        </w:rPr>
        <w:t>地复垦费，专项用于土地复垦。复垦的土地应当优先用于农业</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5"/>
          <w:sz w:val="24"/>
          <w:szCs w:val="24"/>
        </w:rPr>
        <w:t xml:space="preserve"> </w:t>
      </w:r>
      <w:r>
        <w:rPr>
          <w:rFonts w:ascii="宋体" w:hAnsi="宋体" w:eastAsia="宋体" w:cs="宋体"/>
          <w:spacing w:val="-1"/>
          <w:sz w:val="24"/>
          <w:szCs w:val="24"/>
        </w:rPr>
        <w:t>。国务院还颁布了《土地复垦条例》（</w:t>
      </w:r>
      <w:r>
        <w:rPr>
          <w:rFonts w:ascii="Times New Roman" w:hAnsi="Times New Roman" w:eastAsia="Times New Roman" w:cs="Times New Roman"/>
          <w:spacing w:val="-1"/>
          <w:sz w:val="24"/>
          <w:szCs w:val="24"/>
        </w:rPr>
        <w:t>2011.3.5</w:t>
      </w:r>
      <w:r>
        <w:rPr>
          <w:rFonts w:ascii="宋体" w:hAnsi="宋体" w:eastAsia="宋体" w:cs="宋体"/>
          <w:spacing w:val="12"/>
          <w:sz w:val="24"/>
          <w:szCs w:val="24"/>
        </w:rPr>
        <w:t>），</w:t>
      </w:r>
      <w:r>
        <w:rPr>
          <w:rFonts w:ascii="宋体" w:hAnsi="宋体" w:eastAsia="宋体" w:cs="宋体"/>
          <w:spacing w:val="-1"/>
          <w:sz w:val="24"/>
          <w:szCs w:val="24"/>
        </w:rPr>
        <w:t>制定了</w:t>
      </w:r>
      <w:r>
        <w:rPr>
          <w:rFonts w:ascii="Times New Roman" w:hAnsi="Times New Roman" w:eastAsia="Times New Roman" w:cs="Times New Roman"/>
          <w:spacing w:val="-1"/>
          <w:sz w:val="24"/>
          <w:szCs w:val="24"/>
        </w:rPr>
        <w:t>“</w:t>
      </w:r>
      <w:r>
        <w:rPr>
          <w:rFonts w:ascii="宋体" w:hAnsi="宋体" w:eastAsia="宋体" w:cs="宋体"/>
          <w:spacing w:val="-1"/>
          <w:sz w:val="24"/>
          <w:szCs w:val="24"/>
        </w:rPr>
        <w:t>谁损毁、谁复垦</w:t>
      </w:r>
      <w:r>
        <w:rPr>
          <w:rFonts w:ascii="Times New Roman" w:hAnsi="Times New Roman" w:eastAsia="Times New Roman" w:cs="Times New Roman"/>
          <w:spacing w:val="-1"/>
          <w:sz w:val="24"/>
          <w:szCs w:val="24"/>
        </w:rPr>
        <w:t>”</w:t>
      </w:r>
      <w:r>
        <w:rPr>
          <w:rFonts w:ascii="宋体" w:hAnsi="宋体" w:eastAsia="宋体" w:cs="宋体"/>
          <w:spacing w:val="-1"/>
          <w:sz w:val="24"/>
          <w:szCs w:val="24"/>
        </w:rPr>
        <w:t>的原则。</w:t>
      </w:r>
    </w:p>
    <w:p w14:paraId="0E94DF3D">
      <w:pPr>
        <w:spacing w:line="369" w:lineRule="auto"/>
        <w:ind w:left="24" w:right="53" w:firstLine="497"/>
        <w:jc w:val="both"/>
        <w:rPr>
          <w:rFonts w:ascii="宋体" w:hAnsi="宋体" w:eastAsia="宋体" w:cs="宋体"/>
          <w:sz w:val="24"/>
          <w:szCs w:val="24"/>
        </w:rPr>
      </w:pPr>
      <w:r>
        <w:rPr>
          <w:rFonts w:ascii="宋体" w:hAnsi="宋体" w:eastAsia="宋体" w:cs="宋体"/>
          <w:spacing w:val="-4"/>
          <w:sz w:val="24"/>
          <w:szCs w:val="24"/>
        </w:rPr>
        <w:t>因此，必须做到生产期间尽可能不断地恢复被破坏的土地，消除各种污染源</w:t>
      </w:r>
      <w:r>
        <w:rPr>
          <w:rFonts w:ascii="宋体" w:hAnsi="宋体" w:eastAsia="宋体" w:cs="宋体"/>
          <w:spacing w:val="-3"/>
          <w:sz w:val="24"/>
          <w:szCs w:val="24"/>
        </w:rPr>
        <w:t>的危害，在采矿结束后（即矿山服务期满后）对被遗弃的土地进行全面的恢复工</w:t>
      </w:r>
      <w:r>
        <w:rPr>
          <w:rFonts w:ascii="宋体" w:hAnsi="宋体" w:eastAsia="宋体" w:cs="宋体"/>
          <w:spacing w:val="-6"/>
          <w:sz w:val="24"/>
          <w:szCs w:val="24"/>
        </w:rPr>
        <w:t>作。</w:t>
      </w:r>
    </w:p>
    <w:p w14:paraId="4D607117">
      <w:pPr>
        <w:spacing w:line="319" w:lineRule="auto"/>
        <w:ind w:left="25" w:firstLine="476"/>
        <w:rPr>
          <w:rFonts w:ascii="宋体" w:hAnsi="宋体" w:eastAsia="宋体" w:cs="宋体"/>
          <w:sz w:val="24"/>
          <w:szCs w:val="24"/>
        </w:rPr>
      </w:pPr>
      <w:r>
        <w:rPr>
          <w:rFonts w:ascii="宋体" w:hAnsi="宋体" w:eastAsia="宋体" w:cs="宋体"/>
          <w:spacing w:val="-2"/>
          <w:sz w:val="24"/>
          <w:szCs w:val="24"/>
        </w:rPr>
        <w:t>②根据采矿地质条件、发展远景及当地具体情况，制定矿山土地恢复计划。</w:t>
      </w:r>
      <w:r>
        <w:rPr>
          <w:rFonts w:ascii="宋体" w:hAnsi="宋体" w:eastAsia="宋体" w:cs="宋体"/>
          <w:spacing w:val="-3"/>
          <w:sz w:val="24"/>
          <w:szCs w:val="24"/>
        </w:rPr>
        <w:t>该计划要纳入矿山设计中的开采、排弃计划，其内容包括利用土地的方式、采矿</w:t>
      </w:r>
      <w:r>
        <w:rPr>
          <w:rFonts w:ascii="宋体" w:hAnsi="宋体" w:eastAsia="宋体" w:cs="宋体"/>
          <w:spacing w:val="-1"/>
          <w:sz w:val="24"/>
          <w:szCs w:val="24"/>
        </w:rPr>
        <w:t>恢复方法、回填岩石顺序等，且与生产建设统一规划，边开采边恢复。</w:t>
      </w:r>
    </w:p>
    <w:p w14:paraId="4A86D5E0">
      <w:pPr>
        <w:spacing w:before="194" w:line="348" w:lineRule="auto"/>
        <w:ind w:left="22" w:right="53" w:firstLine="479"/>
        <w:rPr>
          <w:rFonts w:ascii="宋体" w:hAnsi="宋体" w:eastAsia="宋体" w:cs="宋体"/>
          <w:sz w:val="24"/>
          <w:szCs w:val="24"/>
        </w:rPr>
      </w:pPr>
      <w:r>
        <w:rPr>
          <w:rFonts w:ascii="宋体" w:hAnsi="宋体" w:eastAsia="宋体" w:cs="宋体"/>
          <w:spacing w:val="-3"/>
          <w:sz w:val="24"/>
          <w:szCs w:val="24"/>
        </w:rPr>
        <w:t>③预留足够资金用于完成闭矿工作。闭矿后的资金问题是该期环境</w:t>
      </w:r>
      <w:r>
        <w:rPr>
          <w:rFonts w:ascii="宋体" w:hAnsi="宋体" w:eastAsia="宋体" w:cs="宋体"/>
          <w:spacing w:val="-4"/>
          <w:sz w:val="24"/>
          <w:szCs w:val="24"/>
        </w:rPr>
        <w:t>影响的关</w:t>
      </w:r>
      <w:r>
        <w:rPr>
          <w:rFonts w:ascii="宋体" w:hAnsi="宋体" w:eastAsia="宋体" w:cs="宋体"/>
          <w:spacing w:val="-3"/>
          <w:sz w:val="24"/>
          <w:szCs w:val="24"/>
        </w:rPr>
        <w:t>键，其资金因来源于开发利用该区域的生产企业。因此，企业对闭矿后的环境保护承担完全义务，在采矿运营阶段，应对闭矿后的环保资金预提，留足环保治理费用，用以矿山开采期满后的生态工程建设工作，使被挖损的和堆填的土地恢复其本来功能，使矿山开发对区域生态的影响控制在一定的范围内，保持区域生态环境的平衡。具体额度有设计部门核审。预留资金应设立专用账户，由相关部门</w:t>
      </w:r>
      <w:r>
        <w:rPr>
          <w:rFonts w:ascii="宋体" w:hAnsi="宋体" w:eastAsia="宋体" w:cs="宋体"/>
          <w:spacing w:val="-2"/>
          <w:sz w:val="24"/>
          <w:szCs w:val="24"/>
        </w:rPr>
        <w:t>监督使用。</w:t>
      </w:r>
    </w:p>
    <w:p w14:paraId="697EA183">
      <w:pPr>
        <w:spacing w:before="195" w:line="217" w:lineRule="auto"/>
        <w:ind w:left="501"/>
        <w:rPr>
          <w:rFonts w:ascii="宋体" w:hAnsi="宋体" w:eastAsia="宋体" w:cs="宋体"/>
          <w:sz w:val="24"/>
          <w:szCs w:val="24"/>
        </w:rPr>
      </w:pPr>
      <w:r>
        <w:rPr>
          <w:rFonts w:ascii="宋体" w:hAnsi="宋体" w:eastAsia="宋体" w:cs="宋体"/>
          <w:spacing w:val="-3"/>
          <w:sz w:val="24"/>
          <w:szCs w:val="24"/>
        </w:rPr>
        <w:t>④加强矿山的管理，矿山的生态恢复是采掘行业环境保护工作的重</w:t>
      </w:r>
      <w:r>
        <w:rPr>
          <w:rFonts w:ascii="宋体" w:hAnsi="宋体" w:eastAsia="宋体" w:cs="宋体"/>
          <w:spacing w:val="-4"/>
          <w:sz w:val="24"/>
          <w:szCs w:val="24"/>
        </w:rPr>
        <w:t>要内容之</w:t>
      </w:r>
    </w:p>
    <w:p w14:paraId="06AE801B">
      <w:pPr>
        <w:spacing w:before="199" w:line="369" w:lineRule="auto"/>
        <w:ind w:left="23" w:right="18" w:firstLine="3"/>
        <w:jc w:val="both"/>
        <w:rPr>
          <w:rFonts w:ascii="宋体" w:hAnsi="宋体" w:eastAsia="宋体" w:cs="宋体"/>
          <w:sz w:val="24"/>
          <w:szCs w:val="24"/>
        </w:rPr>
      </w:pPr>
      <w:r>
        <w:rPr>
          <w:rFonts w:ascii="宋体" w:hAnsi="宋体" w:eastAsia="宋体" w:cs="宋体"/>
          <w:spacing w:val="-3"/>
          <w:sz w:val="24"/>
          <w:szCs w:val="24"/>
        </w:rPr>
        <w:t>一，企业领导一定要将矿山的生态恢复工作落实到实处。首先要制定出生</w:t>
      </w:r>
      <w:r>
        <w:rPr>
          <w:rFonts w:ascii="宋体" w:hAnsi="宋体" w:eastAsia="宋体" w:cs="宋体"/>
          <w:spacing w:val="-4"/>
          <w:sz w:val="24"/>
          <w:szCs w:val="24"/>
        </w:rPr>
        <w:t>态补偿</w:t>
      </w:r>
      <w:r>
        <w:rPr>
          <w:rFonts w:ascii="宋体" w:hAnsi="宋体" w:eastAsia="宋体" w:cs="宋体"/>
          <w:spacing w:val="-3"/>
          <w:sz w:val="24"/>
          <w:szCs w:val="24"/>
        </w:rPr>
        <w:t>设计方案、实施计划和进度安排，并给予资金上的保证。其次是建立相应的监督</w:t>
      </w:r>
      <w:r>
        <w:rPr>
          <w:rFonts w:ascii="宋体" w:hAnsi="宋体" w:eastAsia="宋体" w:cs="宋体"/>
          <w:spacing w:val="-2"/>
          <w:sz w:val="24"/>
          <w:szCs w:val="24"/>
        </w:rPr>
        <w:t>管理制度，负责生态恢复计划的落实，对生态恢复的效果及时进行检查和总结，</w:t>
      </w:r>
      <w:r>
        <w:rPr>
          <w:rFonts w:ascii="宋体" w:hAnsi="宋体" w:eastAsia="宋体" w:cs="宋体"/>
          <w:spacing w:val="-1"/>
          <w:sz w:val="24"/>
          <w:szCs w:val="24"/>
        </w:rPr>
        <w:t>推广成绩，改正不足。</w:t>
      </w:r>
    </w:p>
    <w:p w14:paraId="601D82A7">
      <w:pPr>
        <w:spacing w:before="3" w:line="293" w:lineRule="auto"/>
        <w:ind w:left="24" w:right="53" w:firstLine="477"/>
        <w:rPr>
          <w:rFonts w:ascii="宋体" w:hAnsi="宋体" w:eastAsia="宋体" w:cs="宋体"/>
          <w:sz w:val="24"/>
          <w:szCs w:val="24"/>
        </w:rPr>
      </w:pPr>
      <w:r>
        <w:rPr>
          <w:rFonts w:ascii="宋体" w:hAnsi="宋体" w:eastAsia="宋体" w:cs="宋体"/>
          <w:spacing w:val="-3"/>
          <w:sz w:val="24"/>
          <w:szCs w:val="24"/>
        </w:rPr>
        <w:t>⑤矿山恢复费用，《土地复垦条例》第十五条指出：土地复垦义务</w:t>
      </w:r>
      <w:r>
        <w:rPr>
          <w:rFonts w:ascii="宋体" w:hAnsi="宋体" w:eastAsia="宋体" w:cs="宋体"/>
          <w:spacing w:val="-4"/>
          <w:sz w:val="24"/>
          <w:szCs w:val="24"/>
        </w:rPr>
        <w:t>人应当将</w:t>
      </w:r>
      <w:r>
        <w:rPr>
          <w:rFonts w:ascii="宋体" w:hAnsi="宋体" w:eastAsia="宋体" w:cs="宋体"/>
          <w:spacing w:val="-1"/>
          <w:sz w:val="24"/>
          <w:szCs w:val="24"/>
        </w:rPr>
        <w:t>土地复垦费用列入生产成本或者建设项目总投资。</w:t>
      </w:r>
    </w:p>
    <w:p w14:paraId="0DF14D28">
      <w:pPr>
        <w:spacing w:before="197" w:line="319" w:lineRule="auto"/>
        <w:ind w:left="23" w:right="53" w:firstLine="478"/>
        <w:rPr>
          <w:rFonts w:ascii="宋体" w:hAnsi="宋体" w:eastAsia="宋体" w:cs="宋体"/>
          <w:sz w:val="24"/>
          <w:szCs w:val="24"/>
        </w:rPr>
      </w:pPr>
      <w:r>
        <w:rPr>
          <w:rFonts w:ascii="宋体" w:hAnsi="宋体" w:eastAsia="宋体" w:cs="宋体"/>
          <w:spacing w:val="-3"/>
          <w:sz w:val="24"/>
          <w:szCs w:val="24"/>
        </w:rPr>
        <w:t>⑥矿山工业场地不再使用的厂房、生活区设施、管线等各项建（构</w:t>
      </w:r>
      <w:r>
        <w:rPr>
          <w:rFonts w:ascii="宋体" w:hAnsi="宋体" w:eastAsia="宋体" w:cs="宋体"/>
          <w:spacing w:val="-4"/>
          <w:sz w:val="24"/>
          <w:szCs w:val="24"/>
        </w:rPr>
        <w:t>）筑物和</w:t>
      </w:r>
      <w:r>
        <w:rPr>
          <w:rFonts w:ascii="宋体" w:hAnsi="宋体" w:eastAsia="宋体" w:cs="宋体"/>
          <w:spacing w:val="-3"/>
          <w:sz w:val="24"/>
          <w:szCs w:val="24"/>
        </w:rPr>
        <w:t>基础设施应全部拆除，并进行景观和植被恢复，应开展污染场地调查、风险评估</w:t>
      </w:r>
      <w:r>
        <w:rPr>
          <w:rFonts w:ascii="宋体" w:hAnsi="宋体" w:eastAsia="宋体" w:cs="宋体"/>
          <w:spacing w:val="-1"/>
          <w:sz w:val="24"/>
          <w:szCs w:val="24"/>
        </w:rPr>
        <w:t>与修复治理。具体拆除类别如下：</w:t>
      </w:r>
    </w:p>
    <w:p w14:paraId="005469A7">
      <w:pPr>
        <w:spacing w:before="195" w:line="219" w:lineRule="auto"/>
        <w:ind w:left="502"/>
        <w:rPr>
          <w:rFonts w:ascii="宋体" w:hAnsi="宋体" w:eastAsia="宋体" w:cs="宋体"/>
          <w:sz w:val="24"/>
          <w:szCs w:val="24"/>
        </w:rPr>
      </w:pPr>
      <w:r>
        <w:rPr>
          <w:rFonts w:ascii="Times New Roman" w:hAnsi="Times New Roman" w:eastAsia="Times New Roman" w:cs="Times New Roman"/>
          <w:spacing w:val="-1"/>
          <w:sz w:val="24"/>
          <w:szCs w:val="24"/>
        </w:rPr>
        <w:t xml:space="preserve">a </w:t>
      </w:r>
      <w:r>
        <w:rPr>
          <w:rFonts w:ascii="宋体" w:hAnsi="宋体" w:eastAsia="宋体" w:cs="宋体"/>
          <w:spacing w:val="-1"/>
          <w:sz w:val="24"/>
          <w:szCs w:val="24"/>
        </w:rPr>
        <w:t>拆除无后期需要的建（构）筑物。</w:t>
      </w:r>
    </w:p>
    <w:p w14:paraId="40D13855">
      <w:pPr>
        <w:spacing w:before="195" w:line="219" w:lineRule="auto"/>
        <w:ind w:left="493"/>
        <w:rPr>
          <w:rFonts w:ascii="宋体" w:hAnsi="宋体" w:eastAsia="宋体" w:cs="宋体"/>
          <w:sz w:val="24"/>
          <w:szCs w:val="24"/>
        </w:rPr>
      </w:pPr>
      <w:r>
        <w:rPr>
          <w:rFonts w:ascii="Times New Roman" w:hAnsi="Times New Roman" w:eastAsia="Times New Roman" w:cs="Times New Roman"/>
          <w:sz w:val="24"/>
          <w:szCs w:val="24"/>
        </w:rPr>
        <w:t xml:space="preserve">b </w:t>
      </w:r>
      <w:r>
        <w:rPr>
          <w:rFonts w:ascii="宋体" w:hAnsi="宋体" w:eastAsia="宋体" w:cs="宋体"/>
          <w:sz w:val="24"/>
          <w:szCs w:val="24"/>
        </w:rPr>
        <w:t>将拆除产生的建筑垃圾等排至排土场。</w:t>
      </w:r>
    </w:p>
    <w:p w14:paraId="4FE48B04">
      <w:pPr>
        <w:spacing w:before="195" w:line="219" w:lineRule="auto"/>
        <w:ind w:left="502"/>
        <w:rPr>
          <w:rFonts w:ascii="宋体" w:hAnsi="宋体" w:eastAsia="宋体" w:cs="宋体"/>
          <w:sz w:val="24"/>
          <w:szCs w:val="24"/>
        </w:rPr>
      </w:pPr>
      <w:r>
        <w:rPr>
          <w:rFonts w:ascii="Times New Roman" w:hAnsi="Times New Roman" w:eastAsia="Times New Roman" w:cs="Times New Roman"/>
          <w:spacing w:val="-2"/>
          <w:sz w:val="24"/>
          <w:szCs w:val="24"/>
        </w:rPr>
        <w:t xml:space="preserve">c </w:t>
      </w:r>
      <w:r>
        <w:rPr>
          <w:rFonts w:ascii="宋体" w:hAnsi="宋体" w:eastAsia="宋体" w:cs="宋体"/>
          <w:spacing w:val="-2"/>
          <w:sz w:val="24"/>
          <w:szCs w:val="24"/>
        </w:rPr>
        <w:t>拆除矿山所有生产、生活设施，全场整理，</w:t>
      </w:r>
      <w:r>
        <w:rPr>
          <w:rFonts w:ascii="宋体" w:hAnsi="宋体" w:eastAsia="宋体" w:cs="宋体"/>
          <w:spacing w:val="-72"/>
          <w:sz w:val="24"/>
          <w:szCs w:val="24"/>
        </w:rPr>
        <w:t xml:space="preserve"> </w:t>
      </w:r>
      <w:r>
        <w:rPr>
          <w:rFonts w:ascii="宋体" w:hAnsi="宋体" w:eastAsia="宋体" w:cs="宋体"/>
          <w:spacing w:val="-2"/>
          <w:sz w:val="24"/>
          <w:szCs w:val="24"/>
        </w:rPr>
        <w:t>自然恢复</w:t>
      </w:r>
      <w:r>
        <w:rPr>
          <w:rFonts w:ascii="宋体" w:hAnsi="宋体" w:eastAsia="宋体" w:cs="宋体"/>
          <w:spacing w:val="-3"/>
          <w:sz w:val="24"/>
          <w:szCs w:val="24"/>
        </w:rPr>
        <w:t>植被。</w:t>
      </w:r>
    </w:p>
    <w:p w14:paraId="7EA634A1">
      <w:pPr>
        <w:spacing w:line="219" w:lineRule="auto"/>
        <w:rPr>
          <w:rFonts w:ascii="宋体" w:hAnsi="宋体" w:eastAsia="宋体" w:cs="宋体"/>
          <w:sz w:val="24"/>
          <w:szCs w:val="24"/>
        </w:rPr>
        <w:sectPr>
          <w:headerReference r:id="rId89" w:type="default"/>
          <w:footerReference r:id="rId90" w:type="default"/>
          <w:pgSz w:w="11906" w:h="16839"/>
          <w:pgMar w:top="1152" w:right="1745" w:bottom="1252" w:left="1785" w:header="849" w:footer="1036" w:gutter="0"/>
          <w:cols w:space="720" w:num="1"/>
        </w:sectPr>
      </w:pPr>
    </w:p>
    <w:p w14:paraId="691CC957">
      <w:pPr>
        <w:spacing w:line="28" w:lineRule="exact"/>
        <w:ind w:firstLine="14"/>
      </w:pPr>
      <w:r>
        <w:pict>
          <v:shape id="_x0000_s1105" o:spid="_x0000_s1105" style="height:1.45pt;width:415.3pt;" fillcolor="#000000" filled="t" stroked="f" coordsize="8305,29" path="m0,0l8305,0,8305,28,0,28,0,0xe">
            <v:path/>
            <v:fill on="t" focussize="0,0"/>
            <v:stroke on="f"/>
            <v:imagedata o:title=""/>
            <o:lock v:ext="edit"/>
            <w10:wrap type="none"/>
            <w10:anchorlock/>
          </v:shape>
        </w:pict>
      </w:r>
    </w:p>
    <w:p w14:paraId="6ADE60E4">
      <w:pPr>
        <w:pStyle w:val="2"/>
        <w:spacing w:line="357" w:lineRule="auto"/>
      </w:pPr>
    </w:p>
    <w:p w14:paraId="6D3DDA48">
      <w:pPr>
        <w:spacing w:before="78" w:line="294" w:lineRule="auto"/>
        <w:ind w:left="23" w:right="99" w:firstLine="478"/>
        <w:rPr>
          <w:rFonts w:ascii="宋体" w:hAnsi="宋体" w:eastAsia="宋体" w:cs="宋体"/>
          <w:sz w:val="24"/>
          <w:szCs w:val="24"/>
        </w:rPr>
      </w:pPr>
      <w:r>
        <w:rPr>
          <w:rFonts w:ascii="宋体" w:hAnsi="宋体" w:eastAsia="宋体" w:cs="宋体"/>
          <w:spacing w:val="4"/>
          <w:sz w:val="24"/>
          <w:szCs w:val="24"/>
        </w:rPr>
        <w:t>⑦闭矿后及时进行环境恢复治理和土地恢复工作尽可能恢复矿区环境和土</w:t>
      </w:r>
      <w:r>
        <w:rPr>
          <w:rFonts w:ascii="宋体" w:hAnsi="宋体" w:eastAsia="宋体" w:cs="宋体"/>
          <w:spacing w:val="-1"/>
          <w:sz w:val="24"/>
          <w:szCs w:val="24"/>
        </w:rPr>
        <w:t>地使用功能，保持矿山环境与周边生态环境相协调。</w:t>
      </w:r>
    </w:p>
    <w:p w14:paraId="0B4A5435">
      <w:pPr>
        <w:spacing w:before="195" w:line="319" w:lineRule="auto"/>
        <w:ind w:left="23" w:right="99" w:firstLine="478"/>
        <w:rPr>
          <w:rFonts w:ascii="宋体" w:hAnsi="宋体" w:eastAsia="宋体" w:cs="宋体"/>
          <w:sz w:val="24"/>
          <w:szCs w:val="24"/>
        </w:rPr>
      </w:pPr>
      <w:r>
        <w:rPr>
          <w:rFonts w:ascii="宋体" w:hAnsi="宋体" w:eastAsia="宋体" w:cs="宋体"/>
          <w:spacing w:val="-3"/>
          <w:sz w:val="24"/>
          <w:szCs w:val="24"/>
        </w:rPr>
        <w:t>⑧待矿山服务期满闭坑后，排土场内废石用于回填采坑，并对场地</w:t>
      </w:r>
      <w:r>
        <w:rPr>
          <w:rFonts w:ascii="宋体" w:hAnsi="宋体" w:eastAsia="宋体" w:cs="宋体"/>
          <w:spacing w:val="-4"/>
          <w:sz w:val="24"/>
          <w:szCs w:val="24"/>
        </w:rPr>
        <w:t>平整，使</w:t>
      </w:r>
      <w:r>
        <w:rPr>
          <w:rFonts w:ascii="宋体" w:hAnsi="宋体" w:eastAsia="宋体" w:cs="宋体"/>
          <w:spacing w:val="-2"/>
          <w:sz w:val="24"/>
          <w:szCs w:val="24"/>
        </w:rPr>
        <w:t>排土场与周围地貌相协调，确保废石综合回用率达到</w:t>
      </w:r>
      <w:r>
        <w:rPr>
          <w:rFonts w:ascii="宋体" w:hAnsi="宋体" w:eastAsia="宋体" w:cs="宋体"/>
          <w:spacing w:val="-23"/>
          <w:sz w:val="24"/>
          <w:szCs w:val="24"/>
        </w:rPr>
        <w:t xml:space="preserve"> </w:t>
      </w:r>
      <w:r>
        <w:rPr>
          <w:rFonts w:ascii="Times New Roman" w:hAnsi="Times New Roman" w:eastAsia="Times New Roman" w:cs="Times New Roman"/>
          <w:spacing w:val="-2"/>
          <w:sz w:val="24"/>
          <w:szCs w:val="24"/>
        </w:rPr>
        <w:t>100%</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，满足《新疆维吾尔</w:t>
      </w:r>
      <w:r>
        <w:rPr>
          <w:rFonts w:ascii="宋体" w:hAnsi="宋体" w:eastAsia="宋体" w:cs="宋体"/>
          <w:spacing w:val="-1"/>
          <w:sz w:val="24"/>
          <w:szCs w:val="24"/>
        </w:rPr>
        <w:t>自治区重点行业环境准入条件（</w:t>
      </w:r>
      <w:r>
        <w:rPr>
          <w:rFonts w:ascii="Times New Roman" w:hAnsi="Times New Roman" w:eastAsia="Times New Roman" w:cs="Times New Roman"/>
          <w:spacing w:val="-1"/>
          <w:sz w:val="24"/>
          <w:szCs w:val="24"/>
        </w:rPr>
        <w:t>2024</w:t>
      </w:r>
      <w:r>
        <w:rPr>
          <w:rFonts w:ascii="宋体" w:hAnsi="宋体" w:eastAsia="宋体" w:cs="宋体"/>
          <w:spacing w:val="-1"/>
          <w:sz w:val="24"/>
          <w:szCs w:val="24"/>
        </w:rPr>
        <w:t>）》（新环发〔</w:t>
      </w:r>
      <w:r>
        <w:rPr>
          <w:rFonts w:ascii="Times New Roman" w:hAnsi="Times New Roman" w:eastAsia="Times New Roman" w:cs="Times New Roman"/>
          <w:spacing w:val="-1"/>
          <w:sz w:val="24"/>
          <w:szCs w:val="24"/>
        </w:rPr>
        <w:t>2017</w:t>
      </w: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7"/>
          <w:w w:val="101"/>
          <w:sz w:val="24"/>
          <w:szCs w:val="24"/>
        </w:rPr>
        <w:t xml:space="preserve"> </w:t>
      </w:r>
      <w:r>
        <w:rPr>
          <w:rFonts w:ascii="宋体" w:hAnsi="宋体" w:eastAsia="宋体" w:cs="宋体"/>
          <w:spacing w:val="-1"/>
          <w:sz w:val="24"/>
          <w:szCs w:val="24"/>
        </w:rPr>
        <w:t>号）相关要求。</w:t>
      </w:r>
    </w:p>
    <w:p w14:paraId="3909B727">
      <w:pPr>
        <w:spacing w:before="315" w:line="219" w:lineRule="auto"/>
        <w:ind w:left="502"/>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7.2.6.6 </w:t>
      </w:r>
      <w:r>
        <w:rPr>
          <w:rFonts w:ascii="宋体" w:hAnsi="宋体" w:eastAsia="宋体" w:cs="宋体"/>
          <w:b/>
          <w:bCs/>
          <w:spacing w:val="-2"/>
          <w:sz w:val="24"/>
          <w:szCs w:val="24"/>
        </w:rPr>
        <w:t>绿色矿山建设</w:t>
      </w:r>
    </w:p>
    <w:p w14:paraId="507FD77F">
      <w:pPr>
        <w:spacing w:before="317" w:line="369" w:lineRule="auto"/>
        <w:ind w:left="23" w:firstLine="480"/>
        <w:jc w:val="both"/>
        <w:rPr>
          <w:rFonts w:ascii="宋体" w:hAnsi="宋体" w:eastAsia="宋体" w:cs="宋体"/>
          <w:sz w:val="24"/>
          <w:szCs w:val="24"/>
        </w:rPr>
      </w:pPr>
      <w:r>
        <w:rPr>
          <w:rFonts w:ascii="宋体" w:hAnsi="宋体" w:eastAsia="宋体" w:cs="宋体"/>
          <w:spacing w:val="1"/>
          <w:sz w:val="24"/>
          <w:szCs w:val="24"/>
        </w:rPr>
        <w:t>根据《关于加快建设绿色矿山的实施意见》（国土资规</w:t>
      </w:r>
      <w:r>
        <w:rPr>
          <w:rFonts w:ascii="Times New Roman" w:hAnsi="Times New Roman" w:eastAsia="Times New Roman" w:cs="Times New Roman"/>
          <w:spacing w:val="1"/>
          <w:sz w:val="24"/>
          <w:szCs w:val="24"/>
        </w:rPr>
        <w:t xml:space="preserve">[2017]4 </w:t>
      </w:r>
      <w:r>
        <w:rPr>
          <w:rFonts w:ascii="宋体" w:hAnsi="宋体" w:eastAsia="宋体" w:cs="宋体"/>
          <w:spacing w:val="1"/>
          <w:sz w:val="24"/>
          <w:szCs w:val="24"/>
        </w:rPr>
        <w:t>号）中的要求</w:t>
      </w:r>
      <w:r>
        <w:rPr>
          <w:rFonts w:ascii="Times New Roman" w:hAnsi="Times New Roman" w:eastAsia="Times New Roman" w:cs="Times New Roman"/>
          <w:spacing w:val="1"/>
          <w:sz w:val="24"/>
          <w:szCs w:val="24"/>
        </w:rPr>
        <w:t>“</w:t>
      </w:r>
      <w:r>
        <w:rPr>
          <w:rFonts w:ascii="宋体" w:hAnsi="宋体" w:eastAsia="宋体" w:cs="宋体"/>
          <w:spacing w:val="1"/>
          <w:sz w:val="24"/>
          <w:szCs w:val="24"/>
        </w:rPr>
        <w:t>《意见》明确了绿色矿山建设三大建设目标：一是基本</w:t>
      </w:r>
      <w:r>
        <w:rPr>
          <w:rFonts w:ascii="宋体" w:hAnsi="宋体" w:eastAsia="宋体" w:cs="宋体"/>
          <w:sz w:val="24"/>
          <w:szCs w:val="24"/>
        </w:rPr>
        <w:t>形成绿色矿山建设新</w:t>
      </w:r>
      <w:r>
        <w:rPr>
          <w:rFonts w:ascii="宋体" w:hAnsi="宋体" w:eastAsia="宋体" w:cs="宋体"/>
          <w:spacing w:val="-3"/>
          <w:sz w:val="24"/>
          <w:szCs w:val="24"/>
        </w:rPr>
        <w:t>格局。新建矿山全部达到绿色矿山建设要求，生产矿山加快改造升级，逐步达到</w:t>
      </w:r>
      <w:r>
        <w:rPr>
          <w:rFonts w:ascii="宋体" w:hAnsi="宋体" w:eastAsia="宋体" w:cs="宋体"/>
          <w:spacing w:val="-6"/>
          <w:sz w:val="24"/>
          <w:szCs w:val="24"/>
        </w:rPr>
        <w:t>要求。</w:t>
      </w:r>
      <w:r>
        <w:rPr>
          <w:rFonts w:ascii="Times New Roman" w:hAnsi="Times New Roman" w:eastAsia="Times New Roman" w:cs="Times New Roman"/>
          <w:spacing w:val="-6"/>
          <w:sz w:val="24"/>
          <w:szCs w:val="24"/>
        </w:rPr>
        <w:t>”</w:t>
      </w:r>
      <w:r>
        <w:rPr>
          <w:rFonts w:ascii="宋体" w:hAnsi="宋体" w:eastAsia="宋体" w:cs="宋体"/>
          <w:spacing w:val="-6"/>
          <w:sz w:val="24"/>
          <w:szCs w:val="24"/>
        </w:rPr>
        <w:t>本项目的建设应当按照《冶金行业绿色矿山建设规范》（</w:t>
      </w:r>
      <w:r>
        <w:rPr>
          <w:rFonts w:ascii="Times New Roman" w:hAnsi="Times New Roman" w:eastAsia="Times New Roman" w:cs="Times New Roman"/>
          <w:spacing w:val="-6"/>
          <w:sz w:val="24"/>
          <w:szCs w:val="24"/>
        </w:rPr>
        <w:t>DZ/T0319-2018</w:t>
      </w:r>
      <w:r>
        <w:rPr>
          <w:rFonts w:ascii="宋体" w:hAnsi="宋体" w:eastAsia="宋体" w:cs="宋体"/>
          <w:spacing w:val="-6"/>
          <w:sz w:val="24"/>
          <w:szCs w:val="24"/>
        </w:rPr>
        <w:t>）</w:t>
      </w:r>
      <w:r>
        <w:rPr>
          <w:rFonts w:ascii="宋体" w:hAnsi="宋体" w:eastAsia="宋体" w:cs="宋体"/>
          <w:spacing w:val="-1"/>
          <w:sz w:val="24"/>
          <w:szCs w:val="24"/>
        </w:rPr>
        <w:t>的相关要求进行建设，对本项目绿色矿山建设提出以下要求：</w:t>
      </w:r>
    </w:p>
    <w:p w14:paraId="3AB06472">
      <w:pPr>
        <w:spacing w:line="218"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）基本要求</w:t>
      </w:r>
    </w:p>
    <w:p w14:paraId="3807C63A">
      <w:pPr>
        <w:spacing w:before="196" w:line="217" w:lineRule="auto"/>
        <w:ind w:left="502"/>
        <w:rPr>
          <w:rFonts w:ascii="宋体" w:hAnsi="宋体" w:eastAsia="宋体" w:cs="宋体"/>
          <w:sz w:val="24"/>
          <w:szCs w:val="24"/>
        </w:rPr>
      </w:pPr>
      <w:r>
        <w:rPr>
          <w:rFonts w:ascii="宋体" w:hAnsi="宋体" w:eastAsia="宋体" w:cs="宋体"/>
          <w:sz w:val="24"/>
          <w:szCs w:val="24"/>
        </w:rPr>
        <w:t>①矿区功能分区布局合理；矿区应绿化、美化</w:t>
      </w:r>
      <w:r>
        <w:rPr>
          <w:rFonts w:ascii="宋体" w:hAnsi="宋体" w:eastAsia="宋体" w:cs="宋体"/>
          <w:spacing w:val="-1"/>
          <w:sz w:val="24"/>
          <w:szCs w:val="24"/>
        </w:rPr>
        <w:t>，整体环境整洁美观。</w:t>
      </w:r>
    </w:p>
    <w:p w14:paraId="2D7CAC75">
      <w:pPr>
        <w:spacing w:before="198" w:line="217" w:lineRule="auto"/>
        <w:ind w:left="501"/>
        <w:rPr>
          <w:rFonts w:ascii="宋体" w:hAnsi="宋体" w:eastAsia="宋体" w:cs="宋体"/>
          <w:sz w:val="24"/>
          <w:szCs w:val="24"/>
        </w:rPr>
      </w:pPr>
      <w:r>
        <w:rPr>
          <w:rFonts w:ascii="宋体" w:hAnsi="宋体" w:eastAsia="宋体" w:cs="宋体"/>
          <w:spacing w:val="-1"/>
          <w:sz w:val="24"/>
          <w:szCs w:val="24"/>
        </w:rPr>
        <w:t>②生产、运输、贮存管理规范有序。</w:t>
      </w:r>
    </w:p>
    <w:p w14:paraId="5FB5116D">
      <w:pPr>
        <w:spacing w:before="198"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）矿容矿貌</w:t>
      </w:r>
    </w:p>
    <w:p w14:paraId="4484E828">
      <w:pPr>
        <w:spacing w:before="195" w:line="319" w:lineRule="auto"/>
        <w:ind w:left="22" w:right="99" w:firstLine="480"/>
        <w:rPr>
          <w:rFonts w:ascii="宋体" w:hAnsi="宋体" w:eastAsia="宋体" w:cs="宋体"/>
          <w:sz w:val="24"/>
          <w:szCs w:val="24"/>
        </w:rPr>
      </w:pPr>
      <w:r>
        <w:rPr>
          <w:rFonts w:ascii="宋体" w:hAnsi="宋体" w:eastAsia="宋体" w:cs="宋体"/>
          <w:spacing w:val="-10"/>
          <w:sz w:val="24"/>
          <w:szCs w:val="24"/>
        </w:rPr>
        <w:t>①矿区按生产区、管理区、生活区和生态区等功能分区，各功能区应</w:t>
      </w:r>
      <w:r>
        <w:rPr>
          <w:rFonts w:ascii="宋体" w:hAnsi="宋体" w:eastAsia="宋体" w:cs="宋体"/>
          <w:spacing w:val="-11"/>
          <w:sz w:val="24"/>
          <w:szCs w:val="24"/>
        </w:rPr>
        <w:t>符合《工</w:t>
      </w:r>
      <w:r>
        <w:rPr>
          <w:rFonts w:ascii="宋体" w:hAnsi="宋体" w:eastAsia="宋体" w:cs="宋体"/>
          <w:spacing w:val="2"/>
          <w:sz w:val="24"/>
          <w:szCs w:val="24"/>
        </w:rPr>
        <w:t>业企业总平面技术规范》（</w:t>
      </w:r>
      <w:r>
        <w:rPr>
          <w:rFonts w:ascii="Times New Roman" w:hAnsi="Times New Roman" w:eastAsia="Times New Roman" w:cs="Times New Roman"/>
          <w:sz w:val="24"/>
          <w:szCs w:val="24"/>
        </w:rPr>
        <w:t>GB</w:t>
      </w:r>
      <w:r>
        <w:rPr>
          <w:rFonts w:ascii="Times New Roman" w:hAnsi="Times New Roman" w:eastAsia="Times New Roman" w:cs="Times New Roman"/>
          <w:spacing w:val="2"/>
          <w:sz w:val="24"/>
          <w:szCs w:val="24"/>
        </w:rPr>
        <w:t>50187-2012</w:t>
      </w:r>
      <w:r>
        <w:rPr>
          <w:rFonts w:ascii="宋体" w:hAnsi="宋体" w:eastAsia="宋体" w:cs="宋体"/>
          <w:spacing w:val="2"/>
          <w:sz w:val="24"/>
          <w:szCs w:val="24"/>
        </w:rPr>
        <w:t>）的规定；生产、生活、管理等功能</w:t>
      </w:r>
      <w:r>
        <w:rPr>
          <w:rFonts w:ascii="宋体" w:hAnsi="宋体" w:eastAsia="宋体" w:cs="宋体"/>
          <w:spacing w:val="-1"/>
          <w:sz w:val="24"/>
          <w:szCs w:val="24"/>
        </w:rPr>
        <w:t>区应有相应的管理机构和管理制度，运行有序、管理规范。</w:t>
      </w:r>
    </w:p>
    <w:p w14:paraId="5B618666">
      <w:pPr>
        <w:spacing w:before="196" w:line="332" w:lineRule="auto"/>
        <w:ind w:left="21" w:firstLine="480"/>
        <w:rPr>
          <w:rFonts w:ascii="宋体" w:hAnsi="宋体" w:eastAsia="宋体" w:cs="宋体"/>
          <w:sz w:val="24"/>
          <w:szCs w:val="24"/>
        </w:rPr>
      </w:pPr>
      <w:r>
        <w:rPr>
          <w:rFonts w:ascii="宋体" w:hAnsi="宋体" w:eastAsia="宋体" w:cs="宋体"/>
          <w:spacing w:val="-3"/>
          <w:sz w:val="24"/>
          <w:szCs w:val="24"/>
        </w:rPr>
        <w:t>②矿区地面道路、供水、供电、卫生、环保等配套设施齐全；在生</w:t>
      </w:r>
      <w:r>
        <w:rPr>
          <w:rFonts w:ascii="宋体" w:hAnsi="宋体" w:eastAsia="宋体" w:cs="宋体"/>
          <w:spacing w:val="-4"/>
          <w:sz w:val="24"/>
          <w:szCs w:val="24"/>
        </w:rPr>
        <w:t>产区应设</w:t>
      </w:r>
      <w:r>
        <w:rPr>
          <w:rFonts w:ascii="宋体" w:hAnsi="宋体" w:eastAsia="宋体" w:cs="宋体"/>
          <w:spacing w:val="-17"/>
          <w:sz w:val="24"/>
          <w:szCs w:val="24"/>
        </w:rPr>
        <w:t>置操作提示牌、说明牌、线路示意图牌等标牌，标牌符合《标牌》（</w:t>
      </w:r>
      <w:r>
        <w:rPr>
          <w:rFonts w:ascii="Times New Roman" w:hAnsi="Times New Roman" w:eastAsia="Times New Roman" w:cs="Times New Roman"/>
          <w:spacing w:val="-17"/>
          <w:sz w:val="24"/>
          <w:szCs w:val="24"/>
        </w:rPr>
        <w:t>GB/T13306-2011</w:t>
      </w:r>
      <w:r>
        <w:rPr>
          <w:rFonts w:ascii="宋体" w:hAnsi="宋体" w:eastAsia="宋体" w:cs="宋体"/>
          <w:spacing w:val="-17"/>
          <w:sz w:val="24"/>
          <w:szCs w:val="24"/>
        </w:rPr>
        <w:t>）</w:t>
      </w:r>
      <w:r>
        <w:rPr>
          <w:rFonts w:ascii="宋体" w:hAnsi="宋体" w:eastAsia="宋体" w:cs="宋体"/>
          <w:spacing w:val="-1"/>
          <w:sz w:val="24"/>
          <w:szCs w:val="24"/>
        </w:rPr>
        <w:t>的规定；在需警示安全的区域应设置安全标志，安全标志符合《矿山安全标志》</w:t>
      </w:r>
      <w:r>
        <w:rPr>
          <w:rFonts w:ascii="宋体" w:hAnsi="宋体" w:eastAsia="宋体" w:cs="宋体"/>
          <w:spacing w:val="17"/>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GB14161-2008</w:t>
      </w:r>
      <w:r>
        <w:rPr>
          <w:rFonts w:ascii="宋体" w:hAnsi="宋体" w:eastAsia="宋体" w:cs="宋体"/>
          <w:spacing w:val="-1"/>
          <w:sz w:val="24"/>
          <w:szCs w:val="24"/>
        </w:rPr>
        <w:t>）的规定。</w:t>
      </w:r>
    </w:p>
    <w:p w14:paraId="506CA89D">
      <w:pPr>
        <w:spacing w:before="194" w:line="217" w:lineRule="auto"/>
        <w:ind w:left="501"/>
        <w:rPr>
          <w:rFonts w:ascii="宋体" w:hAnsi="宋体" w:eastAsia="宋体" w:cs="宋体"/>
          <w:sz w:val="24"/>
          <w:szCs w:val="24"/>
        </w:rPr>
      </w:pPr>
      <w:r>
        <w:rPr>
          <w:rFonts w:ascii="宋体" w:hAnsi="宋体" w:eastAsia="宋体" w:cs="宋体"/>
          <w:spacing w:val="-1"/>
          <w:sz w:val="24"/>
          <w:szCs w:val="24"/>
        </w:rPr>
        <w:t>③矿山应采用洒水、湿式凿岩的方式抑制过程中产生的粉尘。</w:t>
      </w:r>
    </w:p>
    <w:p w14:paraId="00304BDF">
      <w:pPr>
        <w:spacing w:before="196" w:line="320" w:lineRule="auto"/>
        <w:ind w:left="24" w:firstLine="477"/>
        <w:rPr>
          <w:rFonts w:ascii="宋体" w:hAnsi="宋体" w:eastAsia="宋体" w:cs="宋体"/>
          <w:sz w:val="24"/>
          <w:szCs w:val="24"/>
        </w:rPr>
      </w:pPr>
      <w:r>
        <w:rPr>
          <w:rFonts w:ascii="宋体" w:hAnsi="宋体" w:eastAsia="宋体" w:cs="宋体"/>
          <w:spacing w:val="-3"/>
          <w:sz w:val="24"/>
          <w:szCs w:val="24"/>
        </w:rPr>
        <w:t>④矿山尾矿、废石等固体废弃物应有专用贮存、处置场所，其建设</w:t>
      </w:r>
      <w:r>
        <w:rPr>
          <w:rFonts w:ascii="宋体" w:hAnsi="宋体" w:eastAsia="宋体" w:cs="宋体"/>
          <w:spacing w:val="-4"/>
          <w:sz w:val="24"/>
          <w:szCs w:val="24"/>
        </w:rPr>
        <w:t>、运行和</w:t>
      </w:r>
      <w:r>
        <w:rPr>
          <w:rFonts w:ascii="宋体" w:hAnsi="宋体" w:eastAsia="宋体" w:cs="宋体"/>
          <w:spacing w:val="-7"/>
          <w:sz w:val="24"/>
          <w:szCs w:val="24"/>
        </w:rPr>
        <w:t>监督管理应符合《一般工业固体废物贮存和填埋污染控制标准》（</w:t>
      </w:r>
      <w:r>
        <w:rPr>
          <w:rFonts w:ascii="Times New Roman" w:hAnsi="Times New Roman" w:eastAsia="Times New Roman" w:cs="Times New Roman"/>
          <w:spacing w:val="-7"/>
          <w:sz w:val="24"/>
          <w:szCs w:val="24"/>
        </w:rPr>
        <w:t>GB18599</w:t>
      </w:r>
      <w:r>
        <w:rPr>
          <w:rFonts w:ascii="Times New Roman" w:hAnsi="Times New Roman" w:eastAsia="Times New Roman" w:cs="Times New Roman"/>
          <w:spacing w:val="-8"/>
          <w:sz w:val="24"/>
          <w:szCs w:val="24"/>
        </w:rPr>
        <w:t>-2020</w:t>
      </w:r>
      <w:r>
        <w:rPr>
          <w:rFonts w:ascii="宋体" w:hAnsi="宋体" w:eastAsia="宋体" w:cs="宋体"/>
          <w:spacing w:val="-8"/>
          <w:sz w:val="24"/>
          <w:szCs w:val="24"/>
        </w:rPr>
        <w:t>）</w:t>
      </w:r>
      <w:r>
        <w:rPr>
          <w:rFonts w:ascii="宋体" w:hAnsi="宋体" w:eastAsia="宋体" w:cs="宋体"/>
          <w:spacing w:val="-3"/>
          <w:sz w:val="24"/>
          <w:szCs w:val="24"/>
        </w:rPr>
        <w:t>的规定。</w:t>
      </w:r>
    </w:p>
    <w:p w14:paraId="16F8E253">
      <w:pPr>
        <w:spacing w:before="194" w:line="217" w:lineRule="auto"/>
        <w:ind w:left="501"/>
        <w:rPr>
          <w:rFonts w:ascii="宋体" w:hAnsi="宋体" w:eastAsia="宋体" w:cs="宋体"/>
          <w:sz w:val="24"/>
          <w:szCs w:val="24"/>
        </w:rPr>
      </w:pPr>
      <w:r>
        <w:rPr>
          <w:rFonts w:ascii="宋体" w:hAnsi="宋体" w:eastAsia="宋体" w:cs="宋体"/>
          <w:spacing w:val="-1"/>
          <w:sz w:val="24"/>
          <w:szCs w:val="24"/>
        </w:rPr>
        <w:t>⑤矿山应实施清污分流。</w:t>
      </w:r>
    </w:p>
    <w:p w14:paraId="59F9DE23">
      <w:pPr>
        <w:spacing w:before="198" w:line="217" w:lineRule="auto"/>
        <w:ind w:left="501"/>
        <w:rPr>
          <w:rFonts w:ascii="宋体" w:hAnsi="宋体" w:eastAsia="宋体" w:cs="宋体"/>
          <w:sz w:val="24"/>
          <w:szCs w:val="24"/>
        </w:rPr>
      </w:pPr>
      <w:r>
        <w:pict>
          <v:shape id="_x0000_s1106" o:spid="_x0000_s1106" style="position:absolute;left:0pt;margin-left:0.7pt;margin-top:36.75pt;height:0.5pt;width:415.3pt;z-index:251694080;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1"/>
          <w:sz w:val="24"/>
          <w:szCs w:val="24"/>
        </w:rPr>
        <w:t>⑥矿山应具备废气处理设施。</w:t>
      </w:r>
    </w:p>
    <w:p w14:paraId="10F913BE">
      <w:pPr>
        <w:spacing w:line="217" w:lineRule="auto"/>
        <w:rPr>
          <w:rFonts w:ascii="宋体" w:hAnsi="宋体" w:eastAsia="宋体" w:cs="宋体"/>
          <w:sz w:val="24"/>
          <w:szCs w:val="24"/>
        </w:rPr>
        <w:sectPr>
          <w:headerReference r:id="rId91" w:type="default"/>
          <w:footerReference r:id="rId92" w:type="default"/>
          <w:pgSz w:w="11906" w:h="16839"/>
          <w:pgMar w:top="1152" w:right="1700" w:bottom="1166" w:left="1785" w:header="849" w:footer="1003" w:gutter="0"/>
          <w:cols w:space="720" w:num="1"/>
        </w:sectPr>
      </w:pPr>
    </w:p>
    <w:p w14:paraId="0182750F">
      <w:pPr>
        <w:spacing w:line="28" w:lineRule="exact"/>
        <w:ind w:firstLine="14"/>
      </w:pPr>
      <w:r>
        <w:pict>
          <v:shape id="_x0000_s1107" o:spid="_x0000_s1107" style="height:1.45pt;width:415.3pt;" fillcolor="#000000" filled="t" stroked="f" coordsize="8305,29" path="m0,0l8305,0,8305,28,0,28,0,0xe">
            <v:path/>
            <v:fill on="t" focussize="0,0"/>
            <v:stroke on="f"/>
            <v:imagedata o:title=""/>
            <o:lock v:ext="edit"/>
            <w10:wrap type="none"/>
            <w10:anchorlock/>
          </v:shape>
        </w:pict>
      </w:r>
    </w:p>
    <w:p w14:paraId="7E31D4FE">
      <w:pPr>
        <w:pStyle w:val="2"/>
        <w:spacing w:line="355" w:lineRule="auto"/>
      </w:pPr>
    </w:p>
    <w:p w14:paraId="70B84C28">
      <w:pPr>
        <w:spacing w:before="78" w:line="320" w:lineRule="auto"/>
        <w:ind w:left="26" w:firstLine="475"/>
        <w:rPr>
          <w:rFonts w:ascii="宋体" w:hAnsi="宋体" w:eastAsia="宋体" w:cs="宋体"/>
          <w:sz w:val="24"/>
          <w:szCs w:val="24"/>
        </w:rPr>
      </w:pPr>
      <w:r>
        <w:rPr>
          <w:rFonts w:ascii="宋体" w:hAnsi="宋体" w:eastAsia="宋体" w:cs="宋体"/>
          <w:spacing w:val="-8"/>
          <w:sz w:val="24"/>
          <w:szCs w:val="24"/>
        </w:rPr>
        <w:t>⑦矿山应采取消声、减振、隔振等措施降低采选、运输等</w:t>
      </w:r>
      <w:r>
        <w:rPr>
          <w:rFonts w:ascii="宋体" w:hAnsi="宋体" w:eastAsia="宋体" w:cs="宋体"/>
          <w:spacing w:val="-9"/>
          <w:sz w:val="24"/>
          <w:szCs w:val="24"/>
        </w:rPr>
        <w:t>过程中产生的噪声，</w:t>
      </w:r>
      <w:r>
        <w:rPr>
          <w:rFonts w:ascii="宋体" w:hAnsi="宋体" w:eastAsia="宋体" w:cs="宋体"/>
          <w:spacing w:val="41"/>
          <w:sz w:val="24"/>
          <w:szCs w:val="24"/>
        </w:rPr>
        <w:t>厂界环境噪声排放限值应符合</w:t>
      </w:r>
      <w:r>
        <w:rPr>
          <w:rFonts w:ascii="宋体" w:hAnsi="宋体" w:eastAsia="宋体" w:cs="宋体"/>
          <w:spacing w:val="-69"/>
          <w:sz w:val="24"/>
          <w:szCs w:val="24"/>
        </w:rPr>
        <w:t xml:space="preserve"> </w:t>
      </w:r>
      <w:r>
        <w:rPr>
          <w:rFonts w:ascii="宋体" w:hAnsi="宋体" w:eastAsia="宋体" w:cs="宋体"/>
          <w:spacing w:val="41"/>
          <w:sz w:val="24"/>
          <w:szCs w:val="24"/>
        </w:rPr>
        <w:t>《</w:t>
      </w:r>
      <w:r>
        <w:rPr>
          <w:rFonts w:ascii="宋体" w:hAnsi="宋体" w:eastAsia="宋体" w:cs="宋体"/>
          <w:spacing w:val="-37"/>
          <w:sz w:val="24"/>
          <w:szCs w:val="24"/>
        </w:rPr>
        <w:t xml:space="preserve"> </w:t>
      </w:r>
      <w:r>
        <w:rPr>
          <w:rFonts w:ascii="宋体" w:hAnsi="宋体" w:eastAsia="宋体" w:cs="宋体"/>
          <w:spacing w:val="41"/>
          <w:sz w:val="24"/>
          <w:szCs w:val="24"/>
        </w:rPr>
        <w:t>工业企业厂界环境噪声排放标准》</w:t>
      </w:r>
      <w:r>
        <w:rPr>
          <w:rFonts w:ascii="宋体" w:hAnsi="宋体" w:eastAsia="宋体" w:cs="宋体"/>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GB12348-2008</w:t>
      </w:r>
      <w:r>
        <w:rPr>
          <w:rFonts w:ascii="宋体" w:hAnsi="宋体" w:eastAsia="宋体" w:cs="宋体"/>
          <w:spacing w:val="-1"/>
          <w:sz w:val="24"/>
          <w:szCs w:val="24"/>
        </w:rPr>
        <w:t>）的规定。</w:t>
      </w:r>
    </w:p>
    <w:p w14:paraId="02F26F7E">
      <w:pPr>
        <w:spacing w:before="194"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）资源开发方式</w:t>
      </w:r>
    </w:p>
    <w:p w14:paraId="6EA73801">
      <w:pPr>
        <w:spacing w:before="194" w:line="369" w:lineRule="auto"/>
        <w:ind w:left="22" w:right="61" w:firstLine="480"/>
        <w:jc w:val="both"/>
        <w:rPr>
          <w:rFonts w:ascii="宋体" w:hAnsi="宋体" w:eastAsia="宋体" w:cs="宋体"/>
          <w:sz w:val="24"/>
          <w:szCs w:val="24"/>
        </w:rPr>
      </w:pPr>
      <w:r>
        <w:rPr>
          <w:rFonts w:ascii="宋体" w:hAnsi="宋体" w:eastAsia="宋体" w:cs="宋体"/>
          <w:spacing w:val="-2"/>
          <w:sz w:val="24"/>
          <w:szCs w:val="24"/>
        </w:rPr>
        <w:t>应贯彻</w:t>
      </w:r>
      <w:r>
        <w:rPr>
          <w:rFonts w:ascii="Times New Roman" w:hAnsi="Times New Roman" w:eastAsia="Times New Roman" w:cs="Times New Roman"/>
          <w:spacing w:val="-2"/>
          <w:sz w:val="24"/>
          <w:szCs w:val="24"/>
        </w:rPr>
        <w:t>“</w:t>
      </w:r>
      <w:r>
        <w:rPr>
          <w:rFonts w:ascii="宋体" w:hAnsi="宋体" w:eastAsia="宋体" w:cs="宋体"/>
          <w:spacing w:val="-2"/>
          <w:sz w:val="24"/>
          <w:szCs w:val="24"/>
        </w:rPr>
        <w:t>边开采、边治理、边恢复</w:t>
      </w:r>
      <w:r>
        <w:rPr>
          <w:rFonts w:ascii="Times New Roman" w:hAnsi="Times New Roman" w:eastAsia="Times New Roman" w:cs="Times New Roman"/>
          <w:spacing w:val="-2"/>
          <w:sz w:val="24"/>
          <w:szCs w:val="24"/>
        </w:rPr>
        <w:t>”</w:t>
      </w:r>
      <w:r>
        <w:rPr>
          <w:rFonts w:ascii="宋体" w:hAnsi="宋体" w:eastAsia="宋体" w:cs="宋体"/>
          <w:spacing w:val="-2"/>
          <w:sz w:val="24"/>
          <w:szCs w:val="24"/>
        </w:rPr>
        <w:t>的原则，及时治理</w:t>
      </w:r>
      <w:r>
        <w:rPr>
          <w:rFonts w:ascii="宋体" w:hAnsi="宋体" w:eastAsia="宋体" w:cs="宋体"/>
          <w:spacing w:val="-3"/>
          <w:sz w:val="24"/>
          <w:szCs w:val="24"/>
        </w:rPr>
        <w:t>恢复矿山地质环境，复垦矿山压占和损毁土地。矿山占用土地和损毁土地治理率和复垦率应达到矿山地</w:t>
      </w:r>
      <w:r>
        <w:rPr>
          <w:rFonts w:ascii="宋体" w:hAnsi="宋体" w:eastAsia="宋体" w:cs="宋体"/>
          <w:spacing w:val="-1"/>
          <w:sz w:val="24"/>
          <w:szCs w:val="24"/>
        </w:rPr>
        <w:t>质环境保护与土地复垦方案的要求。</w:t>
      </w:r>
    </w:p>
    <w:p w14:paraId="499F300B">
      <w:pPr>
        <w:spacing w:line="220"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）生态环境保护与恢复</w:t>
      </w:r>
    </w:p>
    <w:p w14:paraId="6C7526B6">
      <w:pPr>
        <w:spacing w:before="194" w:line="369" w:lineRule="auto"/>
        <w:ind w:left="23" w:right="61" w:firstLine="481"/>
        <w:rPr>
          <w:rFonts w:ascii="宋体" w:hAnsi="宋体" w:eastAsia="宋体" w:cs="宋体"/>
          <w:sz w:val="24"/>
          <w:szCs w:val="24"/>
        </w:rPr>
      </w:pPr>
      <w:r>
        <w:rPr>
          <w:rFonts w:ascii="宋体" w:hAnsi="宋体" w:eastAsia="宋体" w:cs="宋体"/>
          <w:spacing w:val="-3"/>
          <w:sz w:val="24"/>
          <w:szCs w:val="24"/>
        </w:rPr>
        <w:t>按照矿山地质环境保护与土地复垦方案，建立责任机制，将</w:t>
      </w:r>
      <w:r>
        <w:rPr>
          <w:rFonts w:ascii="宋体" w:hAnsi="宋体" w:eastAsia="宋体" w:cs="宋体"/>
          <w:spacing w:val="-4"/>
          <w:sz w:val="24"/>
          <w:szCs w:val="24"/>
        </w:rPr>
        <w:t>治理和复垦与生</w:t>
      </w:r>
      <w:r>
        <w:rPr>
          <w:rFonts w:ascii="宋体" w:hAnsi="宋体" w:eastAsia="宋体" w:cs="宋体"/>
          <w:spacing w:val="-3"/>
          <w:sz w:val="24"/>
          <w:szCs w:val="24"/>
        </w:rPr>
        <w:t>产建设活动统一部署、统筹实施，制定年度计划，及时完成地质环境治理和</w:t>
      </w:r>
      <w:r>
        <w:rPr>
          <w:rFonts w:ascii="宋体" w:hAnsi="宋体" w:eastAsia="宋体" w:cs="宋体"/>
          <w:spacing w:val="-4"/>
          <w:sz w:val="24"/>
          <w:szCs w:val="24"/>
        </w:rPr>
        <w:t>土地复垦。</w:t>
      </w:r>
    </w:p>
    <w:p w14:paraId="651AF019">
      <w:pPr>
        <w:spacing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）资源综合利用</w:t>
      </w:r>
    </w:p>
    <w:p w14:paraId="2012DF5B">
      <w:pPr>
        <w:spacing w:before="195" w:line="371" w:lineRule="auto"/>
        <w:ind w:left="24" w:right="61" w:firstLine="480"/>
        <w:rPr>
          <w:rFonts w:ascii="宋体" w:hAnsi="宋体" w:eastAsia="宋体" w:cs="宋体"/>
          <w:sz w:val="24"/>
          <w:szCs w:val="24"/>
        </w:rPr>
      </w:pPr>
      <w:r>
        <w:rPr>
          <w:rFonts w:ascii="宋体" w:hAnsi="宋体" w:eastAsia="宋体" w:cs="宋体"/>
          <w:spacing w:val="-3"/>
          <w:sz w:val="24"/>
          <w:szCs w:val="24"/>
        </w:rPr>
        <w:t>按照减量化、资源化、再利用的原则，综合开发利用共伴生</w:t>
      </w:r>
      <w:r>
        <w:rPr>
          <w:rFonts w:ascii="宋体" w:hAnsi="宋体" w:eastAsia="宋体" w:cs="宋体"/>
          <w:spacing w:val="-4"/>
          <w:sz w:val="24"/>
          <w:szCs w:val="24"/>
        </w:rPr>
        <w:t>矿产资源，科学</w:t>
      </w:r>
      <w:r>
        <w:rPr>
          <w:rFonts w:ascii="宋体" w:hAnsi="宋体" w:eastAsia="宋体" w:cs="宋体"/>
          <w:spacing w:val="-1"/>
          <w:sz w:val="24"/>
          <w:szCs w:val="24"/>
        </w:rPr>
        <w:t>合理利用废石等固体废弃物等。</w:t>
      </w:r>
    </w:p>
    <w:p w14:paraId="0502E80D">
      <w:pPr>
        <w:spacing w:before="2" w:line="219" w:lineRule="auto"/>
        <w:ind w:left="24"/>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7.2.7 </w:t>
      </w:r>
      <w:r>
        <w:rPr>
          <w:rFonts w:ascii="宋体" w:hAnsi="宋体" w:eastAsia="宋体" w:cs="宋体"/>
          <w:b/>
          <w:bCs/>
          <w:spacing w:val="-2"/>
          <w:sz w:val="30"/>
          <w:szCs w:val="30"/>
        </w:rPr>
        <w:t>修建矿山道路应采取的环境保护</w:t>
      </w:r>
      <w:r>
        <w:rPr>
          <w:rFonts w:ascii="宋体" w:hAnsi="宋体" w:eastAsia="宋体" w:cs="宋体"/>
          <w:b/>
          <w:bCs/>
          <w:spacing w:val="-3"/>
          <w:sz w:val="30"/>
          <w:szCs w:val="30"/>
        </w:rPr>
        <w:t>措施</w:t>
      </w:r>
    </w:p>
    <w:p w14:paraId="492C3748">
      <w:pPr>
        <w:spacing w:before="237" w:line="219" w:lineRule="auto"/>
        <w:ind w:left="503"/>
        <w:rPr>
          <w:rFonts w:ascii="宋体" w:hAnsi="宋体" w:eastAsia="宋体" w:cs="宋体"/>
          <w:sz w:val="24"/>
          <w:szCs w:val="24"/>
        </w:rPr>
      </w:pPr>
      <w:r>
        <w:rPr>
          <w:rFonts w:ascii="宋体" w:hAnsi="宋体" w:eastAsia="宋体" w:cs="宋体"/>
          <w:spacing w:val="-1"/>
          <w:sz w:val="24"/>
          <w:szCs w:val="24"/>
        </w:rPr>
        <w:t>针对建设矿山道路，提出以下措施：</w:t>
      </w:r>
    </w:p>
    <w:p w14:paraId="4C76C2DA">
      <w:pPr>
        <w:spacing w:before="196" w:line="319" w:lineRule="auto"/>
        <w:ind w:left="22" w:right="61"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）控制施工作业带宽度、上山道路在基岩上建设，道路路面采用砂石敷</w:t>
      </w:r>
      <w:r>
        <w:rPr>
          <w:rFonts w:ascii="宋体" w:hAnsi="宋体" w:eastAsia="宋体" w:cs="宋体"/>
          <w:spacing w:val="-3"/>
          <w:sz w:val="24"/>
          <w:szCs w:val="24"/>
        </w:rPr>
        <w:t>设，对道路路面进行硬化处理后，可以降低道路使用过程中车辆碾压产生的大量</w:t>
      </w:r>
      <w:r>
        <w:rPr>
          <w:rFonts w:ascii="宋体" w:hAnsi="宋体" w:eastAsia="宋体" w:cs="宋体"/>
          <w:spacing w:val="-1"/>
          <w:sz w:val="24"/>
          <w:szCs w:val="24"/>
        </w:rPr>
        <w:t>扬尘，降低对周边空气质量产生的影响。</w:t>
      </w:r>
    </w:p>
    <w:p w14:paraId="41342090">
      <w:pPr>
        <w:spacing w:before="194" w:line="332" w:lineRule="auto"/>
        <w:ind w:left="26" w:right="61"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）对矿区道路侧边采取边坡防护工程，降低水土流失和引发地质灾害的</w:t>
      </w:r>
      <w:r>
        <w:rPr>
          <w:rFonts w:ascii="宋体" w:hAnsi="宋体" w:eastAsia="宋体" w:cs="宋体"/>
          <w:spacing w:val="-3"/>
          <w:sz w:val="24"/>
          <w:szCs w:val="24"/>
        </w:rPr>
        <w:t>隐患。边坡防护属于道路建设工程的辅助工程内容，建设单位必须委托有资</w:t>
      </w:r>
      <w:r>
        <w:rPr>
          <w:rFonts w:ascii="宋体" w:hAnsi="宋体" w:eastAsia="宋体" w:cs="宋体"/>
          <w:spacing w:val="-4"/>
          <w:sz w:val="24"/>
          <w:szCs w:val="24"/>
        </w:rPr>
        <w:t>质的</w:t>
      </w:r>
      <w:r>
        <w:rPr>
          <w:rFonts w:ascii="宋体" w:hAnsi="宋体" w:eastAsia="宋体" w:cs="宋体"/>
          <w:spacing w:val="-3"/>
          <w:sz w:val="24"/>
          <w:szCs w:val="24"/>
        </w:rPr>
        <w:t>公路设计单位根据边坡的高度、坡率、岩层稳定性、地质条件等专业</w:t>
      </w:r>
      <w:r>
        <w:rPr>
          <w:rFonts w:ascii="宋体" w:hAnsi="宋体" w:eastAsia="宋体" w:cs="宋体"/>
          <w:spacing w:val="-4"/>
          <w:sz w:val="24"/>
          <w:szCs w:val="24"/>
        </w:rPr>
        <w:t>设计参数补</w:t>
      </w:r>
      <w:r>
        <w:rPr>
          <w:rFonts w:ascii="宋体" w:hAnsi="宋体" w:eastAsia="宋体" w:cs="宋体"/>
          <w:spacing w:val="-1"/>
          <w:sz w:val="24"/>
          <w:szCs w:val="24"/>
        </w:rPr>
        <w:t>充边坡工程设计，作为道路边坡防护工程建设基准。</w:t>
      </w:r>
    </w:p>
    <w:p w14:paraId="11B0F530">
      <w:pPr>
        <w:spacing w:before="195"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）定期对道路进行维护，对车辆碾压破坏的路面、边坡及时进行修整。</w:t>
      </w:r>
    </w:p>
    <w:p w14:paraId="0A2D26CC">
      <w:pPr>
        <w:spacing w:before="196" w:line="294" w:lineRule="auto"/>
        <w:ind w:left="22" w:right="63"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）设置警示牌，限制车辆在道路路面范围内行使，不扰动路面外范围地表。防止车辆任意行驶进入水源涵养区内，对水源</w:t>
      </w:r>
      <w:r>
        <w:rPr>
          <w:rFonts w:ascii="宋体" w:hAnsi="宋体" w:eastAsia="宋体" w:cs="宋体"/>
          <w:spacing w:val="-1"/>
          <w:sz w:val="24"/>
          <w:szCs w:val="24"/>
        </w:rPr>
        <w:t>涵养区造成污染破坏。</w:t>
      </w:r>
    </w:p>
    <w:p w14:paraId="7AA6846E">
      <w:pPr>
        <w:spacing w:before="195"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）矿区范围内道路应时常进行洒水抑尘。</w:t>
      </w:r>
    </w:p>
    <w:p w14:paraId="4FF30FC6">
      <w:pPr>
        <w:spacing w:line="219" w:lineRule="auto"/>
        <w:rPr>
          <w:rFonts w:ascii="宋体" w:hAnsi="宋体" w:eastAsia="宋体" w:cs="宋体"/>
          <w:sz w:val="24"/>
          <w:szCs w:val="24"/>
        </w:rPr>
        <w:sectPr>
          <w:headerReference r:id="rId93" w:type="default"/>
          <w:footerReference r:id="rId94" w:type="default"/>
          <w:pgSz w:w="11906" w:h="16839"/>
          <w:pgMar w:top="1152" w:right="1738" w:bottom="1252" w:left="1785" w:header="849" w:footer="1036" w:gutter="0"/>
          <w:cols w:space="720" w:num="1"/>
        </w:sectPr>
      </w:pPr>
    </w:p>
    <w:p w14:paraId="762BD0DE">
      <w:pPr>
        <w:spacing w:line="28" w:lineRule="exact"/>
        <w:ind w:firstLine="14"/>
      </w:pPr>
      <w:r>
        <w:pict>
          <v:shape id="_x0000_s1108" o:spid="_x0000_s1108" style="height:1.45pt;width:415.3pt;" fillcolor="#000000" filled="t" stroked="f" coordsize="8305,29" path="m0,0l8305,0,8305,28,0,28,0,0xe">
            <v:path/>
            <v:fill on="t" focussize="0,0"/>
            <v:stroke on="f"/>
            <v:imagedata o:title=""/>
            <o:lock v:ext="edit"/>
            <w10:wrap type="none"/>
            <w10:anchorlock/>
          </v:shape>
        </w:pict>
      </w:r>
    </w:p>
    <w:p w14:paraId="6005C06C">
      <w:pPr>
        <w:pStyle w:val="2"/>
        <w:spacing w:line="286" w:lineRule="auto"/>
      </w:pPr>
    </w:p>
    <w:p w14:paraId="738FC6CD">
      <w:pPr>
        <w:spacing w:before="98" w:line="220" w:lineRule="auto"/>
        <w:ind w:left="24"/>
        <w:outlineLvl w:val="2"/>
        <w:rPr>
          <w:rFonts w:ascii="宋体" w:hAnsi="宋体" w:eastAsia="宋体" w:cs="宋体"/>
          <w:sz w:val="30"/>
          <w:szCs w:val="30"/>
        </w:rPr>
      </w:pPr>
      <w:r>
        <w:rPr>
          <w:rFonts w:ascii="Times New Roman" w:hAnsi="Times New Roman" w:eastAsia="Times New Roman" w:cs="Times New Roman"/>
          <w:b/>
          <w:bCs/>
          <w:spacing w:val="-5"/>
          <w:sz w:val="30"/>
          <w:szCs w:val="30"/>
        </w:rPr>
        <w:t>7.2.8</w:t>
      </w:r>
      <w:r>
        <w:rPr>
          <w:rFonts w:ascii="Times New Roman" w:hAnsi="Times New Roman" w:eastAsia="Times New Roman" w:cs="Times New Roman"/>
          <w:b/>
          <w:bCs/>
          <w:spacing w:val="29"/>
          <w:sz w:val="30"/>
          <w:szCs w:val="30"/>
        </w:rPr>
        <w:t xml:space="preserve"> </w:t>
      </w:r>
      <w:r>
        <w:rPr>
          <w:rFonts w:ascii="宋体" w:hAnsi="宋体" w:eastAsia="宋体" w:cs="宋体"/>
          <w:b/>
          <w:bCs/>
          <w:spacing w:val="-5"/>
          <w:sz w:val="30"/>
          <w:szCs w:val="30"/>
        </w:rPr>
        <w:t>防沙治沙措施</w:t>
      </w:r>
    </w:p>
    <w:p w14:paraId="0D532EAB">
      <w:pPr>
        <w:spacing w:before="234" w:line="369" w:lineRule="auto"/>
        <w:ind w:left="38" w:right="45" w:firstLine="463"/>
        <w:rPr>
          <w:rFonts w:ascii="宋体" w:hAnsi="宋体" w:eastAsia="宋体" w:cs="宋体"/>
          <w:sz w:val="24"/>
          <w:szCs w:val="24"/>
        </w:rPr>
      </w:pPr>
      <w:r>
        <w:rPr>
          <w:rFonts w:ascii="宋体" w:hAnsi="宋体" w:eastAsia="宋体" w:cs="宋体"/>
          <w:spacing w:val="-2"/>
          <w:sz w:val="24"/>
          <w:szCs w:val="24"/>
        </w:rPr>
        <w:t>在项目施工期、运营期及服务期满等阶段，均应加强防沙治沙措施的实</w:t>
      </w:r>
      <w:r>
        <w:rPr>
          <w:rFonts w:ascii="宋体" w:hAnsi="宋体" w:eastAsia="宋体" w:cs="宋体"/>
          <w:spacing w:val="-3"/>
          <w:sz w:val="24"/>
          <w:szCs w:val="24"/>
        </w:rPr>
        <w:t>施，</w:t>
      </w:r>
      <w:r>
        <w:rPr>
          <w:rFonts w:ascii="宋体" w:hAnsi="宋体" w:eastAsia="宋体" w:cs="宋体"/>
          <w:spacing w:val="-4"/>
          <w:sz w:val="24"/>
          <w:szCs w:val="24"/>
        </w:rPr>
        <w:t>防止土地沙化。</w:t>
      </w:r>
    </w:p>
    <w:p w14:paraId="38636DA1">
      <w:pPr>
        <w:spacing w:line="220"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）制定方案的原则与目标</w:t>
      </w:r>
    </w:p>
    <w:p w14:paraId="56A34303">
      <w:pPr>
        <w:spacing w:before="194" w:line="369" w:lineRule="auto"/>
        <w:ind w:left="24" w:right="80" w:firstLine="480"/>
        <w:rPr>
          <w:rFonts w:ascii="宋体" w:hAnsi="宋体" w:eastAsia="宋体" w:cs="宋体"/>
          <w:sz w:val="24"/>
          <w:szCs w:val="24"/>
        </w:rPr>
      </w:pPr>
      <w:r>
        <w:rPr>
          <w:rFonts w:ascii="宋体" w:hAnsi="宋体" w:eastAsia="宋体" w:cs="宋体"/>
          <w:spacing w:val="-3"/>
          <w:sz w:val="24"/>
          <w:szCs w:val="24"/>
        </w:rPr>
        <w:t>制定方案的原则：①科学性、前瞻性与可行性相结合；</w:t>
      </w:r>
      <w:r>
        <w:rPr>
          <w:rFonts w:ascii="宋体" w:hAnsi="宋体" w:eastAsia="宋体" w:cs="宋体"/>
          <w:spacing w:val="-4"/>
          <w:sz w:val="24"/>
          <w:szCs w:val="24"/>
        </w:rPr>
        <w:t>②定性目标与定量指</w:t>
      </w:r>
      <w:r>
        <w:rPr>
          <w:rFonts w:ascii="宋体" w:hAnsi="宋体" w:eastAsia="宋体" w:cs="宋体"/>
          <w:spacing w:val="-3"/>
          <w:sz w:val="24"/>
          <w:szCs w:val="24"/>
        </w:rPr>
        <w:t>标相结合；③注重生态效益与关注民生、发展产业相结合；④节约用水和合理用水相结合；</w:t>
      </w:r>
    </w:p>
    <w:p w14:paraId="55D41313">
      <w:pPr>
        <w:spacing w:line="217" w:lineRule="auto"/>
        <w:ind w:left="501"/>
        <w:rPr>
          <w:rFonts w:ascii="宋体" w:hAnsi="宋体" w:eastAsia="宋体" w:cs="宋体"/>
          <w:sz w:val="24"/>
          <w:szCs w:val="24"/>
        </w:rPr>
      </w:pPr>
      <w:r>
        <w:rPr>
          <w:rFonts w:ascii="宋体" w:hAnsi="宋体" w:eastAsia="宋体" w:cs="宋体"/>
          <w:spacing w:val="-1"/>
          <w:sz w:val="24"/>
          <w:szCs w:val="24"/>
        </w:rPr>
        <w:t>⑤坚持因地制宜的原则。</w:t>
      </w:r>
    </w:p>
    <w:p w14:paraId="504F0669">
      <w:pPr>
        <w:spacing w:before="198" w:line="369" w:lineRule="auto"/>
        <w:ind w:left="24" w:right="80" w:firstLine="480"/>
        <w:rPr>
          <w:rFonts w:ascii="宋体" w:hAnsi="宋体" w:eastAsia="宋体" w:cs="宋体"/>
          <w:sz w:val="24"/>
          <w:szCs w:val="24"/>
        </w:rPr>
      </w:pPr>
      <w:r>
        <w:rPr>
          <w:rFonts w:ascii="宋体" w:hAnsi="宋体" w:eastAsia="宋体" w:cs="宋体"/>
          <w:spacing w:val="-3"/>
          <w:sz w:val="24"/>
          <w:szCs w:val="24"/>
        </w:rPr>
        <w:t>制定方案的目标：通过工程建设及后期运营，维持现有区域植</w:t>
      </w:r>
      <w:r>
        <w:rPr>
          <w:rFonts w:ascii="宋体" w:hAnsi="宋体" w:eastAsia="宋体" w:cs="宋体"/>
          <w:spacing w:val="-4"/>
          <w:sz w:val="24"/>
          <w:szCs w:val="24"/>
        </w:rPr>
        <w:t>被覆盖度，沙</w:t>
      </w:r>
      <w:r>
        <w:rPr>
          <w:rFonts w:ascii="宋体" w:hAnsi="宋体" w:eastAsia="宋体" w:cs="宋体"/>
          <w:spacing w:val="-1"/>
          <w:sz w:val="24"/>
          <w:szCs w:val="24"/>
        </w:rPr>
        <w:t>化土地扩展趋势得到遏制，区域生态环境显著改善。</w:t>
      </w:r>
    </w:p>
    <w:p w14:paraId="6750FE1B">
      <w:pPr>
        <w:spacing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）工程措施</w:t>
      </w:r>
    </w:p>
    <w:p w14:paraId="23D22C9D">
      <w:pPr>
        <w:spacing w:before="195" w:line="294" w:lineRule="auto"/>
        <w:ind w:left="41" w:right="80" w:firstLine="461"/>
        <w:rPr>
          <w:rFonts w:ascii="宋体" w:hAnsi="宋体" w:eastAsia="宋体" w:cs="宋体"/>
          <w:sz w:val="24"/>
          <w:szCs w:val="24"/>
        </w:rPr>
      </w:pPr>
      <w:r>
        <w:rPr>
          <w:rFonts w:ascii="宋体" w:hAnsi="宋体" w:eastAsia="宋体" w:cs="宋体"/>
          <w:spacing w:val="-3"/>
          <w:sz w:val="24"/>
          <w:szCs w:val="24"/>
        </w:rPr>
        <w:t>①严格规范施工行为，加强环境管理，严禁不合理利用土地的行</w:t>
      </w:r>
      <w:r>
        <w:rPr>
          <w:rFonts w:ascii="宋体" w:hAnsi="宋体" w:eastAsia="宋体" w:cs="宋体"/>
          <w:spacing w:val="-4"/>
          <w:sz w:val="24"/>
          <w:szCs w:val="24"/>
        </w:rPr>
        <w:t>为，避免沙</w:t>
      </w:r>
      <w:r>
        <w:rPr>
          <w:rFonts w:ascii="宋体" w:hAnsi="宋体" w:eastAsia="宋体" w:cs="宋体"/>
          <w:spacing w:val="-3"/>
          <w:sz w:val="24"/>
          <w:szCs w:val="24"/>
        </w:rPr>
        <w:t>区植被资源遭到破坏。</w:t>
      </w:r>
    </w:p>
    <w:p w14:paraId="430190A5">
      <w:pPr>
        <w:spacing w:before="195" w:line="319" w:lineRule="auto"/>
        <w:ind w:left="24" w:firstLine="477"/>
        <w:rPr>
          <w:rFonts w:ascii="宋体" w:hAnsi="宋体" w:eastAsia="宋体" w:cs="宋体"/>
          <w:sz w:val="24"/>
          <w:szCs w:val="24"/>
        </w:rPr>
      </w:pPr>
      <w:r>
        <w:rPr>
          <w:rFonts w:ascii="宋体" w:hAnsi="宋体" w:eastAsia="宋体" w:cs="宋体"/>
          <w:spacing w:val="-3"/>
          <w:sz w:val="24"/>
          <w:szCs w:val="24"/>
        </w:rPr>
        <w:t>②对现有植被加大保护力度。对现有植被资源加强保护，将其作为</w:t>
      </w:r>
      <w:r>
        <w:rPr>
          <w:rFonts w:ascii="宋体" w:hAnsi="宋体" w:eastAsia="宋体" w:cs="宋体"/>
          <w:spacing w:val="-4"/>
          <w:sz w:val="24"/>
          <w:szCs w:val="24"/>
        </w:rPr>
        <w:t>土壤沙漠</w:t>
      </w:r>
      <w:r>
        <w:rPr>
          <w:rFonts w:ascii="宋体" w:hAnsi="宋体" w:eastAsia="宋体" w:cs="宋体"/>
          <w:spacing w:val="-7"/>
          <w:sz w:val="24"/>
          <w:szCs w:val="24"/>
        </w:rPr>
        <w:t>化治理工作的重中之重，原生植被具有较强的防风固</w:t>
      </w:r>
      <w:r>
        <w:rPr>
          <w:rFonts w:ascii="宋体" w:hAnsi="宋体" w:eastAsia="宋体" w:cs="宋体"/>
          <w:spacing w:val="-8"/>
          <w:sz w:val="24"/>
          <w:szCs w:val="24"/>
        </w:rPr>
        <w:t>沙作用，必须加大保护力度。</w:t>
      </w:r>
      <w:r>
        <w:rPr>
          <w:rFonts w:ascii="宋体" w:hAnsi="宋体" w:eastAsia="宋体" w:cs="宋体"/>
          <w:spacing w:val="-1"/>
          <w:sz w:val="24"/>
          <w:szCs w:val="24"/>
        </w:rPr>
        <w:t>本工程不涉及物理、化学固沙及其他机械固沙措施。</w:t>
      </w:r>
    </w:p>
    <w:p w14:paraId="76BB541B">
      <w:pPr>
        <w:spacing w:before="196"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）植物措施</w:t>
      </w:r>
    </w:p>
    <w:p w14:paraId="5BE3A8F5">
      <w:pPr>
        <w:spacing w:before="196" w:line="369" w:lineRule="auto"/>
        <w:ind w:left="25" w:right="80" w:firstLine="477"/>
        <w:rPr>
          <w:rFonts w:ascii="宋体" w:hAnsi="宋体" w:eastAsia="宋体" w:cs="宋体"/>
          <w:sz w:val="24"/>
          <w:szCs w:val="24"/>
        </w:rPr>
      </w:pPr>
      <w:r>
        <w:rPr>
          <w:rFonts w:ascii="宋体" w:hAnsi="宋体" w:eastAsia="宋体" w:cs="宋体"/>
          <w:spacing w:val="-2"/>
          <w:sz w:val="24"/>
          <w:szCs w:val="24"/>
        </w:rPr>
        <w:t>施工过程中，对于管线工程（如涉及</w:t>
      </w:r>
      <w:r>
        <w:rPr>
          <w:rFonts w:ascii="宋体" w:hAnsi="宋体" w:eastAsia="宋体" w:cs="宋体"/>
          <w:spacing w:val="-18"/>
          <w:sz w:val="24"/>
          <w:szCs w:val="24"/>
        </w:rPr>
        <w:t>），</w:t>
      </w:r>
      <w:r>
        <w:rPr>
          <w:rFonts w:ascii="宋体" w:hAnsi="宋体" w:eastAsia="宋体" w:cs="宋体"/>
          <w:spacing w:val="-2"/>
          <w:sz w:val="24"/>
          <w:szCs w:val="24"/>
        </w:rPr>
        <w:t>尽可能在植被覆盖度</w:t>
      </w:r>
      <w:r>
        <w:rPr>
          <w:rFonts w:ascii="宋体" w:hAnsi="宋体" w:eastAsia="宋体" w:cs="宋体"/>
          <w:spacing w:val="-3"/>
          <w:sz w:val="24"/>
          <w:szCs w:val="24"/>
        </w:rPr>
        <w:t>高的地段采取</w:t>
      </w:r>
      <w:r>
        <w:rPr>
          <w:rFonts w:ascii="宋体" w:hAnsi="宋体" w:eastAsia="宋体" w:cs="宋体"/>
          <w:spacing w:val="-1"/>
          <w:sz w:val="24"/>
          <w:szCs w:val="24"/>
        </w:rPr>
        <w:t>人工开挖，局部降低作业带宽度，减少对植被的破坏。</w:t>
      </w:r>
    </w:p>
    <w:p w14:paraId="33765F66">
      <w:pPr>
        <w:spacing w:line="220"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）其他措施</w:t>
      </w:r>
    </w:p>
    <w:p w14:paraId="68E8D490">
      <w:pPr>
        <w:spacing w:before="193" w:line="295" w:lineRule="auto"/>
        <w:ind w:left="25" w:right="80" w:firstLine="477"/>
        <w:rPr>
          <w:rFonts w:ascii="宋体" w:hAnsi="宋体" w:eastAsia="宋体" w:cs="宋体"/>
          <w:sz w:val="24"/>
          <w:szCs w:val="24"/>
        </w:rPr>
      </w:pPr>
      <w:r>
        <w:rPr>
          <w:rFonts w:ascii="宋体" w:hAnsi="宋体" w:eastAsia="宋体" w:cs="宋体"/>
          <w:spacing w:val="-3"/>
          <w:sz w:val="24"/>
          <w:szCs w:val="24"/>
        </w:rPr>
        <w:t>①严格控制工业活动范围，严禁乱碾乱轧，避免对项目占地范围</w:t>
      </w:r>
      <w:r>
        <w:rPr>
          <w:rFonts w:ascii="宋体" w:hAnsi="宋体" w:eastAsia="宋体" w:cs="宋体"/>
          <w:spacing w:val="-4"/>
          <w:sz w:val="24"/>
          <w:szCs w:val="24"/>
        </w:rPr>
        <w:t>外的区域造</w:t>
      </w:r>
      <w:r>
        <w:rPr>
          <w:rFonts w:ascii="宋体" w:hAnsi="宋体" w:eastAsia="宋体" w:cs="宋体"/>
          <w:spacing w:val="-3"/>
          <w:sz w:val="24"/>
          <w:szCs w:val="24"/>
        </w:rPr>
        <w:t>成扰动。</w:t>
      </w:r>
    </w:p>
    <w:p w14:paraId="03807548">
      <w:pPr>
        <w:spacing w:before="194" w:line="294" w:lineRule="auto"/>
        <w:ind w:left="23" w:right="80" w:firstLine="478"/>
        <w:rPr>
          <w:rFonts w:ascii="宋体" w:hAnsi="宋体" w:eastAsia="宋体" w:cs="宋体"/>
          <w:sz w:val="24"/>
          <w:szCs w:val="24"/>
        </w:rPr>
      </w:pPr>
      <w:r>
        <w:rPr>
          <w:rFonts w:ascii="宋体" w:hAnsi="宋体" w:eastAsia="宋体" w:cs="宋体"/>
          <w:spacing w:val="-3"/>
          <w:sz w:val="24"/>
          <w:szCs w:val="24"/>
        </w:rPr>
        <w:t>②优化施工组织，缩短施工时间，施工作业时应分段作业，开挖的</w:t>
      </w:r>
      <w:r>
        <w:rPr>
          <w:rFonts w:ascii="宋体" w:hAnsi="宋体" w:eastAsia="宋体" w:cs="宋体"/>
          <w:spacing w:val="-4"/>
          <w:sz w:val="24"/>
          <w:szCs w:val="24"/>
        </w:rPr>
        <w:t>土方应分</w:t>
      </w:r>
      <w:r>
        <w:rPr>
          <w:rFonts w:ascii="宋体" w:hAnsi="宋体" w:eastAsia="宋体" w:cs="宋体"/>
          <w:sz w:val="24"/>
          <w:szCs w:val="24"/>
        </w:rPr>
        <w:t>层开挖、分层堆放、分层回填，避免在风天气作业，</w:t>
      </w:r>
      <w:r>
        <w:rPr>
          <w:rFonts w:ascii="宋体" w:hAnsi="宋体" w:eastAsia="宋体" w:cs="宋体"/>
          <w:spacing w:val="-1"/>
          <w:sz w:val="24"/>
          <w:szCs w:val="24"/>
        </w:rPr>
        <w:t>以免造成土壤风蚀影响。</w:t>
      </w:r>
    </w:p>
    <w:p w14:paraId="1FC91249">
      <w:pPr>
        <w:spacing w:before="195" w:line="295" w:lineRule="auto"/>
        <w:ind w:left="24" w:right="80" w:firstLine="477"/>
        <w:rPr>
          <w:rFonts w:ascii="宋体" w:hAnsi="宋体" w:eastAsia="宋体" w:cs="宋体"/>
          <w:sz w:val="24"/>
          <w:szCs w:val="24"/>
        </w:rPr>
      </w:pPr>
      <w:r>
        <w:rPr>
          <w:rFonts w:ascii="宋体" w:hAnsi="宋体" w:eastAsia="宋体" w:cs="宋体"/>
          <w:spacing w:val="-3"/>
          <w:sz w:val="24"/>
          <w:szCs w:val="24"/>
        </w:rPr>
        <w:t>③施工结束后对场地进行清理、平整并压实，场地实施场地硬化，</w:t>
      </w:r>
      <w:r>
        <w:rPr>
          <w:rFonts w:ascii="宋体" w:hAnsi="宋体" w:eastAsia="宋体" w:cs="宋体"/>
          <w:spacing w:val="-4"/>
          <w:sz w:val="24"/>
          <w:szCs w:val="24"/>
        </w:rPr>
        <w:t>避免水土</w:t>
      </w:r>
      <w:r>
        <w:rPr>
          <w:rFonts w:ascii="宋体" w:hAnsi="宋体" w:eastAsia="宋体" w:cs="宋体"/>
          <w:spacing w:val="-3"/>
          <w:sz w:val="24"/>
          <w:szCs w:val="24"/>
        </w:rPr>
        <w:t>流失影响。</w:t>
      </w:r>
    </w:p>
    <w:p w14:paraId="1CF27409">
      <w:pPr>
        <w:spacing w:before="194" w:line="217" w:lineRule="auto"/>
        <w:ind w:left="501"/>
        <w:rPr>
          <w:rFonts w:ascii="宋体" w:hAnsi="宋体" w:eastAsia="宋体" w:cs="宋体"/>
          <w:sz w:val="24"/>
          <w:szCs w:val="24"/>
        </w:rPr>
      </w:pPr>
      <w:r>
        <w:rPr>
          <w:rFonts w:ascii="宋体" w:hAnsi="宋体" w:eastAsia="宋体" w:cs="宋体"/>
          <w:spacing w:val="-1"/>
          <w:sz w:val="24"/>
          <w:szCs w:val="24"/>
        </w:rPr>
        <w:t>④严禁破坏占地范围外的植被。</w:t>
      </w:r>
    </w:p>
    <w:p w14:paraId="03E86E4A">
      <w:pPr>
        <w:spacing w:before="197" w:line="217" w:lineRule="auto"/>
        <w:ind w:left="501"/>
        <w:rPr>
          <w:rFonts w:ascii="宋体" w:hAnsi="宋体" w:eastAsia="宋体" w:cs="宋体"/>
          <w:sz w:val="24"/>
          <w:szCs w:val="24"/>
        </w:rPr>
      </w:pPr>
      <w:r>
        <w:pict>
          <v:shape id="_x0000_s1109" o:spid="_x0000_s1109" style="position:absolute;left:0pt;margin-left:0.7pt;margin-top:45.75pt;height:0.5pt;width:415.3pt;z-index:251695104;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3"/>
          <w:sz w:val="24"/>
          <w:szCs w:val="24"/>
        </w:rPr>
        <w:t>⑤严禁在大风天气进行土方作业。粉状材料及临时土方等在堆场应</w:t>
      </w:r>
      <w:r>
        <w:rPr>
          <w:rFonts w:ascii="宋体" w:hAnsi="宋体" w:eastAsia="宋体" w:cs="宋体"/>
          <w:spacing w:val="-4"/>
          <w:sz w:val="24"/>
          <w:szCs w:val="24"/>
        </w:rPr>
        <w:t>采取覆盖</w:t>
      </w:r>
    </w:p>
    <w:p w14:paraId="7215C1B6">
      <w:pPr>
        <w:spacing w:line="217" w:lineRule="auto"/>
        <w:rPr>
          <w:rFonts w:ascii="宋体" w:hAnsi="宋体" w:eastAsia="宋体" w:cs="宋体"/>
          <w:sz w:val="24"/>
          <w:szCs w:val="24"/>
        </w:rPr>
        <w:sectPr>
          <w:headerReference r:id="rId95" w:type="default"/>
          <w:footerReference r:id="rId96" w:type="default"/>
          <w:pgSz w:w="11906" w:h="16839"/>
          <w:pgMar w:top="1152" w:right="1719" w:bottom="1166" w:left="1785" w:header="849" w:footer="1003" w:gutter="0"/>
          <w:cols w:space="720" w:num="1"/>
        </w:sectPr>
      </w:pPr>
    </w:p>
    <w:p w14:paraId="47C76BA3">
      <w:pPr>
        <w:spacing w:line="28" w:lineRule="exact"/>
        <w:ind w:firstLine="14"/>
      </w:pPr>
      <w:r>
        <w:pict>
          <v:shape id="_x0000_s1110" o:spid="_x0000_s1110" style="height:1.45pt;width:415.3pt;" fillcolor="#000000" filled="t" stroked="f" coordsize="8305,29" path="m0,0l8305,0,8305,28,0,28,0,0xe">
            <v:path/>
            <v:fill on="t" focussize="0,0"/>
            <v:stroke on="f"/>
            <v:imagedata o:title=""/>
            <o:lock v:ext="edit"/>
            <w10:wrap type="none"/>
            <w10:anchorlock/>
          </v:shape>
        </w:pict>
      </w:r>
    </w:p>
    <w:p w14:paraId="23D6E572">
      <w:pPr>
        <w:pStyle w:val="2"/>
        <w:spacing w:line="356" w:lineRule="auto"/>
      </w:pPr>
    </w:p>
    <w:p w14:paraId="57595C07">
      <w:pPr>
        <w:spacing w:before="78" w:line="219" w:lineRule="auto"/>
        <w:ind w:left="38"/>
        <w:rPr>
          <w:rFonts w:ascii="宋体" w:hAnsi="宋体" w:eastAsia="宋体" w:cs="宋体"/>
          <w:sz w:val="24"/>
          <w:szCs w:val="24"/>
        </w:rPr>
      </w:pPr>
      <w:r>
        <w:rPr>
          <w:rFonts w:ascii="宋体" w:hAnsi="宋体" w:eastAsia="宋体" w:cs="宋体"/>
          <w:spacing w:val="-1"/>
          <w:sz w:val="24"/>
          <w:szCs w:val="24"/>
        </w:rPr>
        <w:t>防尘布，逸散性材料运输采用篷布遮盖，减少施工扬尘产生量和起沙量。</w:t>
      </w:r>
    </w:p>
    <w:p w14:paraId="3B47A820">
      <w:pPr>
        <w:spacing w:before="194" w:line="371" w:lineRule="auto"/>
        <w:ind w:left="24" w:firstLine="477"/>
        <w:jc w:val="both"/>
        <w:rPr>
          <w:rFonts w:ascii="宋体" w:hAnsi="宋体" w:eastAsia="宋体" w:cs="宋体"/>
          <w:sz w:val="24"/>
          <w:szCs w:val="24"/>
        </w:rPr>
      </w:pPr>
      <w:r>
        <w:rPr>
          <w:rFonts w:ascii="宋体" w:hAnsi="宋体" w:eastAsia="宋体" w:cs="宋体"/>
          <w:spacing w:val="-8"/>
          <w:sz w:val="24"/>
          <w:szCs w:val="24"/>
        </w:rPr>
        <w:t>⑥针对施工机械及运输车辆，提出如下措施：施工期间应</w:t>
      </w:r>
      <w:r>
        <w:rPr>
          <w:rFonts w:ascii="宋体" w:hAnsi="宋体" w:eastAsia="宋体" w:cs="宋体"/>
          <w:spacing w:val="-9"/>
          <w:sz w:val="24"/>
          <w:szCs w:val="24"/>
        </w:rPr>
        <w:t>划定施工活动范围，</w:t>
      </w:r>
      <w:r>
        <w:rPr>
          <w:rFonts w:ascii="宋体" w:hAnsi="宋体" w:eastAsia="宋体" w:cs="宋体"/>
          <w:spacing w:val="-3"/>
          <w:sz w:val="24"/>
          <w:szCs w:val="24"/>
        </w:rPr>
        <w:t>严格控制和管理运输车辆及重型机械的运行线路和范围，不得离开运输道路及随</w:t>
      </w:r>
      <w:r>
        <w:rPr>
          <w:rFonts w:ascii="宋体" w:hAnsi="宋体" w:eastAsia="宋体" w:cs="宋体"/>
          <w:spacing w:val="-1"/>
          <w:sz w:val="24"/>
          <w:szCs w:val="24"/>
        </w:rPr>
        <w:t>意行驶，由专人负责，以防破坏土壤和植被，加剧土地荒漠化。</w:t>
      </w:r>
    </w:p>
    <w:p w14:paraId="45AA8483">
      <w:pPr>
        <w:spacing w:line="371" w:lineRule="auto"/>
        <w:rPr>
          <w:rFonts w:ascii="宋体" w:hAnsi="宋体" w:eastAsia="宋体" w:cs="宋体"/>
          <w:sz w:val="24"/>
          <w:szCs w:val="24"/>
        </w:rPr>
        <w:sectPr>
          <w:headerReference r:id="rId97" w:type="default"/>
          <w:footerReference r:id="rId98" w:type="default"/>
          <w:pgSz w:w="11906" w:h="16839"/>
          <w:pgMar w:top="1152" w:right="1738" w:bottom="1252" w:left="1785" w:header="849" w:footer="1036" w:gutter="0"/>
          <w:cols w:space="720" w:num="1"/>
        </w:sectPr>
      </w:pPr>
    </w:p>
    <w:p w14:paraId="49AAB7CD">
      <w:pPr>
        <w:spacing w:line="28" w:lineRule="exact"/>
        <w:ind w:firstLine="121"/>
      </w:pPr>
      <w:r>
        <w:pict>
          <v:shape id="_x0000_s1111" o:spid="_x0000_s1111" style="height:1.45pt;width:415.3pt;" fillcolor="#000000" filled="t" stroked="f" coordsize="8305,29" path="m0,0l8305,0,8305,28,0,28,0,0xe">
            <v:path/>
            <v:fill on="t" focussize="0,0"/>
            <v:stroke on="f"/>
            <v:imagedata o:title=""/>
            <o:lock v:ext="edit"/>
            <w10:wrap type="none"/>
            <w10:anchorlock/>
          </v:shape>
        </w:pict>
      </w:r>
    </w:p>
    <w:p w14:paraId="32146784">
      <w:pPr>
        <w:pStyle w:val="2"/>
        <w:spacing w:line="410" w:lineRule="auto"/>
      </w:pPr>
    </w:p>
    <w:p w14:paraId="595F3B29">
      <w:pPr>
        <w:spacing w:before="114" w:line="225" w:lineRule="auto"/>
        <w:ind w:left="133"/>
        <w:outlineLvl w:val="0"/>
        <w:rPr>
          <w:rFonts w:ascii="宋体" w:hAnsi="宋体" w:eastAsia="宋体" w:cs="宋体"/>
          <w:sz w:val="35"/>
          <w:szCs w:val="35"/>
        </w:rPr>
      </w:pPr>
      <w:r>
        <w:rPr>
          <w:rFonts w:ascii="Times New Roman" w:hAnsi="Times New Roman" w:eastAsia="Times New Roman" w:cs="Times New Roman"/>
          <w:b/>
          <w:bCs/>
          <w:spacing w:val="5"/>
          <w:sz w:val="35"/>
          <w:szCs w:val="35"/>
        </w:rPr>
        <w:t xml:space="preserve">8 </w:t>
      </w:r>
      <w:r>
        <w:rPr>
          <w:rFonts w:ascii="宋体" w:hAnsi="宋体" w:eastAsia="宋体" w:cs="宋体"/>
          <w:b/>
          <w:bCs/>
          <w:spacing w:val="5"/>
          <w:sz w:val="35"/>
          <w:szCs w:val="35"/>
        </w:rPr>
        <w:t>环境经济损益分析</w:t>
      </w:r>
    </w:p>
    <w:p w14:paraId="2BC1F25C">
      <w:pPr>
        <w:pStyle w:val="2"/>
        <w:spacing w:line="304" w:lineRule="auto"/>
      </w:pPr>
    </w:p>
    <w:p w14:paraId="7F054596">
      <w:pPr>
        <w:spacing w:before="78" w:line="370" w:lineRule="auto"/>
        <w:ind w:left="129" w:firstLine="480"/>
        <w:jc w:val="both"/>
        <w:rPr>
          <w:rFonts w:ascii="宋体" w:hAnsi="宋体" w:eastAsia="宋体" w:cs="宋体"/>
          <w:sz w:val="24"/>
          <w:szCs w:val="24"/>
        </w:rPr>
      </w:pPr>
      <w:r>
        <w:rPr>
          <w:rFonts w:ascii="宋体" w:hAnsi="宋体" w:eastAsia="宋体" w:cs="宋体"/>
          <w:sz w:val="24"/>
          <w:szCs w:val="24"/>
        </w:rPr>
        <w:t>环境经济损益分析是要对项目的社会效益、经济效益和环境效益进行分析，</w:t>
      </w:r>
      <w:r>
        <w:rPr>
          <w:rFonts w:ascii="宋体" w:hAnsi="宋体" w:eastAsia="宋体" w:cs="宋体"/>
          <w:spacing w:val="-5"/>
          <w:sz w:val="24"/>
          <w:szCs w:val="24"/>
        </w:rPr>
        <w:t>揭示三效益的依存关系，分析本项目既可发展经济又能实现环境保护的双重目的，</w:t>
      </w:r>
      <w:r>
        <w:rPr>
          <w:rFonts w:ascii="宋体" w:hAnsi="宋体" w:eastAsia="宋体" w:cs="宋体"/>
          <w:spacing w:val="-3"/>
          <w:sz w:val="24"/>
          <w:szCs w:val="24"/>
        </w:rPr>
        <w:t>使三效益协调统一，走可持续发展道路，即在发展经济的同时保护好环境，从而</w:t>
      </w:r>
      <w:r>
        <w:rPr>
          <w:rFonts w:ascii="宋体" w:hAnsi="宋体" w:eastAsia="宋体" w:cs="宋体"/>
          <w:spacing w:val="-2"/>
          <w:sz w:val="24"/>
          <w:szCs w:val="24"/>
        </w:rPr>
        <w:t>促进社会的稳定。</w:t>
      </w:r>
    </w:p>
    <w:p w14:paraId="67880BA9">
      <w:pPr>
        <w:spacing w:before="112" w:line="224" w:lineRule="auto"/>
        <w:ind w:left="132"/>
        <w:outlineLvl w:val="1"/>
        <w:rPr>
          <w:rFonts w:ascii="宋体" w:hAnsi="宋体" w:eastAsia="宋体" w:cs="宋体"/>
          <w:sz w:val="31"/>
          <w:szCs w:val="31"/>
        </w:rPr>
      </w:pPr>
      <w:r>
        <w:rPr>
          <w:rFonts w:ascii="Times New Roman" w:hAnsi="Times New Roman" w:eastAsia="Times New Roman" w:cs="Times New Roman"/>
          <w:b/>
          <w:bCs/>
          <w:spacing w:val="4"/>
          <w:sz w:val="31"/>
          <w:szCs w:val="31"/>
        </w:rPr>
        <w:t xml:space="preserve">8.1 </w:t>
      </w:r>
      <w:r>
        <w:rPr>
          <w:rFonts w:ascii="宋体" w:hAnsi="宋体" w:eastAsia="宋体" w:cs="宋体"/>
          <w:b/>
          <w:bCs/>
          <w:spacing w:val="4"/>
          <w:sz w:val="31"/>
          <w:szCs w:val="31"/>
        </w:rPr>
        <w:t>社会效益分析</w:t>
      </w:r>
    </w:p>
    <w:p w14:paraId="6885C04B">
      <w:pPr>
        <w:spacing w:before="291" w:line="219" w:lineRule="auto"/>
        <w:ind w:left="614"/>
        <w:rPr>
          <w:rFonts w:ascii="宋体" w:hAnsi="宋体" w:eastAsia="宋体" w:cs="宋体"/>
          <w:sz w:val="24"/>
          <w:szCs w:val="24"/>
        </w:rPr>
      </w:pPr>
      <w:r>
        <w:rPr>
          <w:rFonts w:ascii="宋体" w:hAnsi="宋体" w:eastAsia="宋体" w:cs="宋体"/>
          <w:spacing w:val="-1"/>
          <w:sz w:val="24"/>
          <w:szCs w:val="24"/>
        </w:rPr>
        <w:t>项目营运期，产生的社会效益主要表现为以下几个方面：</w:t>
      </w:r>
    </w:p>
    <w:p w14:paraId="3BB37693">
      <w:pPr>
        <w:spacing w:before="174" w:line="287" w:lineRule="auto"/>
        <w:ind w:left="133" w:right="183"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）可充分利用当地矿物资源，符合国家的产业政策，促进地区经济的可</w:t>
      </w:r>
      <w:r>
        <w:rPr>
          <w:rFonts w:ascii="宋体" w:hAnsi="宋体" w:eastAsia="宋体" w:cs="宋体"/>
          <w:spacing w:val="-3"/>
          <w:sz w:val="24"/>
          <w:szCs w:val="24"/>
        </w:rPr>
        <w:t>持续发展。</w:t>
      </w:r>
    </w:p>
    <w:p w14:paraId="7BC20B12">
      <w:pPr>
        <w:spacing w:before="174" w:line="286" w:lineRule="auto"/>
        <w:ind w:left="129" w:right="183"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）项目投产后，对临时性劳动力的需求增加，为当地的居民就业提供了</w:t>
      </w:r>
      <w:r>
        <w:rPr>
          <w:rFonts w:ascii="宋体" w:hAnsi="宋体" w:eastAsia="宋体" w:cs="宋体"/>
          <w:spacing w:val="-1"/>
          <w:sz w:val="24"/>
          <w:szCs w:val="24"/>
        </w:rPr>
        <w:t>机会，也为当地发展交通运输和第三产业提供了契机。</w:t>
      </w:r>
    </w:p>
    <w:p w14:paraId="4357AFF7">
      <w:pPr>
        <w:spacing w:before="177" w:line="356" w:lineRule="auto"/>
        <w:ind w:left="176" w:right="181" w:firstLine="440"/>
        <w:rPr>
          <w:rFonts w:ascii="宋体" w:hAnsi="宋体" w:eastAsia="宋体" w:cs="宋体"/>
          <w:sz w:val="24"/>
          <w:szCs w:val="24"/>
        </w:rPr>
      </w:pPr>
      <w:r>
        <w:rPr>
          <w:rFonts w:ascii="宋体" w:hAnsi="宋体" w:eastAsia="宋体" w:cs="宋体"/>
          <w:spacing w:val="-3"/>
          <w:sz w:val="24"/>
          <w:szCs w:val="24"/>
        </w:rPr>
        <w:t>总之，项目的建设对改善当地居民的生活水平有</w:t>
      </w:r>
      <w:r>
        <w:rPr>
          <w:rFonts w:ascii="宋体" w:hAnsi="宋体" w:eastAsia="宋体" w:cs="宋体"/>
          <w:spacing w:val="-4"/>
          <w:sz w:val="24"/>
          <w:szCs w:val="24"/>
        </w:rPr>
        <w:t>着深远的意义。因此，本项</w:t>
      </w:r>
      <w:r>
        <w:rPr>
          <w:rFonts w:ascii="宋体" w:hAnsi="宋体" w:eastAsia="宋体" w:cs="宋体"/>
          <w:spacing w:val="-6"/>
          <w:sz w:val="24"/>
          <w:szCs w:val="24"/>
        </w:rPr>
        <w:t>目具有较好的社会效益。</w:t>
      </w:r>
    </w:p>
    <w:p w14:paraId="132C115C">
      <w:pPr>
        <w:spacing w:before="128" w:line="225" w:lineRule="auto"/>
        <w:ind w:left="132"/>
        <w:outlineLvl w:val="1"/>
        <w:rPr>
          <w:rFonts w:ascii="宋体" w:hAnsi="宋体" w:eastAsia="宋体" w:cs="宋体"/>
          <w:sz w:val="31"/>
          <w:szCs w:val="31"/>
        </w:rPr>
      </w:pPr>
      <w:r>
        <w:rPr>
          <w:rFonts w:ascii="Times New Roman" w:hAnsi="Times New Roman" w:eastAsia="Times New Roman" w:cs="Times New Roman"/>
          <w:b/>
          <w:bCs/>
          <w:spacing w:val="4"/>
          <w:sz w:val="31"/>
          <w:szCs w:val="31"/>
        </w:rPr>
        <w:t xml:space="preserve">8.2 </w:t>
      </w:r>
      <w:r>
        <w:rPr>
          <w:rFonts w:ascii="宋体" w:hAnsi="宋体" w:eastAsia="宋体" w:cs="宋体"/>
          <w:b/>
          <w:bCs/>
          <w:spacing w:val="4"/>
          <w:sz w:val="31"/>
          <w:szCs w:val="31"/>
        </w:rPr>
        <w:t>经济效益分析</w:t>
      </w:r>
    </w:p>
    <w:p w14:paraId="2CFEF592">
      <w:pPr>
        <w:spacing w:before="304" w:line="369" w:lineRule="auto"/>
        <w:ind w:left="132" w:right="181" w:firstLine="479"/>
        <w:rPr>
          <w:rFonts w:ascii="宋体" w:hAnsi="宋体" w:eastAsia="宋体" w:cs="宋体"/>
          <w:sz w:val="24"/>
          <w:szCs w:val="24"/>
        </w:rPr>
      </w:pPr>
      <w:r>
        <w:rPr>
          <w:rFonts w:ascii="宋体" w:hAnsi="宋体" w:eastAsia="宋体" w:cs="宋体"/>
          <w:spacing w:val="-2"/>
          <w:sz w:val="24"/>
          <w:szCs w:val="24"/>
        </w:rPr>
        <w:t>本项目总投资</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1991.05</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万元，年产菱</w:t>
      </w:r>
      <w:r>
        <w:rPr>
          <w:rFonts w:ascii="宋体" w:hAnsi="宋体" w:eastAsia="宋体" w:cs="宋体"/>
          <w:spacing w:val="-3"/>
          <w:sz w:val="24"/>
          <w:szCs w:val="24"/>
        </w:rPr>
        <w:t>镁矿</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80</w:t>
      </w:r>
      <w:r>
        <w:rPr>
          <w:rFonts w:ascii="Times New Roman" w:hAnsi="Times New Roman" w:eastAsia="Times New Roman" w:cs="Times New Roman"/>
          <w:spacing w:val="18"/>
          <w:sz w:val="24"/>
          <w:szCs w:val="24"/>
        </w:rPr>
        <w:t xml:space="preserve"> </w:t>
      </w:r>
      <w:r>
        <w:rPr>
          <w:rFonts w:ascii="宋体" w:hAnsi="宋体" w:eastAsia="宋体" w:cs="宋体"/>
          <w:spacing w:val="-3"/>
          <w:sz w:val="24"/>
          <w:szCs w:val="24"/>
        </w:rPr>
        <w:t>万</w:t>
      </w:r>
      <w:r>
        <w:rPr>
          <w:rFonts w:ascii="宋体" w:hAnsi="宋体" w:eastAsia="宋体" w:cs="宋体"/>
          <w:spacing w:val="-58"/>
          <w:sz w:val="24"/>
          <w:szCs w:val="24"/>
        </w:rPr>
        <w:t xml:space="preserve"> </w:t>
      </w:r>
      <w:r>
        <w:rPr>
          <w:rFonts w:ascii="Times New Roman" w:hAnsi="Times New Roman" w:eastAsia="Times New Roman" w:cs="Times New Roman"/>
          <w:spacing w:val="-3"/>
          <w:sz w:val="24"/>
          <w:szCs w:val="24"/>
        </w:rPr>
        <w:t>t/a</w:t>
      </w:r>
      <w:r>
        <w:rPr>
          <w:rFonts w:ascii="Times New Roman" w:hAnsi="Times New Roman" w:eastAsia="Times New Roman" w:cs="Times New Roman"/>
          <w:spacing w:val="-25"/>
          <w:sz w:val="24"/>
          <w:szCs w:val="24"/>
        </w:rPr>
        <w:t xml:space="preserve"> </w:t>
      </w:r>
      <w:r>
        <w:rPr>
          <w:rFonts w:ascii="宋体" w:hAnsi="宋体" w:eastAsia="宋体" w:cs="宋体"/>
          <w:spacing w:val="-3"/>
          <w:sz w:val="24"/>
          <w:szCs w:val="24"/>
        </w:rPr>
        <w:t>。企业在产品销售方面是</w:t>
      </w:r>
      <w:r>
        <w:rPr>
          <w:rFonts w:ascii="宋体" w:hAnsi="宋体" w:eastAsia="宋体" w:cs="宋体"/>
          <w:spacing w:val="-1"/>
          <w:sz w:val="24"/>
          <w:szCs w:val="24"/>
        </w:rPr>
        <w:t>完全可以得到满足的，会取得良好的经济效益。</w:t>
      </w:r>
    </w:p>
    <w:p w14:paraId="3C44F3DE">
      <w:pPr>
        <w:spacing w:before="1" w:line="219" w:lineRule="auto"/>
        <w:ind w:left="614"/>
        <w:rPr>
          <w:rFonts w:ascii="Times New Roman" w:hAnsi="Times New Roman" w:eastAsia="Times New Roman" w:cs="Times New Roman"/>
          <w:sz w:val="24"/>
          <w:szCs w:val="24"/>
        </w:rPr>
      </w:pPr>
      <w:r>
        <w:rPr>
          <w:rFonts w:ascii="宋体" w:hAnsi="宋体" w:eastAsia="宋体" w:cs="宋体"/>
          <w:spacing w:val="-1"/>
          <w:sz w:val="24"/>
          <w:szCs w:val="24"/>
        </w:rPr>
        <w:t>项目建设资金为企业自筹资金，盈利能力指标详见表</w:t>
      </w:r>
      <w:r>
        <w:rPr>
          <w:rFonts w:ascii="宋体" w:hAnsi="宋体" w:eastAsia="宋体" w:cs="宋体"/>
          <w:spacing w:val="-46"/>
          <w:sz w:val="24"/>
          <w:szCs w:val="24"/>
        </w:rPr>
        <w:t xml:space="preserve"> </w:t>
      </w:r>
      <w:r>
        <w:rPr>
          <w:rFonts w:ascii="Times New Roman" w:hAnsi="Times New Roman" w:eastAsia="Times New Roman" w:cs="Times New Roman"/>
          <w:spacing w:val="-1"/>
          <w:sz w:val="24"/>
          <w:szCs w:val="24"/>
        </w:rPr>
        <w:t>8.2-1</w:t>
      </w:r>
    </w:p>
    <w:p w14:paraId="53AC673C">
      <w:pPr>
        <w:spacing w:before="195" w:line="219" w:lineRule="auto"/>
        <w:ind w:left="3007"/>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1"/>
          <w:sz w:val="24"/>
          <w:szCs w:val="24"/>
        </w:rPr>
        <w:t xml:space="preserve"> </w:t>
      </w:r>
      <w:r>
        <w:rPr>
          <w:rFonts w:ascii="Times New Roman" w:hAnsi="Times New Roman" w:eastAsia="Times New Roman" w:cs="Times New Roman"/>
          <w:b/>
          <w:bCs/>
          <w:spacing w:val="-3"/>
          <w:sz w:val="24"/>
          <w:szCs w:val="24"/>
        </w:rPr>
        <w:t xml:space="preserve">8.2-1 </w:t>
      </w:r>
      <w:r>
        <w:rPr>
          <w:rFonts w:ascii="宋体" w:hAnsi="宋体" w:eastAsia="宋体" w:cs="宋体"/>
          <w:b/>
          <w:bCs/>
          <w:spacing w:val="-3"/>
          <w:sz w:val="24"/>
          <w:szCs w:val="24"/>
        </w:rPr>
        <w:t>项目盈利能力指标表</w:t>
      </w:r>
    </w:p>
    <w:p w14:paraId="2B93DBBA">
      <w:pPr>
        <w:spacing w:line="17" w:lineRule="exact"/>
      </w:pPr>
    </w:p>
    <w:tbl>
      <w:tblPr>
        <w:tblStyle w:val="5"/>
        <w:tblW w:w="8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2463"/>
        <w:gridCol w:w="777"/>
        <w:gridCol w:w="2832"/>
        <w:gridCol w:w="1625"/>
      </w:tblGrid>
      <w:tr w14:paraId="637CA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25" w:type="dxa"/>
            <w:tcBorders>
              <w:top w:val="single" w:color="000000" w:sz="10" w:space="0"/>
              <w:left w:val="single" w:color="000000" w:sz="10" w:space="0"/>
            </w:tcBorders>
            <w:vAlign w:val="top"/>
          </w:tcPr>
          <w:p w14:paraId="37F0F7E2">
            <w:pPr>
              <w:pStyle w:val="6"/>
              <w:spacing w:before="112" w:line="225" w:lineRule="auto"/>
              <w:ind w:left="192"/>
            </w:pPr>
            <w:r>
              <w:rPr>
                <w:b/>
                <w:bCs/>
                <w:spacing w:val="4"/>
              </w:rPr>
              <w:t>序号</w:t>
            </w:r>
          </w:p>
        </w:tc>
        <w:tc>
          <w:tcPr>
            <w:tcW w:w="2463" w:type="dxa"/>
            <w:tcBorders>
              <w:top w:val="single" w:color="000000" w:sz="10" w:space="0"/>
            </w:tcBorders>
            <w:vAlign w:val="top"/>
          </w:tcPr>
          <w:p w14:paraId="32D60F50">
            <w:pPr>
              <w:pStyle w:val="6"/>
              <w:spacing w:before="112" w:line="225" w:lineRule="auto"/>
              <w:ind w:left="811"/>
            </w:pPr>
            <w:r>
              <w:rPr>
                <w:b/>
                <w:bCs/>
                <w:spacing w:val="5"/>
              </w:rPr>
              <w:t>指标名称</w:t>
            </w:r>
          </w:p>
        </w:tc>
        <w:tc>
          <w:tcPr>
            <w:tcW w:w="777" w:type="dxa"/>
            <w:tcBorders>
              <w:top w:val="single" w:color="000000" w:sz="10" w:space="0"/>
            </w:tcBorders>
            <w:vAlign w:val="top"/>
          </w:tcPr>
          <w:p w14:paraId="055C491E">
            <w:pPr>
              <w:pStyle w:val="6"/>
              <w:spacing w:before="112" w:line="225" w:lineRule="auto"/>
              <w:ind w:left="181"/>
            </w:pPr>
            <w:r>
              <w:rPr>
                <w:b/>
                <w:bCs/>
                <w:spacing w:val="3"/>
              </w:rPr>
              <w:t>单位</w:t>
            </w:r>
          </w:p>
        </w:tc>
        <w:tc>
          <w:tcPr>
            <w:tcW w:w="2832" w:type="dxa"/>
            <w:tcBorders>
              <w:top w:val="single" w:color="000000" w:sz="10" w:space="0"/>
            </w:tcBorders>
            <w:vAlign w:val="top"/>
          </w:tcPr>
          <w:p w14:paraId="6E22BD65">
            <w:pPr>
              <w:pStyle w:val="6"/>
              <w:spacing w:before="112" w:line="225" w:lineRule="auto"/>
              <w:ind w:left="1216"/>
            </w:pPr>
            <w:r>
              <w:rPr>
                <w:b/>
                <w:bCs/>
                <w:spacing w:val="2"/>
              </w:rPr>
              <w:t>指标</w:t>
            </w:r>
          </w:p>
        </w:tc>
        <w:tc>
          <w:tcPr>
            <w:tcW w:w="1625" w:type="dxa"/>
            <w:tcBorders>
              <w:top w:val="single" w:color="000000" w:sz="10" w:space="0"/>
              <w:right w:val="single" w:color="000000" w:sz="10" w:space="0"/>
            </w:tcBorders>
            <w:vAlign w:val="top"/>
          </w:tcPr>
          <w:p w14:paraId="299748FC">
            <w:pPr>
              <w:pStyle w:val="6"/>
              <w:spacing w:before="112" w:line="225" w:lineRule="auto"/>
              <w:ind w:left="612"/>
            </w:pPr>
            <w:r>
              <w:rPr>
                <w:b/>
                <w:bCs/>
                <w:spacing w:val="2"/>
              </w:rPr>
              <w:t>备注</w:t>
            </w:r>
          </w:p>
        </w:tc>
      </w:tr>
      <w:tr w14:paraId="04DDE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25" w:type="dxa"/>
            <w:tcBorders>
              <w:left w:val="single" w:color="000000" w:sz="10" w:space="0"/>
            </w:tcBorders>
            <w:vAlign w:val="top"/>
          </w:tcPr>
          <w:p w14:paraId="10AAEAB5">
            <w:pPr>
              <w:spacing w:before="149"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63" w:type="dxa"/>
            <w:vAlign w:val="top"/>
          </w:tcPr>
          <w:p w14:paraId="35ACEFB5">
            <w:pPr>
              <w:pStyle w:val="6"/>
              <w:spacing w:before="113" w:line="219" w:lineRule="auto"/>
              <w:ind w:left="602"/>
            </w:pPr>
            <w:r>
              <w:rPr>
                <w:spacing w:val="7"/>
              </w:rPr>
              <w:t>投资净利润率</w:t>
            </w:r>
          </w:p>
        </w:tc>
        <w:tc>
          <w:tcPr>
            <w:tcW w:w="777" w:type="dxa"/>
            <w:vAlign w:val="top"/>
          </w:tcPr>
          <w:p w14:paraId="74BDBE9B">
            <w:pPr>
              <w:spacing w:before="149" w:line="195" w:lineRule="auto"/>
              <w:ind w:left="30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832" w:type="dxa"/>
            <w:vAlign w:val="top"/>
          </w:tcPr>
          <w:p w14:paraId="039162A2">
            <w:pPr>
              <w:spacing w:before="115" w:line="195" w:lineRule="auto"/>
              <w:ind w:left="11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22.15</w:t>
            </w:r>
          </w:p>
        </w:tc>
        <w:tc>
          <w:tcPr>
            <w:tcW w:w="1625" w:type="dxa"/>
            <w:tcBorders>
              <w:right w:val="single" w:color="000000" w:sz="10" w:space="0"/>
            </w:tcBorders>
            <w:vAlign w:val="top"/>
          </w:tcPr>
          <w:p w14:paraId="7D6358E5">
            <w:pPr>
              <w:pStyle w:val="6"/>
              <w:spacing w:before="113" w:line="219" w:lineRule="auto"/>
              <w:ind w:left="611"/>
            </w:pPr>
            <w:r>
              <w:rPr>
                <w:spacing w:val="5"/>
              </w:rPr>
              <w:t>平均</w:t>
            </w:r>
          </w:p>
        </w:tc>
      </w:tr>
      <w:tr w14:paraId="09B63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25" w:type="dxa"/>
            <w:tcBorders>
              <w:left w:val="single" w:color="000000" w:sz="10" w:space="0"/>
            </w:tcBorders>
            <w:vAlign w:val="top"/>
          </w:tcPr>
          <w:p w14:paraId="4A8E1ABF">
            <w:pPr>
              <w:spacing w:before="153" w:line="195" w:lineRule="auto"/>
              <w:ind w:left="34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63" w:type="dxa"/>
            <w:vAlign w:val="top"/>
          </w:tcPr>
          <w:p w14:paraId="797512C6">
            <w:pPr>
              <w:pStyle w:val="6"/>
              <w:spacing w:before="117" w:line="216" w:lineRule="auto"/>
              <w:ind w:left="605"/>
            </w:pPr>
            <w:r>
              <w:rPr>
                <w:spacing w:val="7"/>
              </w:rPr>
              <w:t>总投资收益率</w:t>
            </w:r>
          </w:p>
        </w:tc>
        <w:tc>
          <w:tcPr>
            <w:tcW w:w="777" w:type="dxa"/>
            <w:vAlign w:val="top"/>
          </w:tcPr>
          <w:p w14:paraId="2A917C7D">
            <w:pPr>
              <w:spacing w:before="152" w:line="195" w:lineRule="auto"/>
              <w:ind w:left="30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832" w:type="dxa"/>
            <w:vAlign w:val="top"/>
          </w:tcPr>
          <w:p w14:paraId="6F34A539">
            <w:pPr>
              <w:spacing w:before="119" w:line="195" w:lineRule="auto"/>
              <w:ind w:left="11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29.53</w:t>
            </w:r>
          </w:p>
        </w:tc>
        <w:tc>
          <w:tcPr>
            <w:tcW w:w="1625" w:type="dxa"/>
            <w:tcBorders>
              <w:right w:val="single" w:color="000000" w:sz="10" w:space="0"/>
            </w:tcBorders>
            <w:vAlign w:val="top"/>
          </w:tcPr>
          <w:p w14:paraId="43A5AB1E">
            <w:pPr>
              <w:pStyle w:val="6"/>
              <w:spacing w:before="117" w:line="216" w:lineRule="auto"/>
              <w:ind w:left="611"/>
            </w:pPr>
            <w:r>
              <w:rPr>
                <w:spacing w:val="5"/>
              </w:rPr>
              <w:t>平均</w:t>
            </w:r>
          </w:p>
        </w:tc>
      </w:tr>
      <w:tr w14:paraId="13439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25" w:type="dxa"/>
            <w:tcBorders>
              <w:left w:val="single" w:color="000000" w:sz="10" w:space="0"/>
            </w:tcBorders>
            <w:vAlign w:val="top"/>
          </w:tcPr>
          <w:p w14:paraId="530CAE6F">
            <w:pPr>
              <w:spacing w:before="156" w:line="195" w:lineRule="auto"/>
              <w:ind w:left="35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63" w:type="dxa"/>
            <w:vAlign w:val="top"/>
          </w:tcPr>
          <w:p w14:paraId="1911EE57">
            <w:pPr>
              <w:pStyle w:val="6"/>
              <w:spacing w:before="120" w:line="213" w:lineRule="auto"/>
              <w:ind w:left="1020"/>
            </w:pPr>
            <w:r>
              <w:rPr>
                <w:spacing w:val="4"/>
              </w:rPr>
              <w:t>利润</w:t>
            </w:r>
          </w:p>
        </w:tc>
        <w:tc>
          <w:tcPr>
            <w:tcW w:w="777" w:type="dxa"/>
            <w:vAlign w:val="top"/>
          </w:tcPr>
          <w:p w14:paraId="20BDD639">
            <w:pPr>
              <w:pStyle w:val="6"/>
              <w:spacing w:before="120" w:line="213" w:lineRule="auto"/>
              <w:ind w:left="186"/>
            </w:pPr>
            <w:r>
              <w:rPr>
                <w:spacing w:val="2"/>
              </w:rPr>
              <w:t>万元</w:t>
            </w:r>
          </w:p>
        </w:tc>
        <w:tc>
          <w:tcPr>
            <w:tcW w:w="2832" w:type="dxa"/>
            <w:vAlign w:val="top"/>
          </w:tcPr>
          <w:p w14:paraId="4294040F">
            <w:pPr>
              <w:spacing w:before="122" w:line="195" w:lineRule="auto"/>
              <w:ind w:left="113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699.75</w:t>
            </w:r>
          </w:p>
        </w:tc>
        <w:tc>
          <w:tcPr>
            <w:tcW w:w="1625" w:type="dxa"/>
            <w:tcBorders>
              <w:right w:val="single" w:color="000000" w:sz="10" w:space="0"/>
            </w:tcBorders>
            <w:vAlign w:val="top"/>
          </w:tcPr>
          <w:p w14:paraId="2E4A3EE6">
            <w:pPr>
              <w:pStyle w:val="6"/>
              <w:spacing w:before="120" w:line="213" w:lineRule="auto"/>
              <w:ind w:left="611"/>
            </w:pPr>
            <w:r>
              <w:rPr>
                <w:spacing w:val="5"/>
              </w:rPr>
              <w:t>平均</w:t>
            </w:r>
          </w:p>
        </w:tc>
      </w:tr>
      <w:tr w14:paraId="73BF4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5" w:type="dxa"/>
            <w:tcBorders>
              <w:left w:val="single" w:color="000000" w:sz="10" w:space="0"/>
            </w:tcBorders>
            <w:vAlign w:val="top"/>
          </w:tcPr>
          <w:p w14:paraId="4E629442">
            <w:pPr>
              <w:spacing w:before="160" w:line="195" w:lineRule="auto"/>
              <w:ind w:left="3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463" w:type="dxa"/>
            <w:vAlign w:val="top"/>
          </w:tcPr>
          <w:p w14:paraId="78BA9301">
            <w:pPr>
              <w:pStyle w:val="6"/>
              <w:spacing w:before="124" w:line="210" w:lineRule="auto"/>
              <w:ind w:left="914"/>
            </w:pPr>
            <w:r>
              <w:rPr>
                <w:spacing w:val="6"/>
              </w:rPr>
              <w:t>所得税</w:t>
            </w:r>
          </w:p>
        </w:tc>
        <w:tc>
          <w:tcPr>
            <w:tcW w:w="777" w:type="dxa"/>
            <w:vAlign w:val="top"/>
          </w:tcPr>
          <w:p w14:paraId="1FC60E7B">
            <w:pPr>
              <w:pStyle w:val="6"/>
              <w:spacing w:before="124" w:line="210" w:lineRule="auto"/>
              <w:ind w:left="186"/>
            </w:pPr>
            <w:r>
              <w:rPr>
                <w:spacing w:val="2"/>
              </w:rPr>
              <w:t>万元</w:t>
            </w:r>
          </w:p>
        </w:tc>
        <w:tc>
          <w:tcPr>
            <w:tcW w:w="2832" w:type="dxa"/>
            <w:vAlign w:val="top"/>
          </w:tcPr>
          <w:p w14:paraId="7A101046">
            <w:pPr>
              <w:spacing w:before="160" w:line="195" w:lineRule="auto"/>
              <w:ind w:left="1151"/>
              <w:rPr>
                <w:rFonts w:ascii="Times New Roman" w:hAnsi="Times New Roman" w:eastAsia="Times New Roman" w:cs="Times New Roman"/>
                <w:sz w:val="20"/>
                <w:szCs w:val="20"/>
              </w:rPr>
            </w:pPr>
            <w:r>
              <w:rPr>
                <w:rFonts w:ascii="Times New Roman" w:hAnsi="Times New Roman" w:eastAsia="Times New Roman" w:cs="Times New Roman"/>
                <w:sz w:val="20"/>
                <w:szCs w:val="20"/>
              </w:rPr>
              <w:t>171.94</w:t>
            </w:r>
          </w:p>
        </w:tc>
        <w:tc>
          <w:tcPr>
            <w:tcW w:w="1625" w:type="dxa"/>
            <w:tcBorders>
              <w:right w:val="single" w:color="000000" w:sz="10" w:space="0"/>
            </w:tcBorders>
            <w:vAlign w:val="top"/>
          </w:tcPr>
          <w:p w14:paraId="2AE48F25">
            <w:pPr>
              <w:rPr>
                <w:rFonts w:ascii="Arial"/>
                <w:sz w:val="21"/>
              </w:rPr>
            </w:pPr>
          </w:p>
        </w:tc>
      </w:tr>
      <w:tr w14:paraId="0E137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5" w:type="dxa"/>
            <w:tcBorders>
              <w:left w:val="single" w:color="000000" w:sz="10" w:space="0"/>
            </w:tcBorders>
            <w:vAlign w:val="top"/>
          </w:tcPr>
          <w:p w14:paraId="70E45F63">
            <w:pPr>
              <w:spacing w:before="165" w:line="192" w:lineRule="auto"/>
              <w:ind w:left="35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463" w:type="dxa"/>
            <w:vAlign w:val="top"/>
          </w:tcPr>
          <w:p w14:paraId="1051031C">
            <w:pPr>
              <w:pStyle w:val="6"/>
              <w:spacing w:before="126" w:line="208" w:lineRule="auto"/>
              <w:ind w:left="916"/>
            </w:pPr>
            <w:r>
              <w:rPr>
                <w:spacing w:val="6"/>
              </w:rPr>
              <w:t>净利润</w:t>
            </w:r>
          </w:p>
        </w:tc>
        <w:tc>
          <w:tcPr>
            <w:tcW w:w="777" w:type="dxa"/>
            <w:vAlign w:val="top"/>
          </w:tcPr>
          <w:p w14:paraId="27383E13">
            <w:pPr>
              <w:pStyle w:val="6"/>
              <w:spacing w:before="126" w:line="208" w:lineRule="auto"/>
              <w:ind w:left="186"/>
            </w:pPr>
            <w:r>
              <w:rPr>
                <w:spacing w:val="2"/>
              </w:rPr>
              <w:t>万元</w:t>
            </w:r>
          </w:p>
        </w:tc>
        <w:tc>
          <w:tcPr>
            <w:tcW w:w="2832" w:type="dxa"/>
            <w:vAlign w:val="top"/>
          </w:tcPr>
          <w:p w14:paraId="31EA9679">
            <w:pPr>
              <w:spacing w:before="129" w:line="195" w:lineRule="auto"/>
              <w:ind w:left="113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524.81</w:t>
            </w:r>
          </w:p>
        </w:tc>
        <w:tc>
          <w:tcPr>
            <w:tcW w:w="1625" w:type="dxa"/>
            <w:tcBorders>
              <w:right w:val="single" w:color="000000" w:sz="10" w:space="0"/>
            </w:tcBorders>
            <w:vAlign w:val="top"/>
          </w:tcPr>
          <w:p w14:paraId="6566BC42">
            <w:pPr>
              <w:rPr>
                <w:rFonts w:ascii="Arial"/>
                <w:sz w:val="21"/>
              </w:rPr>
            </w:pPr>
          </w:p>
        </w:tc>
      </w:tr>
      <w:tr w14:paraId="6593F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825" w:type="dxa"/>
            <w:tcBorders>
              <w:left w:val="single" w:color="000000" w:sz="10" w:space="0"/>
              <w:bottom w:val="single" w:color="000000" w:sz="10" w:space="0"/>
            </w:tcBorders>
            <w:vAlign w:val="top"/>
          </w:tcPr>
          <w:p w14:paraId="658F91F0">
            <w:pPr>
              <w:spacing w:before="165" w:line="195" w:lineRule="auto"/>
              <w:ind w:left="35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463" w:type="dxa"/>
            <w:tcBorders>
              <w:bottom w:val="single" w:color="000000" w:sz="10" w:space="0"/>
            </w:tcBorders>
            <w:vAlign w:val="top"/>
          </w:tcPr>
          <w:p w14:paraId="7276BF2B">
            <w:pPr>
              <w:pStyle w:val="6"/>
              <w:spacing w:before="129" w:line="227" w:lineRule="auto"/>
              <w:ind w:left="708"/>
            </w:pPr>
            <w:r>
              <w:rPr>
                <w:spacing w:val="7"/>
              </w:rPr>
              <w:t>投资回收期</w:t>
            </w:r>
          </w:p>
        </w:tc>
        <w:tc>
          <w:tcPr>
            <w:tcW w:w="777" w:type="dxa"/>
            <w:tcBorders>
              <w:bottom w:val="single" w:color="000000" w:sz="10" w:space="0"/>
            </w:tcBorders>
            <w:vAlign w:val="top"/>
          </w:tcPr>
          <w:p w14:paraId="1BD900CE">
            <w:pPr>
              <w:pStyle w:val="6"/>
              <w:spacing w:before="129" w:line="227" w:lineRule="auto"/>
              <w:ind w:left="288"/>
            </w:pPr>
            <w:r>
              <w:t>年</w:t>
            </w:r>
          </w:p>
        </w:tc>
        <w:tc>
          <w:tcPr>
            <w:tcW w:w="2832" w:type="dxa"/>
            <w:tcBorders>
              <w:bottom w:val="single" w:color="000000" w:sz="10" w:space="0"/>
            </w:tcBorders>
            <w:vAlign w:val="top"/>
          </w:tcPr>
          <w:p w14:paraId="52E230D6">
            <w:pPr>
              <w:spacing w:before="134" w:line="195" w:lineRule="auto"/>
              <w:ind w:left="12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w:t>
            </w:r>
          </w:p>
        </w:tc>
        <w:tc>
          <w:tcPr>
            <w:tcW w:w="1625" w:type="dxa"/>
            <w:tcBorders>
              <w:bottom w:val="single" w:color="000000" w:sz="10" w:space="0"/>
              <w:right w:val="single" w:color="000000" w:sz="10" w:space="0"/>
            </w:tcBorders>
            <w:vAlign w:val="top"/>
          </w:tcPr>
          <w:p w14:paraId="3873B676">
            <w:pPr>
              <w:rPr>
                <w:rFonts w:ascii="Arial"/>
                <w:sz w:val="21"/>
              </w:rPr>
            </w:pPr>
          </w:p>
        </w:tc>
      </w:tr>
    </w:tbl>
    <w:p w14:paraId="34AE7ECF">
      <w:pPr>
        <w:spacing w:before="180" w:line="370" w:lineRule="auto"/>
        <w:ind w:left="129" w:right="181" w:firstLine="510"/>
        <w:jc w:val="both"/>
        <w:rPr>
          <w:rFonts w:ascii="宋体" w:hAnsi="宋体" w:eastAsia="宋体" w:cs="宋体"/>
          <w:sz w:val="24"/>
          <w:szCs w:val="24"/>
        </w:rPr>
      </w:pPr>
      <w:r>
        <w:pict>
          <v:shape id="_x0000_s1112" o:spid="_x0000_s1112" style="position:absolute;left:0pt;margin-left:6.05pt;margin-top:85.85pt;height:0.5pt;width:415.3pt;z-index:251696128;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1"/>
          <w:sz w:val="24"/>
          <w:szCs w:val="24"/>
        </w:rPr>
        <w:t>由以上表</w:t>
      </w:r>
      <w:r>
        <w:rPr>
          <w:rFonts w:ascii="宋体" w:hAnsi="宋体" w:eastAsia="宋体" w:cs="宋体"/>
          <w:spacing w:val="-45"/>
          <w:sz w:val="24"/>
          <w:szCs w:val="24"/>
        </w:rPr>
        <w:t xml:space="preserve"> </w:t>
      </w:r>
      <w:r>
        <w:rPr>
          <w:rFonts w:ascii="Times New Roman" w:hAnsi="Times New Roman" w:eastAsia="Times New Roman" w:cs="Times New Roman"/>
          <w:spacing w:val="-1"/>
          <w:sz w:val="24"/>
          <w:szCs w:val="24"/>
        </w:rPr>
        <w:t xml:space="preserve">8.2-1 </w:t>
      </w:r>
      <w:r>
        <w:rPr>
          <w:rFonts w:ascii="宋体" w:hAnsi="宋体" w:eastAsia="宋体" w:cs="宋体"/>
          <w:spacing w:val="-1"/>
          <w:sz w:val="24"/>
          <w:szCs w:val="24"/>
        </w:rPr>
        <w:t>可以看出，新疆众和金源镁业有</w:t>
      </w:r>
      <w:r>
        <w:rPr>
          <w:rFonts w:ascii="宋体" w:hAnsi="宋体" w:eastAsia="宋体" w:cs="宋体"/>
          <w:spacing w:val="-2"/>
          <w:sz w:val="24"/>
          <w:szCs w:val="24"/>
        </w:rPr>
        <w:t>限公司新疆鄯善县梧桐沟姜</w:t>
      </w:r>
      <w:r>
        <w:rPr>
          <w:rFonts w:ascii="宋体" w:hAnsi="宋体" w:eastAsia="宋体" w:cs="宋体"/>
          <w:spacing w:val="-3"/>
          <w:sz w:val="24"/>
          <w:szCs w:val="24"/>
        </w:rPr>
        <w:t>镁矿采矿项目建设项目的投资利润率较高，项目的建设将会为企业带来较大的投资回报，因此，总体来看，本项目建设在经济方面是可行的，具有较高的投资价</w:t>
      </w:r>
    </w:p>
    <w:p w14:paraId="7FA0AB95">
      <w:pPr>
        <w:spacing w:line="370" w:lineRule="auto"/>
        <w:rPr>
          <w:rFonts w:ascii="宋体" w:hAnsi="宋体" w:eastAsia="宋体" w:cs="宋体"/>
          <w:sz w:val="24"/>
          <w:szCs w:val="24"/>
        </w:rPr>
        <w:sectPr>
          <w:headerReference r:id="rId99" w:type="default"/>
          <w:footerReference r:id="rId100" w:type="default"/>
          <w:pgSz w:w="11906" w:h="16839"/>
          <w:pgMar w:top="1152" w:right="1618" w:bottom="1166" w:left="1678" w:header="849" w:footer="1003" w:gutter="0"/>
          <w:cols w:space="720" w:num="1"/>
        </w:sectPr>
      </w:pPr>
    </w:p>
    <w:p w14:paraId="52A05B37">
      <w:pPr>
        <w:spacing w:line="28" w:lineRule="exact"/>
        <w:ind w:firstLine="122"/>
      </w:pPr>
      <w:r>
        <w:pict>
          <v:shape id="_x0000_s1113" o:spid="_x0000_s1113" style="height:1.45pt;width:415.3pt;" fillcolor="#000000" filled="t" stroked="f" coordsize="8305,29" path="m0,0l8305,0,8305,28,0,28,0,0xe">
            <v:path/>
            <v:fill on="t" focussize="0,0"/>
            <v:stroke on="f"/>
            <v:imagedata o:title=""/>
            <o:lock v:ext="edit"/>
            <w10:wrap type="none"/>
            <w10:anchorlock/>
          </v:shape>
        </w:pict>
      </w:r>
    </w:p>
    <w:p w14:paraId="31610269">
      <w:pPr>
        <w:pStyle w:val="2"/>
        <w:spacing w:line="357" w:lineRule="auto"/>
      </w:pPr>
    </w:p>
    <w:p w14:paraId="6D796B8E">
      <w:pPr>
        <w:spacing w:before="78" w:line="219" w:lineRule="auto"/>
        <w:ind w:left="131"/>
        <w:rPr>
          <w:rFonts w:ascii="宋体" w:hAnsi="宋体" w:eastAsia="宋体" w:cs="宋体"/>
          <w:sz w:val="24"/>
          <w:szCs w:val="24"/>
        </w:rPr>
      </w:pPr>
      <w:r>
        <w:rPr>
          <w:rFonts w:ascii="宋体" w:hAnsi="宋体" w:eastAsia="宋体" w:cs="宋体"/>
          <w:spacing w:val="-5"/>
          <w:sz w:val="24"/>
          <w:szCs w:val="24"/>
        </w:rPr>
        <w:t>值。</w:t>
      </w:r>
    </w:p>
    <w:p w14:paraId="0FA438C2">
      <w:pPr>
        <w:spacing w:before="312" w:line="225" w:lineRule="auto"/>
        <w:ind w:left="133"/>
        <w:outlineLvl w:val="1"/>
        <w:rPr>
          <w:rFonts w:ascii="宋体" w:hAnsi="宋体" w:eastAsia="宋体" w:cs="宋体"/>
          <w:sz w:val="31"/>
          <w:szCs w:val="31"/>
        </w:rPr>
      </w:pPr>
      <w:r>
        <w:rPr>
          <w:rFonts w:ascii="Times New Roman" w:hAnsi="Times New Roman" w:eastAsia="Times New Roman" w:cs="Times New Roman"/>
          <w:b/>
          <w:bCs/>
          <w:spacing w:val="4"/>
          <w:sz w:val="31"/>
          <w:szCs w:val="31"/>
        </w:rPr>
        <w:t xml:space="preserve">8.3 </w:t>
      </w:r>
      <w:r>
        <w:rPr>
          <w:rFonts w:ascii="宋体" w:hAnsi="宋体" w:eastAsia="宋体" w:cs="宋体"/>
          <w:b/>
          <w:bCs/>
          <w:spacing w:val="4"/>
          <w:sz w:val="31"/>
          <w:szCs w:val="31"/>
        </w:rPr>
        <w:t>环境损益分析</w:t>
      </w:r>
    </w:p>
    <w:p w14:paraId="0958AE39">
      <w:pPr>
        <w:spacing w:before="304" w:line="369" w:lineRule="auto"/>
        <w:ind w:left="133" w:right="41" w:firstLine="480"/>
        <w:jc w:val="both"/>
        <w:rPr>
          <w:rFonts w:ascii="宋体" w:hAnsi="宋体" w:eastAsia="宋体" w:cs="宋体"/>
          <w:sz w:val="24"/>
          <w:szCs w:val="24"/>
        </w:rPr>
      </w:pPr>
      <w:r>
        <w:rPr>
          <w:rFonts w:ascii="宋体" w:hAnsi="宋体" w:eastAsia="宋体" w:cs="宋体"/>
          <w:spacing w:val="-3"/>
          <w:sz w:val="24"/>
          <w:szCs w:val="24"/>
        </w:rPr>
        <w:t>依据《建设项目环境保护设计规定》中的有关要求，建设项</w:t>
      </w:r>
      <w:r>
        <w:rPr>
          <w:rFonts w:ascii="宋体" w:hAnsi="宋体" w:eastAsia="宋体" w:cs="宋体"/>
          <w:spacing w:val="-4"/>
          <w:sz w:val="24"/>
          <w:szCs w:val="24"/>
        </w:rPr>
        <w:t>目环保设施主要</w:t>
      </w:r>
      <w:r>
        <w:rPr>
          <w:rFonts w:ascii="宋体" w:hAnsi="宋体" w:eastAsia="宋体" w:cs="宋体"/>
          <w:spacing w:val="-1"/>
          <w:sz w:val="24"/>
          <w:szCs w:val="24"/>
        </w:rPr>
        <w:t>由以下部分组成：凡属污染防治和环境保护所需的设施和装置；生产工艺需要，</w:t>
      </w:r>
      <w:r>
        <w:rPr>
          <w:rFonts w:ascii="宋体" w:hAnsi="宋体" w:eastAsia="宋体" w:cs="宋体"/>
          <w:spacing w:val="-7"/>
          <w:sz w:val="24"/>
          <w:szCs w:val="24"/>
        </w:rPr>
        <w:t>又为环境保护服务的设施；为保证生产有良好的环</w:t>
      </w:r>
      <w:r>
        <w:rPr>
          <w:rFonts w:ascii="宋体" w:hAnsi="宋体" w:eastAsia="宋体" w:cs="宋体"/>
          <w:spacing w:val="-8"/>
          <w:sz w:val="24"/>
          <w:szCs w:val="24"/>
        </w:rPr>
        <w:t>境所采取的防尘、绿化设施等。</w:t>
      </w:r>
    </w:p>
    <w:p w14:paraId="0C6A47CF">
      <w:pPr>
        <w:spacing w:before="1" w:line="369" w:lineRule="auto"/>
        <w:ind w:left="142" w:right="122" w:firstLine="470"/>
        <w:rPr>
          <w:rFonts w:ascii="宋体" w:hAnsi="宋体" w:eastAsia="宋体" w:cs="宋体"/>
          <w:sz w:val="24"/>
          <w:szCs w:val="24"/>
        </w:rPr>
      </w:pPr>
      <w:r>
        <w:rPr>
          <w:rFonts w:ascii="宋体" w:hAnsi="宋体" w:eastAsia="宋体" w:cs="宋体"/>
          <w:spacing w:val="-3"/>
          <w:sz w:val="24"/>
          <w:szCs w:val="24"/>
        </w:rPr>
        <w:t>本项目环保投资主要包括废水治理、废气治理、废石堆场治理</w:t>
      </w:r>
      <w:r>
        <w:rPr>
          <w:rFonts w:ascii="宋体" w:hAnsi="宋体" w:eastAsia="宋体" w:cs="宋体"/>
          <w:spacing w:val="-4"/>
          <w:sz w:val="24"/>
          <w:szCs w:val="24"/>
        </w:rPr>
        <w:t>等环境工程投</w:t>
      </w:r>
      <w:r>
        <w:rPr>
          <w:rFonts w:ascii="宋体" w:hAnsi="宋体" w:eastAsia="宋体" w:cs="宋体"/>
          <w:spacing w:val="-2"/>
          <w:sz w:val="24"/>
          <w:szCs w:val="24"/>
        </w:rPr>
        <w:t>资以及绿化等费用，环保投资估算见表</w:t>
      </w:r>
      <w:r>
        <w:rPr>
          <w:rFonts w:ascii="宋体" w:hAnsi="宋体" w:eastAsia="宋体" w:cs="宋体"/>
          <w:spacing w:val="-36"/>
          <w:sz w:val="24"/>
          <w:szCs w:val="24"/>
        </w:rPr>
        <w:t xml:space="preserve"> </w:t>
      </w:r>
      <w:r>
        <w:rPr>
          <w:rFonts w:ascii="Times New Roman" w:hAnsi="Times New Roman" w:eastAsia="Times New Roman" w:cs="Times New Roman"/>
          <w:spacing w:val="-2"/>
          <w:sz w:val="24"/>
          <w:szCs w:val="24"/>
        </w:rPr>
        <w:t>8.3-1</w:t>
      </w:r>
      <w:r>
        <w:rPr>
          <w:rFonts w:ascii="宋体" w:hAnsi="宋体" w:eastAsia="宋体" w:cs="宋体"/>
          <w:spacing w:val="-2"/>
          <w:sz w:val="24"/>
          <w:szCs w:val="24"/>
        </w:rPr>
        <w:t>。</w:t>
      </w:r>
    </w:p>
    <w:p w14:paraId="754A0285">
      <w:pPr>
        <w:spacing w:line="220" w:lineRule="auto"/>
        <w:ind w:left="3010"/>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4"/>
          <w:sz w:val="24"/>
          <w:szCs w:val="24"/>
        </w:rPr>
        <w:t xml:space="preserve"> </w:t>
      </w:r>
      <w:r>
        <w:rPr>
          <w:rFonts w:ascii="Times New Roman" w:hAnsi="Times New Roman" w:eastAsia="Times New Roman" w:cs="Times New Roman"/>
          <w:b/>
          <w:bCs/>
          <w:spacing w:val="-3"/>
          <w:sz w:val="24"/>
          <w:szCs w:val="24"/>
        </w:rPr>
        <w:t xml:space="preserve">8.3-1 </w:t>
      </w:r>
      <w:r>
        <w:rPr>
          <w:rFonts w:ascii="宋体" w:hAnsi="宋体" w:eastAsia="宋体" w:cs="宋体"/>
          <w:b/>
          <w:bCs/>
          <w:spacing w:val="-3"/>
          <w:sz w:val="24"/>
          <w:szCs w:val="24"/>
        </w:rPr>
        <w:t>环保投资一览表</w:t>
      </w:r>
    </w:p>
    <w:p w14:paraId="2A12AE9E">
      <w:pPr>
        <w:spacing w:line="15" w:lineRule="exact"/>
      </w:pPr>
    </w:p>
    <w:tbl>
      <w:tblPr>
        <w:tblStyle w:val="5"/>
        <w:tblW w:w="85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2"/>
        <w:gridCol w:w="1323"/>
        <w:gridCol w:w="4947"/>
        <w:gridCol w:w="1883"/>
      </w:tblGrid>
      <w:tr w14:paraId="33B4E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695" w:type="dxa"/>
            <w:gridSpan w:val="2"/>
            <w:tcBorders>
              <w:top w:val="single" w:color="000000" w:sz="10" w:space="0"/>
              <w:left w:val="single" w:color="000000" w:sz="10" w:space="0"/>
            </w:tcBorders>
            <w:vAlign w:val="top"/>
          </w:tcPr>
          <w:p w14:paraId="7A1FCD35">
            <w:pPr>
              <w:pStyle w:val="6"/>
              <w:spacing w:before="148" w:line="228" w:lineRule="auto"/>
              <w:ind w:left="628"/>
            </w:pPr>
            <w:r>
              <w:rPr>
                <w:b/>
                <w:bCs/>
                <w:spacing w:val="3"/>
              </w:rPr>
              <w:t>类别</w:t>
            </w:r>
          </w:p>
        </w:tc>
        <w:tc>
          <w:tcPr>
            <w:tcW w:w="4947" w:type="dxa"/>
            <w:tcBorders>
              <w:top w:val="single" w:color="000000" w:sz="10" w:space="0"/>
            </w:tcBorders>
            <w:vAlign w:val="top"/>
          </w:tcPr>
          <w:p w14:paraId="6FD8A547">
            <w:pPr>
              <w:pStyle w:val="6"/>
              <w:spacing w:before="148" w:line="228" w:lineRule="auto"/>
              <w:ind w:left="1850"/>
            </w:pPr>
            <w:r>
              <w:rPr>
                <w:b/>
                <w:bCs/>
                <w:spacing w:val="6"/>
              </w:rPr>
              <w:t>治理措施内容</w:t>
            </w:r>
          </w:p>
        </w:tc>
        <w:tc>
          <w:tcPr>
            <w:tcW w:w="1883" w:type="dxa"/>
            <w:tcBorders>
              <w:top w:val="single" w:color="000000" w:sz="10" w:space="0"/>
              <w:right w:val="single" w:color="000000" w:sz="10" w:space="0"/>
            </w:tcBorders>
            <w:vAlign w:val="top"/>
          </w:tcPr>
          <w:p w14:paraId="676C7BAA">
            <w:pPr>
              <w:pStyle w:val="6"/>
              <w:spacing w:before="148" w:line="228" w:lineRule="auto"/>
              <w:ind w:left="215"/>
            </w:pPr>
            <w:r>
              <w:rPr>
                <w:b/>
                <w:bCs/>
                <w:spacing w:val="5"/>
              </w:rPr>
              <w:t>投资额（万元）</w:t>
            </w:r>
          </w:p>
        </w:tc>
      </w:tr>
      <w:tr w14:paraId="73789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72" w:type="dxa"/>
            <w:vMerge w:val="restart"/>
            <w:tcBorders>
              <w:left w:val="single" w:color="000000" w:sz="10" w:space="0"/>
              <w:bottom w:val="nil"/>
            </w:tcBorders>
            <w:textDirection w:val="tbRlV"/>
            <w:vAlign w:val="top"/>
          </w:tcPr>
          <w:p w14:paraId="2C78A2E8">
            <w:pPr>
              <w:pStyle w:val="6"/>
              <w:spacing w:before="50" w:line="216" w:lineRule="auto"/>
              <w:ind w:left="1780"/>
            </w:pPr>
            <w:r>
              <w:rPr>
                <w:spacing w:val="8"/>
              </w:rPr>
              <w:t>运</w:t>
            </w:r>
            <w:r>
              <w:rPr>
                <w:spacing w:val="52"/>
              </w:rPr>
              <w:t xml:space="preserve"> </w:t>
            </w:r>
            <w:r>
              <w:rPr>
                <w:spacing w:val="8"/>
              </w:rPr>
              <w:t>营</w:t>
            </w:r>
            <w:r>
              <w:rPr>
                <w:spacing w:val="51"/>
              </w:rPr>
              <w:t xml:space="preserve"> </w:t>
            </w:r>
            <w:r>
              <w:rPr>
                <w:spacing w:val="8"/>
              </w:rPr>
              <w:t>期</w:t>
            </w:r>
          </w:p>
        </w:tc>
        <w:tc>
          <w:tcPr>
            <w:tcW w:w="1323" w:type="dxa"/>
            <w:vMerge w:val="restart"/>
            <w:tcBorders>
              <w:bottom w:val="nil"/>
            </w:tcBorders>
            <w:vAlign w:val="top"/>
          </w:tcPr>
          <w:p w14:paraId="28008546">
            <w:pPr>
              <w:spacing w:line="412" w:lineRule="auto"/>
              <w:rPr>
                <w:rFonts w:ascii="Arial"/>
                <w:sz w:val="21"/>
              </w:rPr>
            </w:pPr>
          </w:p>
          <w:p w14:paraId="29EFA5B2">
            <w:pPr>
              <w:pStyle w:val="6"/>
              <w:spacing w:before="65" w:line="228" w:lineRule="auto"/>
              <w:ind w:left="445"/>
            </w:pPr>
            <w:r>
              <w:rPr>
                <w:spacing w:val="5"/>
              </w:rPr>
              <w:t>废气</w:t>
            </w:r>
          </w:p>
        </w:tc>
        <w:tc>
          <w:tcPr>
            <w:tcW w:w="4947" w:type="dxa"/>
            <w:vAlign w:val="top"/>
          </w:tcPr>
          <w:p w14:paraId="14014A9C">
            <w:pPr>
              <w:pStyle w:val="6"/>
              <w:spacing w:before="110" w:line="224" w:lineRule="auto"/>
              <w:ind w:left="381"/>
            </w:pPr>
            <w:r>
              <w:rPr>
                <w:spacing w:val="9"/>
              </w:rPr>
              <w:t>工作场地、运输道路无组织扬尘定期洒水降尘</w:t>
            </w:r>
          </w:p>
        </w:tc>
        <w:tc>
          <w:tcPr>
            <w:tcW w:w="1883" w:type="dxa"/>
            <w:tcBorders>
              <w:right w:val="single" w:color="000000" w:sz="10" w:space="0"/>
            </w:tcBorders>
            <w:vAlign w:val="top"/>
          </w:tcPr>
          <w:p w14:paraId="0A92FDAF">
            <w:pPr>
              <w:spacing w:before="146" w:line="195" w:lineRule="auto"/>
              <w:ind w:left="8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r>
      <w:tr w14:paraId="3598C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72" w:type="dxa"/>
            <w:vMerge w:val="continue"/>
            <w:tcBorders>
              <w:top w:val="nil"/>
              <w:left w:val="single" w:color="000000" w:sz="10" w:space="0"/>
              <w:bottom w:val="nil"/>
            </w:tcBorders>
            <w:textDirection w:val="tbRlV"/>
            <w:vAlign w:val="top"/>
          </w:tcPr>
          <w:p w14:paraId="5C95771D">
            <w:pPr>
              <w:rPr>
                <w:rFonts w:ascii="Arial"/>
                <w:sz w:val="21"/>
              </w:rPr>
            </w:pPr>
          </w:p>
        </w:tc>
        <w:tc>
          <w:tcPr>
            <w:tcW w:w="1323" w:type="dxa"/>
            <w:vMerge w:val="continue"/>
            <w:tcBorders>
              <w:top w:val="nil"/>
              <w:bottom w:val="nil"/>
            </w:tcBorders>
            <w:vAlign w:val="top"/>
          </w:tcPr>
          <w:p w14:paraId="06304537">
            <w:pPr>
              <w:rPr>
                <w:rFonts w:ascii="Arial"/>
                <w:sz w:val="21"/>
              </w:rPr>
            </w:pPr>
          </w:p>
        </w:tc>
        <w:tc>
          <w:tcPr>
            <w:tcW w:w="4947" w:type="dxa"/>
            <w:vAlign w:val="top"/>
          </w:tcPr>
          <w:p w14:paraId="5C720906">
            <w:pPr>
              <w:pStyle w:val="6"/>
              <w:spacing w:before="112" w:line="222" w:lineRule="auto"/>
              <w:ind w:left="484"/>
            </w:pPr>
            <w:r>
              <w:rPr>
                <w:spacing w:val="9"/>
              </w:rPr>
              <w:t>排土场采用雾炮车洒水抑尘，布袋式除尘器</w:t>
            </w:r>
          </w:p>
        </w:tc>
        <w:tc>
          <w:tcPr>
            <w:tcW w:w="1883" w:type="dxa"/>
            <w:tcBorders>
              <w:right w:val="single" w:color="000000" w:sz="10" w:space="0"/>
            </w:tcBorders>
            <w:vAlign w:val="top"/>
          </w:tcPr>
          <w:p w14:paraId="5227D3BB">
            <w:pPr>
              <w:spacing w:before="147" w:line="195" w:lineRule="auto"/>
              <w:ind w:left="8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24928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72" w:type="dxa"/>
            <w:vMerge w:val="continue"/>
            <w:tcBorders>
              <w:top w:val="nil"/>
              <w:left w:val="single" w:color="000000" w:sz="10" w:space="0"/>
              <w:bottom w:val="nil"/>
            </w:tcBorders>
            <w:textDirection w:val="tbRlV"/>
            <w:vAlign w:val="top"/>
          </w:tcPr>
          <w:p w14:paraId="3FC00D27">
            <w:pPr>
              <w:rPr>
                <w:rFonts w:ascii="Arial"/>
                <w:sz w:val="21"/>
              </w:rPr>
            </w:pPr>
          </w:p>
        </w:tc>
        <w:tc>
          <w:tcPr>
            <w:tcW w:w="1323" w:type="dxa"/>
            <w:vMerge w:val="continue"/>
            <w:tcBorders>
              <w:top w:val="nil"/>
            </w:tcBorders>
            <w:vAlign w:val="top"/>
          </w:tcPr>
          <w:p w14:paraId="00E23397">
            <w:pPr>
              <w:rPr>
                <w:rFonts w:ascii="Arial"/>
                <w:sz w:val="21"/>
              </w:rPr>
            </w:pPr>
          </w:p>
        </w:tc>
        <w:tc>
          <w:tcPr>
            <w:tcW w:w="4947" w:type="dxa"/>
            <w:vAlign w:val="top"/>
          </w:tcPr>
          <w:p w14:paraId="326FA6CB">
            <w:pPr>
              <w:pStyle w:val="6"/>
              <w:spacing w:before="113" w:line="221" w:lineRule="auto"/>
              <w:ind w:left="1010"/>
            </w:pPr>
            <w:r>
              <w:rPr>
                <w:spacing w:val="9"/>
              </w:rPr>
              <w:t>湿式凿岩、钻机配备干式捕尘器</w:t>
            </w:r>
          </w:p>
        </w:tc>
        <w:tc>
          <w:tcPr>
            <w:tcW w:w="1883" w:type="dxa"/>
            <w:tcBorders>
              <w:right w:val="single" w:color="000000" w:sz="10" w:space="0"/>
            </w:tcBorders>
            <w:vAlign w:val="top"/>
          </w:tcPr>
          <w:p w14:paraId="16339C48">
            <w:pPr>
              <w:spacing w:before="152" w:line="192" w:lineRule="auto"/>
              <w:ind w:left="8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1F67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72" w:type="dxa"/>
            <w:vMerge w:val="continue"/>
            <w:tcBorders>
              <w:top w:val="nil"/>
              <w:left w:val="single" w:color="000000" w:sz="10" w:space="0"/>
              <w:bottom w:val="nil"/>
            </w:tcBorders>
            <w:textDirection w:val="tbRlV"/>
            <w:vAlign w:val="top"/>
          </w:tcPr>
          <w:p w14:paraId="3E1FDD46">
            <w:pPr>
              <w:rPr>
                <w:rFonts w:ascii="Arial"/>
                <w:sz w:val="21"/>
              </w:rPr>
            </w:pPr>
          </w:p>
        </w:tc>
        <w:tc>
          <w:tcPr>
            <w:tcW w:w="1323" w:type="dxa"/>
            <w:vMerge w:val="restart"/>
            <w:tcBorders>
              <w:bottom w:val="nil"/>
            </w:tcBorders>
            <w:vAlign w:val="top"/>
          </w:tcPr>
          <w:p w14:paraId="0495F047">
            <w:pPr>
              <w:pStyle w:val="6"/>
              <w:spacing w:before="302" w:line="228" w:lineRule="auto"/>
              <w:ind w:left="445"/>
            </w:pPr>
            <w:r>
              <w:rPr>
                <w:spacing w:val="5"/>
              </w:rPr>
              <w:t>废水</w:t>
            </w:r>
          </w:p>
        </w:tc>
        <w:tc>
          <w:tcPr>
            <w:tcW w:w="4947" w:type="dxa"/>
            <w:vAlign w:val="top"/>
          </w:tcPr>
          <w:p w14:paraId="4E472943">
            <w:pPr>
              <w:pStyle w:val="6"/>
              <w:spacing w:before="115" w:line="219" w:lineRule="auto"/>
              <w:ind w:left="591"/>
            </w:pPr>
            <w:r>
              <w:rPr>
                <w:spacing w:val="9"/>
              </w:rPr>
              <w:t>生活污水建设地埋式一体化污水处理设施</w:t>
            </w:r>
          </w:p>
        </w:tc>
        <w:tc>
          <w:tcPr>
            <w:tcW w:w="1883" w:type="dxa"/>
            <w:tcBorders>
              <w:right w:val="single" w:color="000000" w:sz="10" w:space="0"/>
            </w:tcBorders>
            <w:vAlign w:val="top"/>
          </w:tcPr>
          <w:p w14:paraId="48B7C8CF">
            <w:pPr>
              <w:spacing w:before="154" w:line="192" w:lineRule="auto"/>
              <w:ind w:left="8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E387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72" w:type="dxa"/>
            <w:vMerge w:val="continue"/>
            <w:tcBorders>
              <w:top w:val="nil"/>
              <w:left w:val="single" w:color="000000" w:sz="10" w:space="0"/>
              <w:bottom w:val="nil"/>
            </w:tcBorders>
            <w:textDirection w:val="tbRlV"/>
            <w:vAlign w:val="top"/>
          </w:tcPr>
          <w:p w14:paraId="2F53A4F5">
            <w:pPr>
              <w:rPr>
                <w:rFonts w:ascii="Arial"/>
                <w:sz w:val="21"/>
              </w:rPr>
            </w:pPr>
          </w:p>
        </w:tc>
        <w:tc>
          <w:tcPr>
            <w:tcW w:w="1323" w:type="dxa"/>
            <w:vMerge w:val="continue"/>
            <w:tcBorders>
              <w:top w:val="nil"/>
            </w:tcBorders>
            <w:vAlign w:val="top"/>
          </w:tcPr>
          <w:p w14:paraId="3525C628">
            <w:pPr>
              <w:rPr>
                <w:rFonts w:ascii="Arial"/>
                <w:sz w:val="21"/>
              </w:rPr>
            </w:pPr>
          </w:p>
        </w:tc>
        <w:tc>
          <w:tcPr>
            <w:tcW w:w="4947" w:type="dxa"/>
            <w:vAlign w:val="top"/>
          </w:tcPr>
          <w:p w14:paraId="0ABDAD43">
            <w:pPr>
              <w:pStyle w:val="6"/>
              <w:spacing w:before="118" w:line="216" w:lineRule="auto"/>
              <w:ind w:left="1746"/>
            </w:pPr>
            <w:r>
              <w:rPr>
                <w:spacing w:val="8"/>
              </w:rPr>
              <w:t>生产废水沉淀池</w:t>
            </w:r>
          </w:p>
        </w:tc>
        <w:tc>
          <w:tcPr>
            <w:tcW w:w="1883" w:type="dxa"/>
            <w:tcBorders>
              <w:right w:val="single" w:color="000000" w:sz="10" w:space="0"/>
            </w:tcBorders>
            <w:vAlign w:val="top"/>
          </w:tcPr>
          <w:p w14:paraId="52C49A39">
            <w:pPr>
              <w:spacing w:before="155" w:line="195" w:lineRule="auto"/>
              <w:ind w:left="8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6E455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72" w:type="dxa"/>
            <w:vMerge w:val="continue"/>
            <w:tcBorders>
              <w:top w:val="nil"/>
              <w:left w:val="single" w:color="000000" w:sz="10" w:space="0"/>
              <w:bottom w:val="nil"/>
            </w:tcBorders>
            <w:textDirection w:val="tbRlV"/>
            <w:vAlign w:val="top"/>
          </w:tcPr>
          <w:p w14:paraId="2C554CD9">
            <w:pPr>
              <w:rPr>
                <w:rFonts w:ascii="Arial"/>
                <w:sz w:val="21"/>
              </w:rPr>
            </w:pPr>
          </w:p>
        </w:tc>
        <w:tc>
          <w:tcPr>
            <w:tcW w:w="1323" w:type="dxa"/>
            <w:vAlign w:val="top"/>
          </w:tcPr>
          <w:p w14:paraId="4160E7BB">
            <w:pPr>
              <w:pStyle w:val="6"/>
              <w:spacing w:before="121" w:line="214" w:lineRule="auto"/>
              <w:ind w:left="347"/>
            </w:pPr>
            <w:r>
              <w:rPr>
                <w:spacing w:val="5"/>
              </w:rPr>
              <w:t>声环境</w:t>
            </w:r>
          </w:p>
        </w:tc>
        <w:tc>
          <w:tcPr>
            <w:tcW w:w="4947" w:type="dxa"/>
            <w:vAlign w:val="top"/>
          </w:tcPr>
          <w:p w14:paraId="4C139ADA">
            <w:pPr>
              <w:pStyle w:val="6"/>
              <w:spacing w:before="121" w:line="214" w:lineRule="auto"/>
              <w:ind w:left="698"/>
            </w:pPr>
            <w:r>
              <w:rPr>
                <w:spacing w:val="9"/>
              </w:rPr>
              <w:t>高噪声设备进行基础减振，设备养护等</w:t>
            </w:r>
          </w:p>
        </w:tc>
        <w:tc>
          <w:tcPr>
            <w:tcW w:w="1883" w:type="dxa"/>
            <w:tcBorders>
              <w:right w:val="single" w:color="000000" w:sz="10" w:space="0"/>
            </w:tcBorders>
            <w:vAlign w:val="top"/>
          </w:tcPr>
          <w:p w14:paraId="2175C775">
            <w:pPr>
              <w:spacing w:before="159" w:line="192" w:lineRule="auto"/>
              <w:ind w:left="8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92E2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72" w:type="dxa"/>
            <w:vMerge w:val="continue"/>
            <w:tcBorders>
              <w:top w:val="nil"/>
              <w:left w:val="single" w:color="000000" w:sz="10" w:space="0"/>
              <w:bottom w:val="nil"/>
            </w:tcBorders>
            <w:textDirection w:val="tbRlV"/>
            <w:vAlign w:val="top"/>
          </w:tcPr>
          <w:p w14:paraId="4A1FFB67">
            <w:pPr>
              <w:rPr>
                <w:rFonts w:ascii="Arial"/>
                <w:sz w:val="21"/>
              </w:rPr>
            </w:pPr>
          </w:p>
        </w:tc>
        <w:tc>
          <w:tcPr>
            <w:tcW w:w="1323" w:type="dxa"/>
            <w:vMerge w:val="restart"/>
            <w:tcBorders>
              <w:bottom w:val="nil"/>
            </w:tcBorders>
            <w:vAlign w:val="top"/>
          </w:tcPr>
          <w:p w14:paraId="5BDBA7E5">
            <w:pPr>
              <w:spacing w:line="424" w:lineRule="auto"/>
              <w:rPr>
                <w:rFonts w:ascii="Arial"/>
                <w:sz w:val="21"/>
              </w:rPr>
            </w:pPr>
          </w:p>
          <w:p w14:paraId="297F2BB0">
            <w:pPr>
              <w:pStyle w:val="6"/>
              <w:spacing w:before="65" w:line="228" w:lineRule="auto"/>
              <w:ind w:left="464"/>
            </w:pPr>
            <w:r>
              <w:rPr>
                <w:spacing w:val="-5"/>
              </w:rPr>
              <w:t>固废</w:t>
            </w:r>
          </w:p>
        </w:tc>
        <w:tc>
          <w:tcPr>
            <w:tcW w:w="4947" w:type="dxa"/>
            <w:vAlign w:val="top"/>
          </w:tcPr>
          <w:p w14:paraId="59BA0345">
            <w:pPr>
              <w:pStyle w:val="6"/>
              <w:spacing w:before="122" w:line="214" w:lineRule="auto"/>
              <w:ind w:left="1850"/>
            </w:pPr>
            <w:r>
              <w:rPr>
                <w:spacing w:val="8"/>
              </w:rPr>
              <w:t>转运堆场建设</w:t>
            </w:r>
          </w:p>
        </w:tc>
        <w:tc>
          <w:tcPr>
            <w:tcW w:w="1883" w:type="dxa"/>
            <w:tcBorders>
              <w:right w:val="single" w:color="000000" w:sz="10" w:space="0"/>
            </w:tcBorders>
            <w:vAlign w:val="top"/>
          </w:tcPr>
          <w:p w14:paraId="65E9C40C">
            <w:pPr>
              <w:spacing w:before="158" w:line="195" w:lineRule="auto"/>
              <w:ind w:left="89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r>
      <w:tr w14:paraId="2DD28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72" w:type="dxa"/>
            <w:vMerge w:val="continue"/>
            <w:tcBorders>
              <w:top w:val="nil"/>
              <w:left w:val="single" w:color="000000" w:sz="10" w:space="0"/>
              <w:bottom w:val="nil"/>
            </w:tcBorders>
            <w:textDirection w:val="tbRlV"/>
            <w:vAlign w:val="top"/>
          </w:tcPr>
          <w:p w14:paraId="5DA1BB05">
            <w:pPr>
              <w:rPr>
                <w:rFonts w:ascii="Arial"/>
                <w:sz w:val="21"/>
              </w:rPr>
            </w:pPr>
          </w:p>
        </w:tc>
        <w:tc>
          <w:tcPr>
            <w:tcW w:w="1323" w:type="dxa"/>
            <w:vMerge w:val="continue"/>
            <w:tcBorders>
              <w:top w:val="nil"/>
              <w:bottom w:val="nil"/>
            </w:tcBorders>
            <w:vAlign w:val="top"/>
          </w:tcPr>
          <w:p w14:paraId="78E8908F">
            <w:pPr>
              <w:rPr>
                <w:rFonts w:ascii="Arial"/>
                <w:sz w:val="21"/>
              </w:rPr>
            </w:pPr>
          </w:p>
        </w:tc>
        <w:tc>
          <w:tcPr>
            <w:tcW w:w="4947" w:type="dxa"/>
            <w:vAlign w:val="top"/>
          </w:tcPr>
          <w:p w14:paraId="49A218A6">
            <w:pPr>
              <w:pStyle w:val="6"/>
              <w:spacing w:before="123" w:line="213" w:lineRule="auto"/>
              <w:ind w:left="1535"/>
            </w:pPr>
            <w:r>
              <w:rPr>
                <w:spacing w:val="8"/>
              </w:rPr>
              <w:t>生活垃圾设置垃圾船</w:t>
            </w:r>
          </w:p>
        </w:tc>
        <w:tc>
          <w:tcPr>
            <w:tcW w:w="1883" w:type="dxa"/>
            <w:tcBorders>
              <w:right w:val="single" w:color="000000" w:sz="10" w:space="0"/>
            </w:tcBorders>
            <w:vAlign w:val="top"/>
          </w:tcPr>
          <w:p w14:paraId="20FB9089">
            <w:pPr>
              <w:spacing w:before="158" w:line="195" w:lineRule="auto"/>
              <w:ind w:left="83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w:t>
            </w:r>
          </w:p>
        </w:tc>
      </w:tr>
      <w:tr w14:paraId="2381A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72" w:type="dxa"/>
            <w:vMerge w:val="continue"/>
            <w:tcBorders>
              <w:top w:val="nil"/>
              <w:left w:val="single" w:color="000000" w:sz="10" w:space="0"/>
              <w:bottom w:val="nil"/>
            </w:tcBorders>
            <w:textDirection w:val="tbRlV"/>
            <w:vAlign w:val="top"/>
          </w:tcPr>
          <w:p w14:paraId="71F811F1">
            <w:pPr>
              <w:rPr>
                <w:rFonts w:ascii="Arial"/>
                <w:sz w:val="21"/>
              </w:rPr>
            </w:pPr>
          </w:p>
        </w:tc>
        <w:tc>
          <w:tcPr>
            <w:tcW w:w="1323" w:type="dxa"/>
            <w:vMerge w:val="continue"/>
            <w:tcBorders>
              <w:top w:val="nil"/>
            </w:tcBorders>
            <w:vAlign w:val="top"/>
          </w:tcPr>
          <w:p w14:paraId="2E5B3FFF">
            <w:pPr>
              <w:rPr>
                <w:rFonts w:ascii="Arial"/>
                <w:sz w:val="21"/>
              </w:rPr>
            </w:pPr>
          </w:p>
        </w:tc>
        <w:tc>
          <w:tcPr>
            <w:tcW w:w="4947" w:type="dxa"/>
            <w:vAlign w:val="top"/>
          </w:tcPr>
          <w:p w14:paraId="35F3D549">
            <w:pPr>
              <w:pStyle w:val="6"/>
              <w:spacing w:before="123" w:line="213" w:lineRule="auto"/>
              <w:ind w:left="1955"/>
            </w:pPr>
            <w:r>
              <w:rPr>
                <w:spacing w:val="7"/>
              </w:rPr>
              <w:t>危废暂存间</w:t>
            </w:r>
          </w:p>
        </w:tc>
        <w:tc>
          <w:tcPr>
            <w:tcW w:w="1883" w:type="dxa"/>
            <w:tcBorders>
              <w:right w:val="single" w:color="000000" w:sz="10" w:space="0"/>
            </w:tcBorders>
            <w:vAlign w:val="top"/>
          </w:tcPr>
          <w:p w14:paraId="56CAC6E5">
            <w:pPr>
              <w:spacing w:before="162" w:line="192" w:lineRule="auto"/>
              <w:ind w:left="8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7E7A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72" w:type="dxa"/>
            <w:vMerge w:val="continue"/>
            <w:tcBorders>
              <w:top w:val="nil"/>
              <w:left w:val="single" w:color="000000" w:sz="10" w:space="0"/>
              <w:bottom w:val="nil"/>
            </w:tcBorders>
            <w:textDirection w:val="tbRlV"/>
            <w:vAlign w:val="top"/>
          </w:tcPr>
          <w:p w14:paraId="795CB84E">
            <w:pPr>
              <w:rPr>
                <w:rFonts w:ascii="Arial"/>
                <w:sz w:val="21"/>
              </w:rPr>
            </w:pPr>
          </w:p>
        </w:tc>
        <w:tc>
          <w:tcPr>
            <w:tcW w:w="1323" w:type="dxa"/>
            <w:vAlign w:val="top"/>
          </w:tcPr>
          <w:p w14:paraId="0E33A48C">
            <w:pPr>
              <w:pStyle w:val="6"/>
              <w:spacing w:before="124" w:line="212" w:lineRule="auto"/>
              <w:ind w:left="237"/>
            </w:pPr>
            <w:r>
              <w:rPr>
                <w:spacing w:val="7"/>
              </w:rPr>
              <w:t>环境风险</w:t>
            </w:r>
          </w:p>
        </w:tc>
        <w:tc>
          <w:tcPr>
            <w:tcW w:w="4947" w:type="dxa"/>
            <w:vAlign w:val="top"/>
          </w:tcPr>
          <w:p w14:paraId="0FD3BEBE">
            <w:pPr>
              <w:pStyle w:val="6"/>
              <w:spacing w:before="124" w:line="212" w:lineRule="auto"/>
              <w:ind w:left="2164"/>
            </w:pPr>
            <w:r>
              <w:rPr>
                <w:spacing w:val="6"/>
              </w:rPr>
              <w:t>事故池</w:t>
            </w:r>
          </w:p>
        </w:tc>
        <w:tc>
          <w:tcPr>
            <w:tcW w:w="1883" w:type="dxa"/>
            <w:tcBorders>
              <w:right w:val="single" w:color="000000" w:sz="10" w:space="0"/>
            </w:tcBorders>
            <w:vAlign w:val="top"/>
          </w:tcPr>
          <w:p w14:paraId="4672E514">
            <w:pPr>
              <w:spacing w:before="163" w:line="192" w:lineRule="auto"/>
              <w:ind w:left="8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57D2C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372" w:type="dxa"/>
            <w:vMerge w:val="continue"/>
            <w:tcBorders>
              <w:top w:val="nil"/>
              <w:left w:val="single" w:color="000000" w:sz="10" w:space="0"/>
            </w:tcBorders>
            <w:textDirection w:val="tbRlV"/>
            <w:vAlign w:val="top"/>
          </w:tcPr>
          <w:p w14:paraId="3A792905">
            <w:pPr>
              <w:rPr>
                <w:rFonts w:ascii="Arial"/>
                <w:sz w:val="21"/>
              </w:rPr>
            </w:pPr>
          </w:p>
        </w:tc>
        <w:tc>
          <w:tcPr>
            <w:tcW w:w="1323" w:type="dxa"/>
            <w:vAlign w:val="top"/>
          </w:tcPr>
          <w:p w14:paraId="67E7A3B5">
            <w:pPr>
              <w:pStyle w:val="6"/>
              <w:spacing w:before="127" w:line="270" w:lineRule="auto"/>
              <w:ind w:left="447" w:right="144" w:hanging="313"/>
            </w:pPr>
            <w:r>
              <w:rPr>
                <w:spacing w:val="7"/>
              </w:rPr>
              <w:t>水土保持及</w:t>
            </w:r>
            <w:r>
              <w:rPr>
                <w:spacing w:val="3"/>
              </w:rPr>
              <w:t>绿化</w:t>
            </w:r>
          </w:p>
        </w:tc>
        <w:tc>
          <w:tcPr>
            <w:tcW w:w="4947" w:type="dxa"/>
            <w:vAlign w:val="top"/>
          </w:tcPr>
          <w:p w14:paraId="0A4BC5CA">
            <w:pPr>
              <w:rPr>
                <w:rFonts w:ascii="Arial"/>
                <w:sz w:val="21"/>
              </w:rPr>
            </w:pPr>
          </w:p>
          <w:p w14:paraId="0CE1D3AD">
            <w:pPr>
              <w:pStyle w:val="6"/>
              <w:spacing w:before="65" w:line="228" w:lineRule="auto"/>
              <w:ind w:left="1745"/>
            </w:pPr>
            <w:r>
              <w:rPr>
                <w:spacing w:val="8"/>
              </w:rPr>
              <w:t>植被恢复及绿化</w:t>
            </w:r>
          </w:p>
        </w:tc>
        <w:tc>
          <w:tcPr>
            <w:tcW w:w="1883" w:type="dxa"/>
            <w:tcBorders>
              <w:right w:val="single" w:color="000000" w:sz="10" w:space="0"/>
            </w:tcBorders>
            <w:vAlign w:val="top"/>
          </w:tcPr>
          <w:p w14:paraId="65F9FCA8">
            <w:pPr>
              <w:spacing w:line="283" w:lineRule="auto"/>
              <w:rPr>
                <w:rFonts w:ascii="Arial"/>
                <w:sz w:val="21"/>
              </w:rPr>
            </w:pPr>
          </w:p>
          <w:p w14:paraId="50DEDD6E">
            <w:pPr>
              <w:spacing w:before="58" w:line="195" w:lineRule="auto"/>
              <w:ind w:left="8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7E1C4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72" w:type="dxa"/>
            <w:vMerge w:val="restart"/>
            <w:tcBorders>
              <w:left w:val="single" w:color="000000" w:sz="10" w:space="0"/>
              <w:bottom w:val="nil"/>
            </w:tcBorders>
            <w:textDirection w:val="tbRlV"/>
            <w:vAlign w:val="top"/>
          </w:tcPr>
          <w:p w14:paraId="4615E425">
            <w:pPr>
              <w:pStyle w:val="6"/>
              <w:spacing w:before="50" w:line="216" w:lineRule="auto"/>
              <w:ind w:left="139"/>
            </w:pPr>
            <w:r>
              <w:rPr>
                <w:spacing w:val="8"/>
              </w:rPr>
              <w:t>闭</w:t>
            </w:r>
            <w:r>
              <w:rPr>
                <w:spacing w:val="52"/>
              </w:rPr>
              <w:t xml:space="preserve"> </w:t>
            </w:r>
            <w:r>
              <w:rPr>
                <w:spacing w:val="8"/>
              </w:rPr>
              <w:t>矿</w:t>
            </w:r>
            <w:r>
              <w:rPr>
                <w:spacing w:val="51"/>
              </w:rPr>
              <w:t xml:space="preserve"> </w:t>
            </w:r>
            <w:r>
              <w:rPr>
                <w:spacing w:val="8"/>
              </w:rPr>
              <w:t>期</w:t>
            </w:r>
          </w:p>
        </w:tc>
        <w:tc>
          <w:tcPr>
            <w:tcW w:w="1323" w:type="dxa"/>
            <w:vAlign w:val="top"/>
          </w:tcPr>
          <w:p w14:paraId="26C00EA0">
            <w:pPr>
              <w:pStyle w:val="6"/>
              <w:spacing w:before="129" w:line="207" w:lineRule="auto"/>
              <w:ind w:left="132"/>
            </w:pPr>
            <w:r>
              <w:rPr>
                <w:spacing w:val="8"/>
              </w:rPr>
              <w:t>地面隐患区</w:t>
            </w:r>
          </w:p>
        </w:tc>
        <w:tc>
          <w:tcPr>
            <w:tcW w:w="4947" w:type="dxa"/>
            <w:vAlign w:val="top"/>
          </w:tcPr>
          <w:p w14:paraId="239AF1A6">
            <w:pPr>
              <w:pStyle w:val="6"/>
              <w:spacing w:before="129" w:line="207" w:lineRule="auto"/>
              <w:ind w:left="908"/>
            </w:pPr>
            <w:r>
              <w:rPr>
                <w:spacing w:val="9"/>
              </w:rPr>
              <w:t>外围铁丝网围栏、外围设置警示牌</w:t>
            </w:r>
          </w:p>
        </w:tc>
        <w:tc>
          <w:tcPr>
            <w:tcW w:w="1883" w:type="dxa"/>
            <w:tcBorders>
              <w:right w:val="single" w:color="000000" w:sz="10" w:space="0"/>
            </w:tcBorders>
            <w:vAlign w:val="top"/>
          </w:tcPr>
          <w:p w14:paraId="310530FE">
            <w:pPr>
              <w:spacing w:before="168" w:line="192" w:lineRule="auto"/>
              <w:ind w:left="89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67C1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72" w:type="dxa"/>
            <w:vMerge w:val="continue"/>
            <w:tcBorders>
              <w:top w:val="nil"/>
              <w:left w:val="single" w:color="000000" w:sz="10" w:space="0"/>
              <w:bottom w:val="nil"/>
            </w:tcBorders>
            <w:textDirection w:val="tbRlV"/>
            <w:vAlign w:val="top"/>
          </w:tcPr>
          <w:p w14:paraId="50731D75">
            <w:pPr>
              <w:rPr>
                <w:rFonts w:ascii="Arial"/>
                <w:sz w:val="21"/>
              </w:rPr>
            </w:pPr>
          </w:p>
        </w:tc>
        <w:tc>
          <w:tcPr>
            <w:tcW w:w="1323" w:type="dxa"/>
            <w:vAlign w:val="top"/>
          </w:tcPr>
          <w:p w14:paraId="25974672">
            <w:pPr>
              <w:pStyle w:val="6"/>
              <w:spacing w:before="130" w:line="206" w:lineRule="auto"/>
              <w:ind w:left="237"/>
            </w:pPr>
            <w:r>
              <w:rPr>
                <w:spacing w:val="7"/>
              </w:rPr>
              <w:t>地面治理</w:t>
            </w:r>
          </w:p>
        </w:tc>
        <w:tc>
          <w:tcPr>
            <w:tcW w:w="4947" w:type="dxa"/>
            <w:vAlign w:val="top"/>
          </w:tcPr>
          <w:p w14:paraId="47EA8290">
            <w:pPr>
              <w:pStyle w:val="6"/>
              <w:spacing w:before="130" w:line="206" w:lineRule="auto"/>
              <w:ind w:left="695"/>
            </w:pPr>
            <w:r>
              <w:rPr>
                <w:spacing w:val="9"/>
              </w:rPr>
              <w:t>生活区及工业广场建筑设施拆除、清理</w:t>
            </w:r>
          </w:p>
        </w:tc>
        <w:tc>
          <w:tcPr>
            <w:tcW w:w="1883" w:type="dxa"/>
            <w:tcBorders>
              <w:right w:val="single" w:color="000000" w:sz="10" w:space="0"/>
            </w:tcBorders>
            <w:vAlign w:val="top"/>
          </w:tcPr>
          <w:p w14:paraId="57BFDAC6">
            <w:pPr>
              <w:spacing w:before="166" w:line="195" w:lineRule="auto"/>
              <w:ind w:left="86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3B7DD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72" w:type="dxa"/>
            <w:vMerge w:val="continue"/>
            <w:tcBorders>
              <w:top w:val="nil"/>
              <w:left w:val="single" w:color="000000" w:sz="10" w:space="0"/>
            </w:tcBorders>
            <w:textDirection w:val="tbRlV"/>
            <w:vAlign w:val="top"/>
          </w:tcPr>
          <w:p w14:paraId="24828C4F">
            <w:pPr>
              <w:rPr>
                <w:rFonts w:ascii="Arial"/>
                <w:sz w:val="21"/>
              </w:rPr>
            </w:pPr>
          </w:p>
        </w:tc>
        <w:tc>
          <w:tcPr>
            <w:tcW w:w="1323" w:type="dxa"/>
            <w:vAlign w:val="top"/>
          </w:tcPr>
          <w:p w14:paraId="05F70F42">
            <w:pPr>
              <w:pStyle w:val="6"/>
              <w:spacing w:before="130" w:line="206" w:lineRule="auto"/>
              <w:ind w:left="239"/>
            </w:pPr>
            <w:r>
              <w:rPr>
                <w:spacing w:val="6"/>
              </w:rPr>
              <w:t>生态恢复</w:t>
            </w:r>
          </w:p>
        </w:tc>
        <w:tc>
          <w:tcPr>
            <w:tcW w:w="4947" w:type="dxa"/>
            <w:vAlign w:val="top"/>
          </w:tcPr>
          <w:p w14:paraId="4FBDF7E1">
            <w:pPr>
              <w:pStyle w:val="6"/>
              <w:spacing w:before="130" w:line="206" w:lineRule="auto"/>
              <w:ind w:left="698"/>
            </w:pPr>
            <w:r>
              <w:rPr>
                <w:spacing w:val="9"/>
              </w:rPr>
              <w:t>露天采场、排土场、工业场地生态恢复</w:t>
            </w:r>
          </w:p>
        </w:tc>
        <w:tc>
          <w:tcPr>
            <w:tcW w:w="1883" w:type="dxa"/>
            <w:tcBorders>
              <w:right w:val="single" w:color="000000" w:sz="10" w:space="0"/>
            </w:tcBorders>
            <w:vAlign w:val="top"/>
          </w:tcPr>
          <w:p w14:paraId="393CF65D">
            <w:pPr>
              <w:spacing w:before="166" w:line="195" w:lineRule="auto"/>
              <w:ind w:left="848"/>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r>
      <w:tr w14:paraId="082DA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372" w:type="dxa"/>
            <w:tcBorders>
              <w:left w:val="single" w:color="000000" w:sz="10" w:space="0"/>
              <w:bottom w:val="single" w:color="000000" w:sz="10" w:space="0"/>
            </w:tcBorders>
            <w:vAlign w:val="top"/>
          </w:tcPr>
          <w:p w14:paraId="6EE873E9">
            <w:pPr>
              <w:rPr>
                <w:rFonts w:ascii="Arial"/>
                <w:sz w:val="21"/>
              </w:rPr>
            </w:pPr>
          </w:p>
        </w:tc>
        <w:tc>
          <w:tcPr>
            <w:tcW w:w="1323" w:type="dxa"/>
            <w:tcBorders>
              <w:bottom w:val="single" w:color="000000" w:sz="10" w:space="0"/>
            </w:tcBorders>
            <w:vAlign w:val="top"/>
          </w:tcPr>
          <w:p w14:paraId="2DFB4C80">
            <w:pPr>
              <w:pStyle w:val="6"/>
              <w:spacing w:before="132" w:line="226" w:lineRule="auto"/>
              <w:ind w:left="447"/>
            </w:pPr>
            <w:r>
              <w:rPr>
                <w:spacing w:val="4"/>
              </w:rPr>
              <w:t>合计</w:t>
            </w:r>
          </w:p>
        </w:tc>
        <w:tc>
          <w:tcPr>
            <w:tcW w:w="4947" w:type="dxa"/>
            <w:tcBorders>
              <w:bottom w:val="single" w:color="000000" w:sz="10" w:space="0"/>
            </w:tcBorders>
            <w:vAlign w:val="top"/>
          </w:tcPr>
          <w:p w14:paraId="7DC7F53E">
            <w:pPr>
              <w:rPr>
                <w:rFonts w:ascii="Arial"/>
                <w:sz w:val="21"/>
              </w:rPr>
            </w:pPr>
          </w:p>
        </w:tc>
        <w:tc>
          <w:tcPr>
            <w:tcW w:w="1883" w:type="dxa"/>
            <w:tcBorders>
              <w:bottom w:val="single" w:color="000000" w:sz="10" w:space="0"/>
              <w:right w:val="single" w:color="000000" w:sz="10" w:space="0"/>
            </w:tcBorders>
            <w:vAlign w:val="top"/>
          </w:tcPr>
          <w:p w14:paraId="03ECD30D">
            <w:pPr>
              <w:spacing w:before="167" w:line="195" w:lineRule="auto"/>
              <w:ind w:left="73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139.5</w:t>
            </w:r>
          </w:p>
        </w:tc>
      </w:tr>
    </w:tbl>
    <w:p w14:paraId="66FA60D4">
      <w:pPr>
        <w:spacing w:before="181" w:line="370" w:lineRule="auto"/>
        <w:ind w:left="130" w:right="122" w:firstLine="482"/>
        <w:jc w:val="both"/>
        <w:rPr>
          <w:rFonts w:ascii="宋体" w:hAnsi="宋体" w:eastAsia="宋体" w:cs="宋体"/>
          <w:sz w:val="24"/>
          <w:szCs w:val="24"/>
        </w:rPr>
      </w:pPr>
      <w:r>
        <w:rPr>
          <w:rFonts w:ascii="宋体" w:hAnsi="宋体" w:eastAsia="宋体" w:cs="宋体"/>
          <w:spacing w:val="-3"/>
          <w:sz w:val="24"/>
          <w:szCs w:val="24"/>
        </w:rPr>
        <w:t>按上表估算数据，本项目环境保护投资</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13</w:t>
      </w:r>
      <w:r>
        <w:rPr>
          <w:rFonts w:ascii="Times New Roman" w:hAnsi="Times New Roman" w:eastAsia="Times New Roman" w:cs="Times New Roman"/>
          <w:spacing w:val="-4"/>
          <w:sz w:val="24"/>
          <w:szCs w:val="24"/>
        </w:rPr>
        <w:t>9.5</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万元，</w:t>
      </w:r>
      <w:r>
        <w:rPr>
          <w:rFonts w:ascii="宋体" w:hAnsi="宋体" w:eastAsia="宋体" w:cs="宋体"/>
          <w:spacing w:val="-71"/>
          <w:sz w:val="24"/>
          <w:szCs w:val="24"/>
        </w:rPr>
        <w:t xml:space="preserve"> </w:t>
      </w:r>
      <w:r>
        <w:rPr>
          <w:rFonts w:ascii="宋体" w:hAnsi="宋体" w:eastAsia="宋体" w:cs="宋体"/>
          <w:spacing w:val="-4"/>
          <w:sz w:val="24"/>
          <w:szCs w:val="24"/>
        </w:rPr>
        <w:t>占项目总投资</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1991.05</w:t>
      </w:r>
      <w:r>
        <w:rPr>
          <w:rFonts w:ascii="宋体" w:hAnsi="宋体" w:eastAsia="宋体" w:cs="宋体"/>
          <w:spacing w:val="-1"/>
          <w:sz w:val="24"/>
          <w:szCs w:val="24"/>
        </w:rPr>
        <w:t>万元的</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7.0%</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。在环境保护措施充分实施后</w:t>
      </w:r>
      <w:r>
        <w:rPr>
          <w:rFonts w:ascii="宋体" w:hAnsi="宋体" w:eastAsia="宋体" w:cs="宋体"/>
          <w:spacing w:val="-2"/>
          <w:sz w:val="24"/>
          <w:szCs w:val="24"/>
        </w:rPr>
        <w:t>，生产过程的污染物排放将会大大地</w:t>
      </w:r>
      <w:r>
        <w:rPr>
          <w:rFonts w:ascii="宋体" w:hAnsi="宋体" w:eastAsia="宋体" w:cs="宋体"/>
          <w:spacing w:val="-3"/>
          <w:sz w:val="24"/>
          <w:szCs w:val="24"/>
        </w:rPr>
        <w:t>减少，将大量的污染消化在生产过程中，外排废物的环境污染风险也将会大大地降低，使项目建设的环境正效益最大化，较好地控制本项目对环境的污染和影响程度。</w:t>
      </w:r>
    </w:p>
    <w:p w14:paraId="2DCDF886">
      <w:pPr>
        <w:spacing w:line="370" w:lineRule="auto"/>
        <w:rPr>
          <w:rFonts w:ascii="宋体" w:hAnsi="宋体" w:eastAsia="宋体" w:cs="宋体"/>
          <w:sz w:val="24"/>
          <w:szCs w:val="24"/>
        </w:rPr>
        <w:sectPr>
          <w:headerReference r:id="rId101" w:type="default"/>
          <w:footerReference r:id="rId102" w:type="default"/>
          <w:pgSz w:w="11906" w:h="16839"/>
          <w:pgMar w:top="1152" w:right="1677" w:bottom="1252" w:left="1677" w:header="849" w:footer="1036" w:gutter="0"/>
          <w:cols w:space="720" w:num="1"/>
        </w:sectPr>
      </w:pPr>
    </w:p>
    <w:p w14:paraId="11604C49">
      <w:pPr>
        <w:spacing w:line="28" w:lineRule="exact"/>
        <w:ind w:firstLine="14"/>
      </w:pPr>
      <w:r>
        <w:pict>
          <v:shape id="_x0000_s1114" o:spid="_x0000_s1114" style="height:1.45pt;width:415.3pt;" fillcolor="#000000" filled="t" stroked="f" coordsize="8305,29" path="m0,0l8305,0,8305,28,0,28,0,0xe">
            <v:path/>
            <v:fill on="t" focussize="0,0"/>
            <v:stroke on="f"/>
            <v:imagedata o:title=""/>
            <o:lock v:ext="edit"/>
            <w10:wrap type="none"/>
            <w10:anchorlock/>
          </v:shape>
        </w:pict>
      </w:r>
    </w:p>
    <w:p w14:paraId="0AC7512A">
      <w:pPr>
        <w:pStyle w:val="2"/>
        <w:spacing w:line="331" w:lineRule="auto"/>
      </w:pPr>
    </w:p>
    <w:p w14:paraId="59DA6BA6">
      <w:pPr>
        <w:spacing w:before="101" w:line="226" w:lineRule="auto"/>
        <w:ind w:left="25"/>
        <w:outlineLvl w:val="1"/>
        <w:rPr>
          <w:rFonts w:ascii="宋体" w:hAnsi="宋体" w:eastAsia="宋体" w:cs="宋体"/>
          <w:sz w:val="31"/>
          <w:szCs w:val="31"/>
        </w:rPr>
      </w:pPr>
      <w:r>
        <w:rPr>
          <w:rFonts w:ascii="Times New Roman" w:hAnsi="Times New Roman" w:eastAsia="Times New Roman" w:cs="Times New Roman"/>
          <w:b/>
          <w:bCs/>
          <w:spacing w:val="-2"/>
          <w:sz w:val="31"/>
          <w:szCs w:val="31"/>
        </w:rPr>
        <w:t>8.4</w:t>
      </w:r>
      <w:r>
        <w:rPr>
          <w:rFonts w:ascii="Times New Roman" w:hAnsi="Times New Roman" w:eastAsia="Times New Roman" w:cs="Times New Roman"/>
          <w:b/>
          <w:bCs/>
          <w:spacing w:val="26"/>
          <w:w w:val="101"/>
          <w:sz w:val="31"/>
          <w:szCs w:val="31"/>
        </w:rPr>
        <w:t xml:space="preserve"> </w:t>
      </w:r>
      <w:r>
        <w:rPr>
          <w:rFonts w:ascii="宋体" w:hAnsi="宋体" w:eastAsia="宋体" w:cs="宋体"/>
          <w:b/>
          <w:bCs/>
          <w:spacing w:val="-2"/>
          <w:sz w:val="31"/>
          <w:szCs w:val="31"/>
        </w:rPr>
        <w:t>结论</w:t>
      </w:r>
    </w:p>
    <w:p w14:paraId="777444CE">
      <w:pPr>
        <w:spacing w:before="302" w:line="370" w:lineRule="auto"/>
        <w:ind w:left="22" w:right="13" w:firstLine="483"/>
        <w:jc w:val="both"/>
        <w:rPr>
          <w:rFonts w:ascii="宋体" w:hAnsi="宋体" w:eastAsia="宋体" w:cs="宋体"/>
          <w:sz w:val="24"/>
          <w:szCs w:val="24"/>
        </w:rPr>
      </w:pPr>
      <w:r>
        <w:pict>
          <v:shape id="_x0000_s1115" o:spid="_x0000_s1115" style="position:absolute;left:0pt;margin-left:0.7pt;margin-top:668pt;height:0.5pt;width:415.3pt;z-index:251697152;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3"/>
          <w:sz w:val="24"/>
          <w:szCs w:val="24"/>
        </w:rPr>
        <w:t>综上所述，新疆众和金源镁业有限公司新疆鄯善县梧桐沟</w:t>
      </w:r>
      <w:r>
        <w:rPr>
          <w:rFonts w:ascii="宋体" w:hAnsi="宋体" w:eastAsia="宋体" w:cs="宋体"/>
          <w:spacing w:val="-4"/>
          <w:sz w:val="24"/>
          <w:szCs w:val="24"/>
        </w:rPr>
        <w:t>姜镁矿采矿项目建</w:t>
      </w:r>
      <w:r>
        <w:rPr>
          <w:rFonts w:ascii="宋体" w:hAnsi="宋体" w:eastAsia="宋体" w:cs="宋体"/>
          <w:spacing w:val="-3"/>
          <w:sz w:val="24"/>
          <w:szCs w:val="24"/>
        </w:rPr>
        <w:t>设项目如认真落实本环评提出的各项环境保护措施，保证项目的环境可行性，将具有较为良好的社会效益、经济效益及环境效益。此外，应当注意在生产过程中加强设备的管理、职工培训、严格操作规程，保证生产设备和环保设施的正常运行，确保环境保护要求的防治措施得到实施。这样，本项目的环境经济效益才能</w:t>
      </w:r>
      <w:r>
        <w:rPr>
          <w:rFonts w:ascii="宋体" w:hAnsi="宋体" w:eastAsia="宋体" w:cs="宋体"/>
          <w:spacing w:val="-2"/>
          <w:sz w:val="24"/>
          <w:szCs w:val="24"/>
        </w:rPr>
        <w:t>达到预期的效果。</w:t>
      </w:r>
    </w:p>
    <w:p w14:paraId="580C4F8C">
      <w:pPr>
        <w:spacing w:line="370" w:lineRule="auto"/>
        <w:rPr>
          <w:rFonts w:ascii="宋体" w:hAnsi="宋体" w:eastAsia="宋体" w:cs="宋体"/>
          <w:sz w:val="24"/>
          <w:szCs w:val="24"/>
        </w:rPr>
        <w:sectPr>
          <w:headerReference r:id="rId103" w:type="default"/>
          <w:footerReference r:id="rId104" w:type="default"/>
          <w:pgSz w:w="11906" w:h="16839"/>
          <w:pgMar w:top="1152" w:right="1785" w:bottom="1166" w:left="1785" w:header="849" w:footer="1003" w:gutter="0"/>
          <w:cols w:space="720" w:num="1"/>
        </w:sectPr>
      </w:pPr>
    </w:p>
    <w:p w14:paraId="6DC37508">
      <w:pPr>
        <w:spacing w:line="28" w:lineRule="exact"/>
        <w:ind w:firstLine="14"/>
      </w:pPr>
      <w:r>
        <w:pict>
          <v:shape id="_x0000_s1116" o:spid="_x0000_s1116" style="height:1.45pt;width:415.3pt;" fillcolor="#000000" filled="t" stroked="f" coordsize="8305,29" path="m0,0l8305,0,8305,28,0,28,0,0xe">
            <v:path/>
            <v:fill on="t" focussize="0,0"/>
            <v:stroke on="f"/>
            <v:imagedata o:title=""/>
            <o:lock v:ext="edit"/>
            <w10:wrap type="none"/>
            <w10:anchorlock/>
          </v:shape>
        </w:pict>
      </w:r>
    </w:p>
    <w:p w14:paraId="56C104E5">
      <w:pPr>
        <w:pStyle w:val="2"/>
        <w:spacing w:line="409" w:lineRule="auto"/>
      </w:pPr>
    </w:p>
    <w:p w14:paraId="1B034E80">
      <w:pPr>
        <w:spacing w:before="113" w:line="225" w:lineRule="auto"/>
        <w:ind w:left="25"/>
        <w:outlineLvl w:val="0"/>
        <w:rPr>
          <w:rFonts w:ascii="宋体" w:hAnsi="宋体" w:eastAsia="宋体" w:cs="宋体"/>
          <w:sz w:val="35"/>
          <w:szCs w:val="35"/>
        </w:rPr>
      </w:pPr>
      <w:r>
        <w:rPr>
          <w:rFonts w:ascii="Times New Roman" w:hAnsi="Times New Roman" w:eastAsia="Times New Roman" w:cs="Times New Roman"/>
          <w:b/>
          <w:bCs/>
          <w:spacing w:val="6"/>
          <w:sz w:val="35"/>
          <w:szCs w:val="35"/>
        </w:rPr>
        <w:t xml:space="preserve">9 </w:t>
      </w:r>
      <w:r>
        <w:rPr>
          <w:rFonts w:ascii="宋体" w:hAnsi="宋体" w:eastAsia="宋体" w:cs="宋体"/>
          <w:b/>
          <w:bCs/>
          <w:spacing w:val="6"/>
          <w:sz w:val="35"/>
          <w:szCs w:val="35"/>
        </w:rPr>
        <w:t>环境管理与环境监测计划</w:t>
      </w:r>
    </w:p>
    <w:p w14:paraId="40135369">
      <w:pPr>
        <w:pStyle w:val="2"/>
        <w:spacing w:line="279" w:lineRule="auto"/>
      </w:pPr>
    </w:p>
    <w:p w14:paraId="6CCB209E">
      <w:pPr>
        <w:spacing w:before="100" w:line="225" w:lineRule="auto"/>
        <w:ind w:left="23"/>
        <w:outlineLvl w:val="1"/>
        <w:rPr>
          <w:rFonts w:ascii="宋体" w:hAnsi="宋体" w:eastAsia="宋体" w:cs="宋体"/>
          <w:sz w:val="31"/>
          <w:szCs w:val="31"/>
        </w:rPr>
      </w:pPr>
      <w:r>
        <w:rPr>
          <w:rFonts w:ascii="Times New Roman" w:hAnsi="Times New Roman" w:eastAsia="Times New Roman" w:cs="Times New Roman"/>
          <w:b/>
          <w:bCs/>
          <w:spacing w:val="5"/>
          <w:sz w:val="31"/>
          <w:szCs w:val="31"/>
        </w:rPr>
        <w:t xml:space="preserve">9.1 </w:t>
      </w:r>
      <w:r>
        <w:rPr>
          <w:rFonts w:ascii="宋体" w:hAnsi="宋体" w:eastAsia="宋体" w:cs="宋体"/>
          <w:b/>
          <w:bCs/>
          <w:spacing w:val="5"/>
          <w:sz w:val="31"/>
          <w:szCs w:val="31"/>
        </w:rPr>
        <w:t>建设项目环境管理</w:t>
      </w:r>
    </w:p>
    <w:p w14:paraId="4F6604D7">
      <w:pPr>
        <w:pStyle w:val="2"/>
        <w:spacing w:line="386" w:lineRule="auto"/>
      </w:pPr>
    </w:p>
    <w:p w14:paraId="03F58985">
      <w:pPr>
        <w:spacing w:before="78" w:line="369" w:lineRule="auto"/>
        <w:ind w:left="25" w:right="181" w:firstLine="478"/>
        <w:jc w:val="both"/>
        <w:rPr>
          <w:rFonts w:ascii="宋体" w:hAnsi="宋体" w:eastAsia="宋体" w:cs="宋体"/>
          <w:sz w:val="24"/>
          <w:szCs w:val="24"/>
        </w:rPr>
      </w:pPr>
      <w:r>
        <w:rPr>
          <w:rFonts w:ascii="宋体" w:hAnsi="宋体" w:eastAsia="宋体" w:cs="宋体"/>
          <w:spacing w:val="-3"/>
          <w:sz w:val="24"/>
          <w:szCs w:val="24"/>
        </w:rPr>
        <w:t>环境管理是现代企业管理制度的重要内容之一。通过实行全面、</w:t>
      </w:r>
      <w:r>
        <w:rPr>
          <w:rFonts w:ascii="宋体" w:hAnsi="宋体" w:eastAsia="宋体" w:cs="宋体"/>
          <w:spacing w:val="-4"/>
          <w:sz w:val="24"/>
          <w:szCs w:val="24"/>
        </w:rPr>
        <w:t>系统的环境</w:t>
      </w:r>
      <w:r>
        <w:rPr>
          <w:rFonts w:ascii="宋体" w:hAnsi="宋体" w:eastAsia="宋体" w:cs="宋体"/>
          <w:spacing w:val="-3"/>
          <w:sz w:val="24"/>
          <w:szCs w:val="24"/>
        </w:rPr>
        <w:t>管理使企业的各环境因素得到有效控制，更重要的是通过落实环境计划和环境政</w:t>
      </w:r>
      <w:r>
        <w:rPr>
          <w:rFonts w:ascii="宋体" w:hAnsi="宋体" w:eastAsia="宋体" w:cs="宋体"/>
          <w:spacing w:val="-1"/>
          <w:sz w:val="24"/>
          <w:szCs w:val="24"/>
        </w:rPr>
        <w:t>策对企业的环境状况进行调控，以达到改善环境绩效的目的。</w:t>
      </w:r>
    </w:p>
    <w:p w14:paraId="4D8EE953">
      <w:pPr>
        <w:spacing w:before="2" w:line="370" w:lineRule="auto"/>
        <w:ind w:left="30" w:right="181" w:firstLine="476"/>
        <w:jc w:val="both"/>
        <w:rPr>
          <w:rFonts w:ascii="宋体" w:hAnsi="宋体" w:eastAsia="宋体" w:cs="宋体"/>
          <w:sz w:val="24"/>
          <w:szCs w:val="24"/>
        </w:rPr>
      </w:pPr>
      <w:r>
        <w:rPr>
          <w:rFonts w:ascii="宋体" w:hAnsi="宋体" w:eastAsia="宋体" w:cs="宋体"/>
          <w:spacing w:val="-3"/>
          <w:sz w:val="24"/>
          <w:szCs w:val="24"/>
        </w:rPr>
        <w:t>企业环境管理涉及的范围包括：企业发展规划的制定、</w:t>
      </w:r>
      <w:r>
        <w:rPr>
          <w:rFonts w:ascii="宋体" w:hAnsi="宋体" w:eastAsia="宋体" w:cs="宋体"/>
          <w:spacing w:val="-4"/>
          <w:sz w:val="24"/>
          <w:szCs w:val="24"/>
        </w:rPr>
        <w:t>基础设施建设、环境</w:t>
      </w:r>
      <w:r>
        <w:rPr>
          <w:rFonts w:ascii="宋体" w:hAnsi="宋体" w:eastAsia="宋体" w:cs="宋体"/>
          <w:spacing w:val="-3"/>
          <w:sz w:val="24"/>
          <w:szCs w:val="24"/>
        </w:rPr>
        <w:t>目标制定等各项环境管理、环境监督活动等。目前企业的环境管</w:t>
      </w:r>
      <w:r>
        <w:rPr>
          <w:rFonts w:ascii="宋体" w:hAnsi="宋体" w:eastAsia="宋体" w:cs="宋体"/>
          <w:spacing w:val="-4"/>
          <w:sz w:val="24"/>
          <w:szCs w:val="24"/>
        </w:rPr>
        <w:t>理比较薄弱，人</w:t>
      </w:r>
      <w:r>
        <w:rPr>
          <w:rFonts w:ascii="宋体" w:hAnsi="宋体" w:eastAsia="宋体" w:cs="宋体"/>
          <w:spacing w:val="-3"/>
          <w:sz w:val="24"/>
          <w:szCs w:val="24"/>
        </w:rPr>
        <w:t>员配置和管理制度还不完善，针对企业存在的主要环境问题，环</w:t>
      </w:r>
      <w:r>
        <w:rPr>
          <w:rFonts w:ascii="宋体" w:hAnsi="宋体" w:eastAsia="宋体" w:cs="宋体"/>
          <w:spacing w:val="-4"/>
          <w:sz w:val="24"/>
          <w:szCs w:val="24"/>
        </w:rPr>
        <w:t>境管理应包括以</w:t>
      </w:r>
      <w:r>
        <w:rPr>
          <w:rFonts w:ascii="宋体" w:hAnsi="宋体" w:eastAsia="宋体" w:cs="宋体"/>
          <w:spacing w:val="-3"/>
          <w:sz w:val="24"/>
          <w:szCs w:val="24"/>
        </w:rPr>
        <w:t>下具体内容：</w:t>
      </w:r>
    </w:p>
    <w:p w14:paraId="1908DED3">
      <w:pPr>
        <w:spacing w:before="2" w:line="219" w:lineRule="auto"/>
        <w:ind w:left="23"/>
        <w:outlineLvl w:val="2"/>
        <w:rPr>
          <w:rFonts w:ascii="宋体" w:hAnsi="宋体" w:eastAsia="宋体" w:cs="宋体"/>
          <w:sz w:val="30"/>
          <w:szCs w:val="30"/>
        </w:rPr>
      </w:pPr>
      <w:r>
        <w:rPr>
          <w:rFonts w:ascii="Times New Roman" w:hAnsi="Times New Roman" w:eastAsia="Times New Roman" w:cs="Times New Roman"/>
          <w:b/>
          <w:bCs/>
          <w:spacing w:val="-3"/>
          <w:sz w:val="30"/>
          <w:szCs w:val="30"/>
        </w:rPr>
        <w:t xml:space="preserve">9.1.1 </w:t>
      </w:r>
      <w:r>
        <w:rPr>
          <w:rFonts w:ascii="宋体" w:hAnsi="宋体" w:eastAsia="宋体" w:cs="宋体"/>
          <w:b/>
          <w:bCs/>
          <w:spacing w:val="-3"/>
          <w:sz w:val="30"/>
          <w:szCs w:val="30"/>
        </w:rPr>
        <w:t>环境管理依据</w:t>
      </w:r>
    </w:p>
    <w:p w14:paraId="4995101B">
      <w:pPr>
        <w:spacing w:before="236" w:line="326" w:lineRule="auto"/>
        <w:ind w:left="23" w:right="181" w:firstLine="480"/>
        <w:jc w:val="both"/>
        <w:rPr>
          <w:rFonts w:ascii="宋体" w:hAnsi="宋体" w:eastAsia="宋体" w:cs="宋体"/>
          <w:sz w:val="24"/>
          <w:szCs w:val="24"/>
        </w:rPr>
      </w:pPr>
      <w:r>
        <w:drawing>
          <wp:anchor distT="0" distB="0" distL="0" distR="0" simplePos="0" relativeHeight="251698176" behindDoc="1" locked="0" layoutInCell="1" allowOverlap="1">
            <wp:simplePos x="0" y="0"/>
            <wp:positionH relativeFrom="column">
              <wp:posOffset>5715</wp:posOffset>
            </wp:positionH>
            <wp:positionV relativeFrom="paragraph">
              <wp:posOffset>645160</wp:posOffset>
            </wp:positionV>
            <wp:extent cx="6350" cy="30480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39"/>
                    <a:stretch>
                      <a:fillRect/>
                    </a:stretch>
                  </pic:blipFill>
                  <pic:spPr>
                    <a:xfrm>
                      <a:off x="0" y="0"/>
                      <a:ext cx="6350" cy="304800"/>
                    </a:xfrm>
                    <a:prstGeom prst="rect">
                      <a:avLst/>
                    </a:prstGeom>
                  </pic:spPr>
                </pic:pic>
              </a:graphicData>
            </a:graphic>
          </wp:anchor>
        </w:drawing>
      </w:r>
      <w:r>
        <w:rPr>
          <w:rFonts w:ascii="宋体" w:hAnsi="宋体" w:eastAsia="宋体" w:cs="宋体"/>
          <w:spacing w:val="-3"/>
          <w:sz w:val="24"/>
          <w:szCs w:val="24"/>
        </w:rPr>
        <w:t>环境管理是运用计划、组织、协调、控制、监督等手段，为达到</w:t>
      </w:r>
      <w:r>
        <w:rPr>
          <w:rFonts w:ascii="宋体" w:hAnsi="宋体" w:eastAsia="宋体" w:cs="宋体"/>
          <w:spacing w:val="-4"/>
          <w:sz w:val="24"/>
          <w:szCs w:val="24"/>
        </w:rPr>
        <w:t>预期</w:t>
      </w:r>
      <w:r>
        <w:fldChar w:fldCharType="begin"/>
      </w:r>
      <w:r>
        <w:instrText xml:space="preserve"> HYPERLINK "http://baike.baidu.com/view/630548.htm" </w:instrText>
      </w:r>
      <w:r>
        <w:fldChar w:fldCharType="separate"/>
      </w:r>
      <w:r>
        <w:rPr>
          <w:rFonts w:ascii="宋体" w:hAnsi="宋体" w:eastAsia="宋体" w:cs="宋体"/>
          <w:spacing w:val="-4"/>
          <w:sz w:val="24"/>
          <w:szCs w:val="24"/>
        </w:rPr>
        <w:t>环境目</w:t>
      </w:r>
      <w:r>
        <w:rPr>
          <w:rFonts w:ascii="宋体" w:hAnsi="宋体" w:eastAsia="宋体" w:cs="宋体"/>
          <w:spacing w:val="-4"/>
          <w:sz w:val="24"/>
          <w:szCs w:val="24"/>
        </w:rPr>
        <w:fldChar w:fldCharType="end"/>
      </w:r>
      <w:r>
        <w:fldChar w:fldCharType="begin"/>
      </w:r>
      <w:r>
        <w:instrText xml:space="preserve"> HYPERLINK "http://baike.baidu.com/view/630548.htm" </w:instrText>
      </w:r>
      <w:r>
        <w:fldChar w:fldCharType="separate"/>
      </w:r>
      <w:r>
        <w:rPr>
          <w:rFonts w:ascii="宋体" w:hAnsi="宋体" w:eastAsia="宋体" w:cs="宋体"/>
          <w:spacing w:val="-3"/>
          <w:sz w:val="24"/>
          <w:szCs w:val="24"/>
        </w:rPr>
        <w:t>标</w:t>
      </w:r>
      <w:r>
        <w:rPr>
          <w:rFonts w:ascii="宋体" w:hAnsi="宋体" w:eastAsia="宋体" w:cs="宋体"/>
          <w:spacing w:val="-3"/>
          <w:sz w:val="24"/>
          <w:szCs w:val="24"/>
        </w:rPr>
        <w:fldChar w:fldCharType="end"/>
      </w:r>
      <w:r>
        <w:rPr>
          <w:rFonts w:ascii="宋体" w:hAnsi="宋体" w:eastAsia="宋体" w:cs="宋体"/>
          <w:spacing w:val="-3"/>
          <w:sz w:val="24"/>
          <w:szCs w:val="24"/>
        </w:rPr>
        <w:t>而进行的一项综合性活动。根据《中华人民共和国</w:t>
      </w:r>
      <w:r>
        <w:fldChar w:fldCharType="begin"/>
      </w:r>
      <w:r>
        <w:instrText xml:space="preserve"> HYPERLINK "http://baike.baidu.com/view/9724.htm" </w:instrText>
      </w:r>
      <w:r>
        <w:fldChar w:fldCharType="separate"/>
      </w:r>
      <w:r>
        <w:rPr>
          <w:rFonts w:ascii="宋体" w:hAnsi="宋体" w:eastAsia="宋体" w:cs="宋体"/>
          <w:spacing w:val="-3"/>
          <w:sz w:val="24"/>
          <w:szCs w:val="24"/>
        </w:rPr>
        <w:t>环境保护</w:t>
      </w:r>
      <w:r>
        <w:rPr>
          <w:rFonts w:ascii="宋体" w:hAnsi="宋体" w:eastAsia="宋体" w:cs="宋体"/>
          <w:spacing w:val="-3"/>
          <w:sz w:val="24"/>
          <w:szCs w:val="24"/>
        </w:rPr>
        <w:fldChar w:fldCharType="end"/>
      </w:r>
      <w:r>
        <w:rPr>
          <w:rFonts w:ascii="宋体" w:hAnsi="宋体" w:eastAsia="宋体" w:cs="宋体"/>
          <w:spacing w:val="-3"/>
          <w:sz w:val="24"/>
          <w:szCs w:val="24"/>
        </w:rPr>
        <w:t>法》规定，</w:t>
      </w:r>
      <w:r>
        <w:fldChar w:fldCharType="begin"/>
      </w:r>
      <w:r>
        <w:instrText xml:space="preserve"> HYPERLINK "http://baike.baidu.com/view/17491.htm" </w:instrText>
      </w:r>
      <w:r>
        <w:fldChar w:fldCharType="separate"/>
      </w:r>
      <w:r>
        <w:rPr>
          <w:rFonts w:ascii="宋体" w:hAnsi="宋体" w:eastAsia="宋体" w:cs="宋体"/>
          <w:spacing w:val="-3"/>
          <w:sz w:val="24"/>
          <w:szCs w:val="24"/>
        </w:rPr>
        <w:t>国务院</w:t>
      </w:r>
      <w:r>
        <w:rPr>
          <w:rFonts w:ascii="宋体" w:hAnsi="宋体" w:eastAsia="宋体" w:cs="宋体"/>
          <w:spacing w:val="-3"/>
          <w:sz w:val="24"/>
          <w:szCs w:val="24"/>
        </w:rPr>
        <w:fldChar w:fldCharType="end"/>
      </w:r>
      <w:r>
        <w:rPr>
          <w:rFonts w:ascii="宋体" w:hAnsi="宋体" w:eastAsia="宋体" w:cs="宋体"/>
          <w:spacing w:val="-1"/>
          <w:sz w:val="24"/>
          <w:szCs w:val="24"/>
        </w:rPr>
        <w:t>环境保护行政主管部门对全国环境保护工作实施统一监督管理。</w:t>
      </w:r>
    </w:p>
    <w:p w14:paraId="3B86FD44">
      <w:pPr>
        <w:spacing w:before="168" w:line="371" w:lineRule="auto"/>
        <w:ind w:left="24" w:right="181" w:firstLine="485"/>
        <w:jc w:val="both"/>
        <w:rPr>
          <w:rFonts w:ascii="宋体" w:hAnsi="宋体" w:eastAsia="宋体" w:cs="宋体"/>
          <w:sz w:val="24"/>
          <w:szCs w:val="24"/>
        </w:rPr>
      </w:pPr>
      <w:r>
        <w:rPr>
          <w:rFonts w:ascii="宋体" w:hAnsi="宋体" w:eastAsia="宋体" w:cs="宋体"/>
          <w:spacing w:val="-3"/>
          <w:sz w:val="24"/>
          <w:szCs w:val="24"/>
        </w:rPr>
        <w:t>《中华人民共和国环境保护法》第四章对我国长期</w:t>
      </w:r>
      <w:r>
        <w:rPr>
          <w:rFonts w:ascii="宋体" w:hAnsi="宋体" w:eastAsia="宋体" w:cs="宋体"/>
          <w:spacing w:val="-4"/>
          <w:sz w:val="24"/>
          <w:szCs w:val="24"/>
        </w:rPr>
        <w:t>以来实行的行之有效的环</w:t>
      </w:r>
      <w:r>
        <w:rPr>
          <w:rFonts w:ascii="宋体" w:hAnsi="宋体" w:eastAsia="宋体" w:cs="宋体"/>
          <w:sz w:val="24"/>
          <w:szCs w:val="24"/>
        </w:rPr>
        <w:t>境</w:t>
      </w:r>
      <w:r>
        <w:fldChar w:fldCharType="begin"/>
      </w:r>
      <w:r>
        <w:instrText xml:space="preserve"> HYPERLINK "http://baike.baidu.com/view/673434.htm" </w:instrText>
      </w:r>
      <w:r>
        <w:fldChar w:fldCharType="separate"/>
      </w:r>
      <w:r>
        <w:rPr>
          <w:rFonts w:ascii="宋体" w:hAnsi="宋体" w:eastAsia="宋体" w:cs="宋体"/>
          <w:sz w:val="24"/>
          <w:szCs w:val="24"/>
        </w:rPr>
        <w:t>管理制度</w:t>
      </w:r>
      <w:r>
        <w:rPr>
          <w:rFonts w:ascii="宋体" w:hAnsi="宋体" w:eastAsia="宋体" w:cs="宋体"/>
          <w:sz w:val="24"/>
          <w:szCs w:val="24"/>
        </w:rPr>
        <w:fldChar w:fldCharType="end"/>
      </w:r>
      <w:r>
        <w:rPr>
          <w:rFonts w:ascii="宋体" w:hAnsi="宋体" w:eastAsia="宋体" w:cs="宋体"/>
          <w:sz w:val="24"/>
          <w:szCs w:val="24"/>
        </w:rPr>
        <w:t>进行了总结，并作出了</w:t>
      </w:r>
      <w:r>
        <w:rPr>
          <w:rFonts w:ascii="宋体" w:hAnsi="宋体" w:eastAsia="宋体" w:cs="宋体"/>
          <w:spacing w:val="-29"/>
          <w:sz w:val="24"/>
          <w:szCs w:val="24"/>
        </w:rPr>
        <w:t xml:space="preserve"> </w:t>
      </w:r>
      <w:r>
        <w:rPr>
          <w:rFonts w:ascii="Times New Roman" w:hAnsi="Times New Roman" w:eastAsia="Times New Roman" w:cs="Times New Roman"/>
          <w:sz w:val="24"/>
          <w:szCs w:val="24"/>
        </w:rPr>
        <w:t xml:space="preserve">11 </w:t>
      </w:r>
      <w:r>
        <w:rPr>
          <w:rFonts w:ascii="宋体" w:hAnsi="宋体" w:eastAsia="宋体" w:cs="宋体"/>
          <w:sz w:val="24"/>
          <w:szCs w:val="24"/>
        </w:rPr>
        <w:t>条规</w:t>
      </w:r>
      <w:r>
        <w:rPr>
          <w:rFonts w:ascii="宋体" w:hAnsi="宋体" w:eastAsia="宋体" w:cs="宋体"/>
          <w:spacing w:val="-1"/>
          <w:sz w:val="24"/>
          <w:szCs w:val="24"/>
        </w:rPr>
        <w:t>定。本次环境管理内容及制度均依据《中华人民共和国环境保护法》的规定严格制定和执行。</w:t>
      </w:r>
    </w:p>
    <w:p w14:paraId="7B16F767">
      <w:pPr>
        <w:spacing w:before="3" w:line="219" w:lineRule="auto"/>
        <w:ind w:left="23"/>
        <w:outlineLvl w:val="2"/>
        <w:rPr>
          <w:rFonts w:ascii="宋体" w:hAnsi="宋体" w:eastAsia="宋体" w:cs="宋体"/>
          <w:sz w:val="30"/>
          <w:szCs w:val="30"/>
        </w:rPr>
      </w:pPr>
      <w:r>
        <w:rPr>
          <w:rFonts w:ascii="Times New Roman" w:hAnsi="Times New Roman" w:eastAsia="Times New Roman" w:cs="Times New Roman"/>
          <w:b/>
          <w:bCs/>
          <w:spacing w:val="-2"/>
          <w:sz w:val="30"/>
          <w:szCs w:val="30"/>
        </w:rPr>
        <w:t xml:space="preserve">9.1.2 </w:t>
      </w:r>
      <w:r>
        <w:rPr>
          <w:rFonts w:ascii="宋体" w:hAnsi="宋体" w:eastAsia="宋体" w:cs="宋体"/>
          <w:b/>
          <w:bCs/>
          <w:spacing w:val="-2"/>
          <w:sz w:val="30"/>
          <w:szCs w:val="30"/>
        </w:rPr>
        <w:t>环境管理的目的及任务</w:t>
      </w:r>
    </w:p>
    <w:p w14:paraId="1606C47A">
      <w:pPr>
        <w:spacing w:before="296" w:line="219" w:lineRule="auto"/>
        <w:ind w:left="501"/>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9.1.2.1 </w:t>
      </w:r>
      <w:r>
        <w:rPr>
          <w:rFonts w:ascii="宋体" w:hAnsi="宋体" w:eastAsia="宋体" w:cs="宋体"/>
          <w:b/>
          <w:bCs/>
          <w:spacing w:val="-2"/>
          <w:sz w:val="24"/>
          <w:szCs w:val="24"/>
        </w:rPr>
        <w:t>环境管理的目的</w:t>
      </w:r>
    </w:p>
    <w:p w14:paraId="501CB06A">
      <w:pPr>
        <w:spacing w:before="315" w:line="369" w:lineRule="auto"/>
        <w:ind w:left="28" w:firstLine="475"/>
        <w:rPr>
          <w:rFonts w:ascii="宋体" w:hAnsi="宋体" w:eastAsia="宋体" w:cs="宋体"/>
          <w:sz w:val="24"/>
          <w:szCs w:val="24"/>
        </w:rPr>
      </w:pPr>
      <w:r>
        <w:rPr>
          <w:rFonts w:ascii="宋体" w:hAnsi="宋体" w:eastAsia="宋体" w:cs="宋体"/>
          <w:spacing w:val="-5"/>
          <w:sz w:val="24"/>
          <w:szCs w:val="24"/>
        </w:rPr>
        <w:t>环境管理是环境保护工作的重要内容之一，是现代企业管理的重要组成部分，</w:t>
      </w:r>
      <w:r>
        <w:rPr>
          <w:rFonts w:ascii="宋体" w:hAnsi="宋体" w:eastAsia="宋体" w:cs="宋体"/>
          <w:spacing w:val="-1"/>
          <w:sz w:val="24"/>
          <w:szCs w:val="24"/>
        </w:rPr>
        <w:t>与企业内部生产管理、劳动管理、财务管理、安全管理同等重要。</w:t>
      </w:r>
    </w:p>
    <w:p w14:paraId="75495BCF">
      <w:pPr>
        <w:spacing w:before="1" w:line="370" w:lineRule="auto"/>
        <w:ind w:left="22" w:right="181" w:firstLine="494"/>
        <w:jc w:val="both"/>
        <w:rPr>
          <w:rFonts w:ascii="宋体" w:hAnsi="宋体" w:eastAsia="宋体" w:cs="宋体"/>
          <w:sz w:val="24"/>
          <w:szCs w:val="24"/>
        </w:rPr>
      </w:pPr>
      <w:r>
        <w:rPr>
          <w:rFonts w:ascii="宋体" w:hAnsi="宋体" w:eastAsia="宋体" w:cs="宋体"/>
          <w:spacing w:val="-4"/>
          <w:sz w:val="24"/>
          <w:szCs w:val="24"/>
        </w:rPr>
        <w:t>随着国家环境管理力度的加强，环保法律、法规的完善及全民环境意识的增</w:t>
      </w:r>
      <w:r>
        <w:rPr>
          <w:rFonts w:ascii="宋体" w:hAnsi="宋体" w:eastAsia="宋体" w:cs="宋体"/>
          <w:spacing w:val="-3"/>
          <w:sz w:val="24"/>
          <w:szCs w:val="24"/>
        </w:rPr>
        <w:t>强，对企业环境保护工作要求也不断提高，这就要企业要加强自身环境管理机构建设，健全环境管理制度，制定环境管理职责，并将其列入企业议事日程，对企业内部生产、经营过程中发生或可能发生的环境问题进行深入细致的研究，制定</w:t>
      </w:r>
      <w:r>
        <w:rPr>
          <w:rFonts w:ascii="宋体" w:hAnsi="宋体" w:eastAsia="宋体" w:cs="宋体"/>
          <w:sz w:val="24"/>
          <w:szCs w:val="24"/>
        </w:rPr>
        <w:t>合理污染防治方案以达到既发展生产，增加经济效益</w:t>
      </w:r>
      <w:r>
        <w:rPr>
          <w:rFonts w:ascii="宋体" w:hAnsi="宋体" w:eastAsia="宋体" w:cs="宋体"/>
          <w:spacing w:val="-1"/>
          <w:sz w:val="24"/>
          <w:szCs w:val="24"/>
        </w:rPr>
        <w:t>，又保护环境的目的。</w:t>
      </w:r>
    </w:p>
    <w:p w14:paraId="14D45DEF">
      <w:pPr>
        <w:spacing w:line="370" w:lineRule="auto"/>
        <w:rPr>
          <w:rFonts w:ascii="宋体" w:hAnsi="宋体" w:eastAsia="宋体" w:cs="宋体"/>
          <w:sz w:val="24"/>
          <w:szCs w:val="24"/>
        </w:rPr>
        <w:sectPr>
          <w:headerReference r:id="rId105" w:type="default"/>
          <w:footerReference r:id="rId106" w:type="default"/>
          <w:pgSz w:w="11906" w:h="16839"/>
          <w:pgMar w:top="1152" w:right="1618" w:bottom="1252" w:left="1785" w:header="849" w:footer="1036" w:gutter="0"/>
          <w:cols w:space="720" w:num="1"/>
        </w:sectPr>
      </w:pPr>
    </w:p>
    <w:p w14:paraId="4107889A">
      <w:pPr>
        <w:spacing w:line="28" w:lineRule="exact"/>
        <w:ind w:firstLine="14"/>
      </w:pPr>
      <w:r>
        <w:pict>
          <v:shape id="_x0000_s1117" o:spid="_x0000_s1117" style="height:1.45pt;width:415.3pt;" fillcolor="#000000" filled="t" stroked="f" coordsize="8305,29" path="m0,0l8305,0,8305,28,0,28,0,0xe">
            <v:path/>
            <v:fill on="t" focussize="0,0"/>
            <v:stroke on="f"/>
            <v:imagedata o:title=""/>
            <o:lock v:ext="edit"/>
            <w10:wrap type="none"/>
            <w10:anchorlock/>
          </v:shape>
        </w:pict>
      </w:r>
    </w:p>
    <w:p w14:paraId="24EBC466">
      <w:pPr>
        <w:pStyle w:val="2"/>
        <w:spacing w:line="357" w:lineRule="auto"/>
      </w:pPr>
    </w:p>
    <w:p w14:paraId="3CCEC96A">
      <w:pPr>
        <w:spacing w:before="78" w:line="219" w:lineRule="auto"/>
        <w:ind w:left="501"/>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9.1.2.2 </w:t>
      </w:r>
      <w:r>
        <w:rPr>
          <w:rFonts w:ascii="宋体" w:hAnsi="宋体" w:eastAsia="宋体" w:cs="宋体"/>
          <w:b/>
          <w:bCs/>
          <w:spacing w:val="-2"/>
          <w:sz w:val="24"/>
          <w:szCs w:val="24"/>
        </w:rPr>
        <w:t>环境管理的任务</w:t>
      </w:r>
    </w:p>
    <w:p w14:paraId="7220C099">
      <w:pPr>
        <w:spacing w:before="315" w:line="369" w:lineRule="auto"/>
        <w:ind w:left="23" w:right="80" w:firstLine="479"/>
        <w:rPr>
          <w:rFonts w:ascii="宋体" w:hAnsi="宋体" w:eastAsia="宋体" w:cs="宋体"/>
          <w:sz w:val="24"/>
          <w:szCs w:val="24"/>
        </w:rPr>
      </w:pPr>
      <w:r>
        <w:rPr>
          <w:rFonts w:ascii="宋体" w:hAnsi="宋体" w:eastAsia="宋体" w:cs="宋体"/>
          <w:spacing w:val="-3"/>
          <w:sz w:val="24"/>
          <w:szCs w:val="24"/>
        </w:rPr>
        <w:t>对于项目来说，环境管理的基本任务是：控制污染物排放量，避</w:t>
      </w:r>
      <w:r>
        <w:rPr>
          <w:rFonts w:ascii="宋体" w:hAnsi="宋体" w:eastAsia="宋体" w:cs="宋体"/>
          <w:spacing w:val="-4"/>
          <w:sz w:val="24"/>
          <w:szCs w:val="24"/>
        </w:rPr>
        <w:t>免污染物对</w:t>
      </w:r>
      <w:r>
        <w:rPr>
          <w:rFonts w:ascii="宋体" w:hAnsi="宋体" w:eastAsia="宋体" w:cs="宋体"/>
          <w:spacing w:val="-2"/>
          <w:sz w:val="24"/>
          <w:szCs w:val="24"/>
        </w:rPr>
        <w:t>环境质量的损害。</w:t>
      </w:r>
    </w:p>
    <w:p w14:paraId="26F6A90F">
      <w:pPr>
        <w:spacing w:line="369" w:lineRule="auto"/>
        <w:ind w:left="24" w:firstLine="481"/>
        <w:jc w:val="both"/>
        <w:rPr>
          <w:rFonts w:ascii="宋体" w:hAnsi="宋体" w:eastAsia="宋体" w:cs="宋体"/>
          <w:sz w:val="24"/>
          <w:szCs w:val="24"/>
        </w:rPr>
      </w:pPr>
      <w:r>
        <w:rPr>
          <w:rFonts w:ascii="宋体" w:hAnsi="宋体" w:eastAsia="宋体" w:cs="宋体"/>
          <w:spacing w:val="-8"/>
          <w:sz w:val="24"/>
          <w:szCs w:val="24"/>
        </w:rPr>
        <w:t>为了控制污染物的排放，就需要加强计划、生产、技术、质量、设备、劳动、</w:t>
      </w:r>
      <w:r>
        <w:rPr>
          <w:rFonts w:ascii="宋体" w:hAnsi="宋体" w:eastAsia="宋体" w:cs="宋体"/>
          <w:spacing w:val="-7"/>
          <w:sz w:val="24"/>
          <w:szCs w:val="24"/>
        </w:rPr>
        <w:t>财务等方面的管理，把环境管理渗透到整个企业管理</w:t>
      </w:r>
      <w:r>
        <w:rPr>
          <w:rFonts w:ascii="宋体" w:hAnsi="宋体" w:eastAsia="宋体" w:cs="宋体"/>
          <w:spacing w:val="-8"/>
          <w:sz w:val="24"/>
          <w:szCs w:val="24"/>
        </w:rPr>
        <w:t>中，将环境管理融合在一起，</w:t>
      </w:r>
      <w:r>
        <w:rPr>
          <w:rFonts w:ascii="宋体" w:hAnsi="宋体" w:eastAsia="宋体" w:cs="宋体"/>
          <w:spacing w:val="-1"/>
          <w:sz w:val="24"/>
          <w:szCs w:val="24"/>
        </w:rPr>
        <w:t>以减少从生产过程中各环节排出的污染物。</w:t>
      </w:r>
    </w:p>
    <w:p w14:paraId="3B37BDB4">
      <w:pPr>
        <w:spacing w:before="2" w:line="370" w:lineRule="auto"/>
        <w:ind w:left="23" w:firstLine="483"/>
        <w:jc w:val="both"/>
        <w:rPr>
          <w:rFonts w:ascii="宋体" w:hAnsi="宋体" w:eastAsia="宋体" w:cs="宋体"/>
          <w:sz w:val="24"/>
          <w:szCs w:val="24"/>
        </w:rPr>
      </w:pPr>
      <w:r>
        <w:rPr>
          <w:rFonts w:ascii="宋体" w:hAnsi="宋体" w:eastAsia="宋体" w:cs="宋体"/>
          <w:spacing w:val="-3"/>
          <w:sz w:val="24"/>
          <w:szCs w:val="24"/>
        </w:rPr>
        <w:t>项目应该将环境管理作为工业企业管理的重要组成部分</w:t>
      </w:r>
      <w:r>
        <w:rPr>
          <w:rFonts w:ascii="宋体" w:hAnsi="宋体" w:eastAsia="宋体" w:cs="宋体"/>
          <w:spacing w:val="-4"/>
          <w:sz w:val="24"/>
          <w:szCs w:val="24"/>
        </w:rPr>
        <w:t>，建立环境污染管理</w:t>
      </w:r>
      <w:r>
        <w:rPr>
          <w:rFonts w:ascii="宋体" w:hAnsi="宋体" w:eastAsia="宋体" w:cs="宋体"/>
          <w:spacing w:val="-7"/>
          <w:sz w:val="24"/>
          <w:szCs w:val="24"/>
        </w:rPr>
        <w:t>系统、制度、环境规划、协调发展生产保护环境的关系</w:t>
      </w:r>
      <w:r>
        <w:rPr>
          <w:rFonts w:ascii="宋体" w:hAnsi="宋体" w:eastAsia="宋体" w:cs="宋体"/>
          <w:spacing w:val="-8"/>
          <w:sz w:val="24"/>
          <w:szCs w:val="24"/>
        </w:rPr>
        <w:t>，使生产管理系统、制度、</w:t>
      </w:r>
      <w:r>
        <w:rPr>
          <w:rFonts w:ascii="宋体" w:hAnsi="宋体" w:eastAsia="宋体" w:cs="宋体"/>
          <w:spacing w:val="-3"/>
          <w:sz w:val="24"/>
          <w:szCs w:val="24"/>
        </w:rPr>
        <w:t>环境污染规划协调生产与保护环境的关系，使生产目标与环境目标统一起来，经</w:t>
      </w:r>
      <w:r>
        <w:rPr>
          <w:rFonts w:ascii="宋体" w:hAnsi="宋体" w:eastAsia="宋体" w:cs="宋体"/>
          <w:spacing w:val="-1"/>
          <w:sz w:val="24"/>
          <w:szCs w:val="24"/>
        </w:rPr>
        <w:t>济效益与环境效益统一起来。</w:t>
      </w:r>
    </w:p>
    <w:p w14:paraId="2E69DBFE">
      <w:pPr>
        <w:spacing w:before="2" w:line="219" w:lineRule="auto"/>
        <w:ind w:left="23"/>
        <w:outlineLvl w:val="2"/>
        <w:rPr>
          <w:rFonts w:ascii="宋体" w:hAnsi="宋体" w:eastAsia="宋体" w:cs="宋体"/>
          <w:sz w:val="30"/>
          <w:szCs w:val="30"/>
        </w:rPr>
      </w:pPr>
      <w:r>
        <w:rPr>
          <w:rFonts w:ascii="Times New Roman" w:hAnsi="Times New Roman" w:eastAsia="Times New Roman" w:cs="Times New Roman"/>
          <w:b/>
          <w:bCs/>
          <w:spacing w:val="-3"/>
          <w:sz w:val="30"/>
          <w:szCs w:val="30"/>
        </w:rPr>
        <w:t xml:space="preserve">9.1.3 </w:t>
      </w:r>
      <w:r>
        <w:rPr>
          <w:rFonts w:ascii="宋体" w:hAnsi="宋体" w:eastAsia="宋体" w:cs="宋体"/>
          <w:b/>
          <w:bCs/>
          <w:spacing w:val="-3"/>
          <w:sz w:val="30"/>
          <w:szCs w:val="30"/>
        </w:rPr>
        <w:t>环境管理机构</w:t>
      </w:r>
    </w:p>
    <w:p w14:paraId="037D4BD9">
      <w:pPr>
        <w:spacing w:before="238" w:line="369" w:lineRule="auto"/>
        <w:ind w:left="26" w:right="26" w:firstLine="480"/>
        <w:jc w:val="both"/>
        <w:rPr>
          <w:rFonts w:ascii="宋体" w:hAnsi="宋体" w:eastAsia="宋体" w:cs="宋体"/>
          <w:sz w:val="24"/>
          <w:szCs w:val="24"/>
        </w:rPr>
      </w:pPr>
      <w:r>
        <w:rPr>
          <w:rFonts w:ascii="宋体" w:hAnsi="宋体" w:eastAsia="宋体" w:cs="宋体"/>
          <w:spacing w:val="-3"/>
          <w:sz w:val="24"/>
          <w:szCs w:val="24"/>
        </w:rPr>
        <w:t>项目应成立</w:t>
      </w:r>
      <w:r>
        <w:rPr>
          <w:rFonts w:ascii="Times New Roman" w:hAnsi="Times New Roman" w:eastAsia="Times New Roman" w:cs="Times New Roman"/>
          <w:spacing w:val="-3"/>
          <w:sz w:val="24"/>
          <w:szCs w:val="24"/>
        </w:rPr>
        <w:t>“</w:t>
      </w:r>
      <w:r>
        <w:rPr>
          <w:rFonts w:ascii="宋体" w:hAnsi="宋体" w:eastAsia="宋体" w:cs="宋体"/>
          <w:spacing w:val="-3"/>
          <w:sz w:val="24"/>
          <w:szCs w:val="24"/>
        </w:rPr>
        <w:t>事故防范和应急处理指挥小组</w:t>
      </w:r>
      <w:r>
        <w:rPr>
          <w:rFonts w:ascii="Times New Roman" w:hAnsi="Times New Roman" w:eastAsia="Times New Roman" w:cs="Times New Roman"/>
          <w:spacing w:val="-3"/>
          <w:sz w:val="24"/>
          <w:szCs w:val="24"/>
        </w:rPr>
        <w:t>”</w:t>
      </w:r>
      <w:r>
        <w:rPr>
          <w:rFonts w:ascii="宋体" w:hAnsi="宋体" w:eastAsia="宋体" w:cs="宋体"/>
          <w:spacing w:val="-3"/>
          <w:sz w:val="24"/>
          <w:szCs w:val="24"/>
        </w:rPr>
        <w:t>和</w:t>
      </w:r>
      <w:r>
        <w:rPr>
          <w:rFonts w:ascii="Times New Roman" w:hAnsi="Times New Roman" w:eastAsia="Times New Roman" w:cs="Times New Roman"/>
          <w:spacing w:val="-3"/>
          <w:sz w:val="24"/>
          <w:szCs w:val="24"/>
        </w:rPr>
        <w:t>“</w:t>
      </w:r>
      <w:r>
        <w:rPr>
          <w:rFonts w:ascii="宋体" w:hAnsi="宋体" w:eastAsia="宋体" w:cs="宋体"/>
          <w:spacing w:val="-3"/>
          <w:sz w:val="24"/>
          <w:szCs w:val="24"/>
        </w:rPr>
        <w:t>环保工</w:t>
      </w:r>
      <w:r>
        <w:rPr>
          <w:rFonts w:ascii="宋体" w:hAnsi="宋体" w:eastAsia="宋体" w:cs="宋体"/>
          <w:spacing w:val="-4"/>
          <w:sz w:val="24"/>
          <w:szCs w:val="24"/>
        </w:rPr>
        <w:t>作领导小组</w:t>
      </w:r>
      <w:r>
        <w:rPr>
          <w:rFonts w:ascii="Times New Roman" w:hAnsi="Times New Roman" w:eastAsia="Times New Roman" w:cs="Times New Roman"/>
          <w:spacing w:val="-4"/>
          <w:sz w:val="24"/>
          <w:szCs w:val="24"/>
        </w:rPr>
        <w:t>”</w:t>
      </w:r>
      <w:r>
        <w:rPr>
          <w:rFonts w:ascii="宋体" w:hAnsi="宋体" w:eastAsia="宋体" w:cs="宋体"/>
          <w:spacing w:val="-4"/>
          <w:sz w:val="24"/>
          <w:szCs w:val="24"/>
        </w:rPr>
        <w:t>，由</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2</w:t>
      </w: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3"/>
          <w:sz w:val="24"/>
          <w:szCs w:val="24"/>
        </w:rPr>
        <w:t>名专职管理人员组成，负责项目环保管理工作和处理环保日常事务。公司生</w:t>
      </w:r>
      <w:r>
        <w:rPr>
          <w:rFonts w:ascii="宋体" w:hAnsi="宋体" w:eastAsia="宋体" w:cs="宋体"/>
          <w:spacing w:val="-4"/>
          <w:sz w:val="24"/>
          <w:szCs w:val="24"/>
        </w:rPr>
        <w:t>产组</w:t>
      </w:r>
      <w:r>
        <w:rPr>
          <w:rFonts w:ascii="宋体" w:hAnsi="宋体" w:eastAsia="宋体" w:cs="宋体"/>
          <w:spacing w:val="-3"/>
          <w:sz w:val="24"/>
          <w:szCs w:val="24"/>
        </w:rPr>
        <w:t>织采用董事会领导下的总经理负责制，在总经理的领导下实行三级管理：一</w:t>
      </w:r>
      <w:r>
        <w:rPr>
          <w:rFonts w:ascii="宋体" w:hAnsi="宋体" w:eastAsia="宋体" w:cs="宋体"/>
          <w:spacing w:val="-4"/>
          <w:sz w:val="24"/>
          <w:szCs w:val="24"/>
        </w:rPr>
        <w:t>级为</w:t>
      </w:r>
      <w:r>
        <w:rPr>
          <w:rFonts w:ascii="宋体" w:hAnsi="宋体" w:eastAsia="宋体" w:cs="宋体"/>
          <w:spacing w:val="-2"/>
          <w:sz w:val="24"/>
          <w:szCs w:val="24"/>
        </w:rPr>
        <w:t>公司主管领导；二级为安全环保处、技术科室和环卫办；三级为各生产环节专、兼职环保人员。</w:t>
      </w:r>
    </w:p>
    <w:p w14:paraId="5E58EBF0">
      <w:pPr>
        <w:spacing w:before="1" w:line="218" w:lineRule="auto"/>
        <w:ind w:left="503"/>
        <w:rPr>
          <w:rFonts w:ascii="宋体" w:hAnsi="宋体" w:eastAsia="宋体" w:cs="宋体"/>
          <w:sz w:val="24"/>
          <w:szCs w:val="24"/>
        </w:rPr>
      </w:pPr>
      <w:r>
        <w:rPr>
          <w:rFonts w:ascii="宋体" w:hAnsi="宋体" w:eastAsia="宋体" w:cs="宋体"/>
          <w:spacing w:val="-1"/>
          <w:sz w:val="24"/>
          <w:szCs w:val="24"/>
        </w:rPr>
        <w:t>环境管理机构的职责：</w:t>
      </w:r>
    </w:p>
    <w:p w14:paraId="6927B725">
      <w:pPr>
        <w:spacing w:before="196"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）贯彻执行环境污染保护法和标准；</w:t>
      </w:r>
    </w:p>
    <w:p w14:paraId="18419E36">
      <w:pPr>
        <w:spacing w:before="194" w:line="219" w:lineRule="auto"/>
        <w:jc w:val="right"/>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）组织制定和修改企业的环境污染保护管理体制规章制度</w:t>
      </w:r>
      <w:r>
        <w:rPr>
          <w:rFonts w:ascii="宋体" w:hAnsi="宋体" w:eastAsia="宋体" w:cs="宋体"/>
          <w:spacing w:val="-6"/>
          <w:sz w:val="24"/>
          <w:szCs w:val="24"/>
        </w:rPr>
        <w:t>，并监督执行；</w:t>
      </w:r>
    </w:p>
    <w:p w14:paraId="0379E720">
      <w:pPr>
        <w:spacing w:before="196"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）制定并组织实施环境保护规划和标准；</w:t>
      </w:r>
    </w:p>
    <w:p w14:paraId="219F9A1B">
      <w:pPr>
        <w:spacing w:before="196"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）检查企业环境保护规划和计划；</w:t>
      </w:r>
    </w:p>
    <w:p w14:paraId="37DE32DA">
      <w:pPr>
        <w:spacing w:before="195"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）建立资料库，管理污染源监测数据及资料的收集与存档；</w:t>
      </w:r>
    </w:p>
    <w:p w14:paraId="52708292">
      <w:pPr>
        <w:spacing w:before="194"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）加强安全生产教育，制定定期维修机器设备制度；</w:t>
      </w:r>
    </w:p>
    <w:p w14:paraId="06F191FB">
      <w:pPr>
        <w:spacing w:before="197"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）监督</w:t>
      </w:r>
      <w:r>
        <w:rPr>
          <w:rFonts w:ascii="Times New Roman" w:hAnsi="Times New Roman" w:eastAsia="Times New Roman" w:cs="Times New Roman"/>
          <w:spacing w:val="-1"/>
          <w:sz w:val="24"/>
          <w:szCs w:val="24"/>
        </w:rPr>
        <w:t>“</w:t>
      </w:r>
      <w:r>
        <w:rPr>
          <w:rFonts w:ascii="宋体" w:hAnsi="宋体" w:eastAsia="宋体" w:cs="宋体"/>
          <w:spacing w:val="-1"/>
          <w:sz w:val="24"/>
          <w:szCs w:val="24"/>
        </w:rPr>
        <w:t>三同时</w:t>
      </w:r>
      <w:r>
        <w:rPr>
          <w:rFonts w:ascii="Times New Roman" w:hAnsi="Times New Roman" w:eastAsia="Times New Roman" w:cs="Times New Roman"/>
          <w:spacing w:val="-1"/>
          <w:sz w:val="24"/>
          <w:szCs w:val="24"/>
        </w:rPr>
        <w:t>”</w:t>
      </w:r>
      <w:r>
        <w:rPr>
          <w:rFonts w:ascii="宋体" w:hAnsi="宋体" w:eastAsia="宋体" w:cs="宋体"/>
          <w:spacing w:val="-1"/>
          <w:sz w:val="24"/>
          <w:szCs w:val="24"/>
        </w:rPr>
        <w:t>的执行情况，尤其重视污染处理措施的运行效果。</w:t>
      </w:r>
    </w:p>
    <w:p w14:paraId="63CA549B">
      <w:pPr>
        <w:spacing w:before="195"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宋体" w:hAnsi="宋体" w:eastAsia="宋体" w:cs="宋体"/>
          <w:spacing w:val="-1"/>
          <w:sz w:val="24"/>
          <w:szCs w:val="24"/>
        </w:rPr>
        <w:t>）监督检查环保处理设施和环保设备的运行情况；</w:t>
      </w:r>
    </w:p>
    <w:p w14:paraId="37D99767">
      <w:pPr>
        <w:spacing w:before="195" w:line="219" w:lineRule="auto"/>
        <w:ind w:left="51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9</w:t>
      </w:r>
      <w:r>
        <w:rPr>
          <w:rFonts w:ascii="宋体" w:hAnsi="宋体" w:eastAsia="宋体" w:cs="宋体"/>
          <w:spacing w:val="-1"/>
          <w:sz w:val="24"/>
          <w:szCs w:val="24"/>
        </w:rPr>
        <w:t>）负责企业生产过程中发生的各种环境污染事故的调查及应急处理；</w:t>
      </w:r>
    </w:p>
    <w:p w14:paraId="64C7C282">
      <w:pPr>
        <w:spacing w:before="196"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）负责企业其他日常环境管理工作。</w:t>
      </w:r>
    </w:p>
    <w:p w14:paraId="31B3EB69">
      <w:pPr>
        <w:spacing w:before="195" w:line="219" w:lineRule="auto"/>
        <w:ind w:left="514"/>
        <w:rPr>
          <w:rFonts w:ascii="宋体" w:hAnsi="宋体" w:eastAsia="宋体" w:cs="宋体"/>
          <w:sz w:val="24"/>
          <w:szCs w:val="24"/>
        </w:rPr>
      </w:pPr>
      <w:r>
        <w:pict>
          <v:shape id="_x0000_s1118" o:spid="_x0000_s1118" style="position:absolute;left:0pt;margin-left:0.7pt;margin-top:36.6pt;height:0.5pt;width:415.3pt;z-index:251699200;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1"/>
          <w:sz w:val="24"/>
          <w:szCs w:val="24"/>
        </w:rPr>
        <w:t>（</w:t>
      </w:r>
      <w:r>
        <w:rPr>
          <w:rFonts w:ascii="Times New Roman" w:hAnsi="Times New Roman" w:eastAsia="Times New Roman" w:cs="Times New Roman"/>
          <w:spacing w:val="-1"/>
          <w:sz w:val="24"/>
          <w:szCs w:val="24"/>
        </w:rPr>
        <w:t>11</w:t>
      </w:r>
      <w:r>
        <w:rPr>
          <w:rFonts w:ascii="宋体" w:hAnsi="宋体" w:eastAsia="宋体" w:cs="宋体"/>
          <w:spacing w:val="-1"/>
          <w:sz w:val="24"/>
          <w:szCs w:val="24"/>
        </w:rPr>
        <w:t>）积极配合当地生态环境部门的环境管理和环境监测工作。</w:t>
      </w:r>
    </w:p>
    <w:p w14:paraId="73A40A80">
      <w:pPr>
        <w:spacing w:line="219" w:lineRule="auto"/>
        <w:rPr>
          <w:rFonts w:ascii="宋体" w:hAnsi="宋体" w:eastAsia="宋体" w:cs="宋体"/>
          <w:sz w:val="24"/>
          <w:szCs w:val="24"/>
        </w:rPr>
        <w:sectPr>
          <w:headerReference r:id="rId107" w:type="default"/>
          <w:footerReference r:id="rId108" w:type="default"/>
          <w:pgSz w:w="11906" w:h="16839"/>
          <w:pgMar w:top="1152" w:right="1719" w:bottom="1166" w:left="1785" w:header="849" w:footer="1003" w:gutter="0"/>
          <w:cols w:space="720" w:num="1"/>
        </w:sectPr>
      </w:pPr>
    </w:p>
    <w:p w14:paraId="2EA3A461">
      <w:pPr>
        <w:spacing w:line="28" w:lineRule="exact"/>
        <w:ind w:firstLine="14"/>
      </w:pPr>
      <w:r>
        <w:pict>
          <v:shape id="_x0000_s1119" o:spid="_x0000_s1119" style="height:1.45pt;width:415.3pt;" fillcolor="#000000" filled="t" stroked="f" coordsize="8305,29" path="m0,0l8305,0,8305,28,0,28,0,0xe">
            <v:path/>
            <v:fill on="t" focussize="0,0"/>
            <v:stroke on="f"/>
            <v:imagedata o:title=""/>
            <o:lock v:ext="edit"/>
            <w10:wrap type="none"/>
            <w10:anchorlock/>
          </v:shape>
        </w:pict>
      </w:r>
    </w:p>
    <w:p w14:paraId="6336FBE6">
      <w:pPr>
        <w:pStyle w:val="2"/>
        <w:spacing w:line="286" w:lineRule="auto"/>
      </w:pPr>
    </w:p>
    <w:p w14:paraId="1FB2A1D1">
      <w:pPr>
        <w:spacing w:before="98" w:line="219" w:lineRule="auto"/>
        <w:ind w:left="23"/>
        <w:outlineLvl w:val="2"/>
        <w:rPr>
          <w:rFonts w:ascii="宋体" w:hAnsi="宋体" w:eastAsia="宋体" w:cs="宋体"/>
          <w:sz w:val="30"/>
          <w:szCs w:val="30"/>
        </w:rPr>
      </w:pPr>
      <w:r>
        <w:rPr>
          <w:rFonts w:ascii="Times New Roman" w:hAnsi="Times New Roman" w:eastAsia="Times New Roman" w:cs="Times New Roman"/>
          <w:b/>
          <w:bCs/>
          <w:spacing w:val="-3"/>
          <w:sz w:val="30"/>
          <w:szCs w:val="30"/>
        </w:rPr>
        <w:t xml:space="preserve">9.1.4 </w:t>
      </w:r>
      <w:r>
        <w:rPr>
          <w:rFonts w:ascii="宋体" w:hAnsi="宋体" w:eastAsia="宋体" w:cs="宋体"/>
          <w:b/>
          <w:bCs/>
          <w:spacing w:val="-3"/>
          <w:sz w:val="30"/>
          <w:szCs w:val="30"/>
        </w:rPr>
        <w:t>环境管理内容</w:t>
      </w:r>
    </w:p>
    <w:p w14:paraId="712CE2B9">
      <w:pPr>
        <w:spacing w:before="235" w:line="219" w:lineRule="auto"/>
        <w:ind w:left="500"/>
        <w:rPr>
          <w:rFonts w:ascii="宋体" w:hAnsi="宋体" w:eastAsia="宋体" w:cs="宋体"/>
          <w:sz w:val="24"/>
          <w:szCs w:val="24"/>
        </w:rPr>
      </w:pPr>
      <w:r>
        <w:rPr>
          <w:rFonts w:ascii="Times New Roman" w:hAnsi="Times New Roman" w:eastAsia="Times New Roman" w:cs="Times New Roman"/>
          <w:spacing w:val="-1"/>
          <w:sz w:val="24"/>
          <w:szCs w:val="24"/>
        </w:rPr>
        <w:t>Ⅰ</w:t>
      </w:r>
      <w:r>
        <w:rPr>
          <w:rFonts w:ascii="宋体" w:hAnsi="宋体" w:eastAsia="宋体" w:cs="宋体"/>
          <w:spacing w:val="-1"/>
          <w:sz w:val="24"/>
          <w:szCs w:val="24"/>
        </w:rPr>
        <w:t>施工期环境管理内容</w:t>
      </w:r>
    </w:p>
    <w:p w14:paraId="2D152B07">
      <w:pPr>
        <w:spacing w:before="194" w:line="294" w:lineRule="auto"/>
        <w:ind w:left="23"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）新疆众和金源镁业有限公司应与拟建项目的施工单位协商，将施工期</w:t>
      </w:r>
      <w:r>
        <w:rPr>
          <w:rFonts w:ascii="宋体" w:hAnsi="宋体" w:eastAsia="宋体" w:cs="宋体"/>
          <w:spacing w:val="-1"/>
          <w:sz w:val="24"/>
          <w:szCs w:val="24"/>
        </w:rPr>
        <w:t>环境保护责任纳入双方合同文本，要求施工</w:t>
      </w:r>
      <w:r>
        <w:rPr>
          <w:rFonts w:ascii="宋体" w:hAnsi="宋体" w:eastAsia="宋体" w:cs="宋体"/>
          <w:spacing w:val="-2"/>
          <w:sz w:val="24"/>
          <w:szCs w:val="24"/>
        </w:rPr>
        <w:t>单位认真落实施工的环境保护措施。</w:t>
      </w:r>
    </w:p>
    <w:p w14:paraId="268BA5A7">
      <w:pPr>
        <w:spacing w:before="196" w:line="319" w:lineRule="auto"/>
        <w:ind w:left="22"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）项目建设区生态环境较为脆弱，施工单位严格按照环评报告书及批复</w:t>
      </w:r>
      <w:r>
        <w:rPr>
          <w:rFonts w:ascii="宋体" w:hAnsi="宋体" w:eastAsia="宋体" w:cs="宋体"/>
          <w:spacing w:val="-1"/>
          <w:sz w:val="24"/>
          <w:szCs w:val="24"/>
        </w:rPr>
        <w:t>要求优化施工方案，优化施工道路建设方案，</w:t>
      </w:r>
      <w:r>
        <w:rPr>
          <w:rFonts w:ascii="宋体" w:hAnsi="宋体" w:eastAsia="宋体" w:cs="宋体"/>
          <w:spacing w:val="-2"/>
          <w:sz w:val="24"/>
          <w:szCs w:val="24"/>
        </w:rPr>
        <w:t>尽最大可能地减少地表扰动面积。</w:t>
      </w:r>
      <w:r>
        <w:rPr>
          <w:rFonts w:ascii="宋体" w:hAnsi="宋体" w:eastAsia="宋体" w:cs="宋体"/>
          <w:sz w:val="24"/>
          <w:szCs w:val="24"/>
        </w:rPr>
        <w:t>施工车辆严格遵守</w:t>
      </w:r>
      <w:r>
        <w:rPr>
          <w:rFonts w:ascii="Times New Roman" w:hAnsi="Times New Roman" w:eastAsia="Times New Roman" w:cs="Times New Roman"/>
          <w:sz w:val="24"/>
          <w:szCs w:val="24"/>
        </w:rPr>
        <w:t>“</w:t>
      </w:r>
      <w:r>
        <w:rPr>
          <w:rFonts w:ascii="宋体" w:hAnsi="宋体" w:eastAsia="宋体" w:cs="宋体"/>
          <w:sz w:val="24"/>
          <w:szCs w:val="24"/>
        </w:rPr>
        <w:t>施工道路行驶</w:t>
      </w:r>
      <w:r>
        <w:rPr>
          <w:rFonts w:ascii="Times New Roman" w:hAnsi="Times New Roman" w:eastAsia="Times New Roman" w:cs="Times New Roman"/>
          <w:sz w:val="24"/>
          <w:szCs w:val="24"/>
        </w:rPr>
        <w:t>”</w:t>
      </w:r>
      <w:r>
        <w:rPr>
          <w:rFonts w:ascii="宋体" w:hAnsi="宋体" w:eastAsia="宋体" w:cs="宋体"/>
          <w:sz w:val="24"/>
          <w:szCs w:val="24"/>
        </w:rPr>
        <w:t>原则，杜绝随</w:t>
      </w:r>
      <w:r>
        <w:rPr>
          <w:rFonts w:ascii="宋体" w:hAnsi="宋体" w:eastAsia="宋体" w:cs="宋体"/>
          <w:spacing w:val="-1"/>
          <w:sz w:val="24"/>
          <w:szCs w:val="24"/>
        </w:rPr>
        <w:t>意行驶，肆意碾压。</w:t>
      </w:r>
    </w:p>
    <w:p w14:paraId="22A32C34">
      <w:pPr>
        <w:spacing w:before="197" w:line="319" w:lineRule="auto"/>
        <w:ind w:left="26" w:right="53"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）施工单位应配备专职环境管理人员，负责各类污染源的现场监控和管</w:t>
      </w:r>
      <w:r>
        <w:rPr>
          <w:rFonts w:ascii="宋体" w:hAnsi="宋体" w:eastAsia="宋体" w:cs="宋体"/>
          <w:spacing w:val="-3"/>
          <w:sz w:val="24"/>
          <w:szCs w:val="24"/>
        </w:rPr>
        <w:t>理，尤其是应严格控制高噪声、高振动施工设备的施工时间；严格限制粉状</w:t>
      </w:r>
      <w:r>
        <w:rPr>
          <w:rFonts w:ascii="宋体" w:hAnsi="宋体" w:eastAsia="宋体" w:cs="宋体"/>
          <w:spacing w:val="-4"/>
          <w:sz w:val="24"/>
          <w:szCs w:val="24"/>
        </w:rPr>
        <w:t>物料</w:t>
      </w:r>
      <w:r>
        <w:rPr>
          <w:rFonts w:ascii="宋体" w:hAnsi="宋体" w:eastAsia="宋体" w:cs="宋体"/>
          <w:spacing w:val="-1"/>
          <w:sz w:val="24"/>
          <w:szCs w:val="24"/>
        </w:rPr>
        <w:t>的露天堆放；严格控制进出施工场地车辆物料遗撒。</w:t>
      </w:r>
    </w:p>
    <w:p w14:paraId="47861ED8">
      <w:pPr>
        <w:spacing w:before="195" w:line="294" w:lineRule="auto"/>
        <w:ind w:left="25" w:right="56" w:firstLine="489"/>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）专职环境管理人员应做好文明施工的宣传工作，借助黑板报、宣传栏</w:t>
      </w:r>
      <w:r>
        <w:rPr>
          <w:rFonts w:ascii="宋体" w:hAnsi="宋体" w:eastAsia="宋体" w:cs="宋体"/>
          <w:spacing w:val="-1"/>
          <w:sz w:val="24"/>
          <w:szCs w:val="24"/>
        </w:rPr>
        <w:t>等工具对施工工人进行环境保护教育。</w:t>
      </w:r>
    </w:p>
    <w:p w14:paraId="2127A21B">
      <w:pPr>
        <w:spacing w:before="196" w:line="294" w:lineRule="auto"/>
        <w:ind w:left="23" w:right="56"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）拟建工程施工单位应自觉接受生态环境局的监督指导，主动配合生态</w:t>
      </w:r>
      <w:r>
        <w:rPr>
          <w:rFonts w:ascii="宋体" w:hAnsi="宋体" w:eastAsia="宋体" w:cs="宋体"/>
          <w:spacing w:val="-1"/>
          <w:sz w:val="24"/>
          <w:szCs w:val="24"/>
        </w:rPr>
        <w:t>环境部门搞好项目施工期的环境保护工作。</w:t>
      </w:r>
    </w:p>
    <w:p w14:paraId="60281B42">
      <w:pPr>
        <w:spacing w:before="196" w:line="319" w:lineRule="auto"/>
        <w:ind w:left="23" w:right="53"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6</w:t>
      </w:r>
      <w:r>
        <w:rPr>
          <w:rFonts w:ascii="宋体" w:hAnsi="宋体" w:eastAsia="宋体" w:cs="宋体"/>
          <w:sz w:val="24"/>
          <w:szCs w:val="24"/>
        </w:rPr>
        <w:t>）建设单位应按有关施工招标程序设置环境监理，并在当地生态环境部</w:t>
      </w:r>
      <w:r>
        <w:rPr>
          <w:rFonts w:ascii="宋体" w:hAnsi="宋体" w:eastAsia="宋体" w:cs="宋体"/>
          <w:spacing w:val="-3"/>
          <w:sz w:val="24"/>
          <w:szCs w:val="24"/>
        </w:rPr>
        <w:t>门的监督指导下，全面、规范地进行施工期的环境监理，以确保将施工期的生态</w:t>
      </w:r>
      <w:r>
        <w:rPr>
          <w:rFonts w:ascii="宋体" w:hAnsi="宋体" w:eastAsia="宋体" w:cs="宋体"/>
          <w:spacing w:val="-2"/>
          <w:sz w:val="24"/>
          <w:szCs w:val="24"/>
        </w:rPr>
        <w:t>环境影响降到最低。</w:t>
      </w:r>
    </w:p>
    <w:p w14:paraId="792D8633">
      <w:pPr>
        <w:spacing w:before="195" w:line="219" w:lineRule="auto"/>
        <w:ind w:left="500"/>
        <w:rPr>
          <w:rFonts w:ascii="宋体" w:hAnsi="宋体" w:eastAsia="宋体" w:cs="宋体"/>
          <w:sz w:val="24"/>
          <w:szCs w:val="24"/>
        </w:rPr>
      </w:pPr>
      <w:r>
        <w:rPr>
          <w:rFonts w:ascii="Times New Roman" w:hAnsi="Times New Roman" w:eastAsia="Times New Roman" w:cs="Times New Roman"/>
          <w:spacing w:val="-1"/>
          <w:sz w:val="24"/>
          <w:szCs w:val="24"/>
        </w:rPr>
        <w:t>Ⅱ</w:t>
      </w:r>
      <w:r>
        <w:rPr>
          <w:rFonts w:ascii="宋体" w:hAnsi="宋体" w:eastAsia="宋体" w:cs="宋体"/>
          <w:spacing w:val="-1"/>
          <w:sz w:val="24"/>
          <w:szCs w:val="24"/>
        </w:rPr>
        <w:t>运营期环境管理内容</w:t>
      </w:r>
    </w:p>
    <w:p w14:paraId="143771EE">
      <w:pPr>
        <w:spacing w:before="195"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）公司领导管理内容</w:t>
      </w:r>
    </w:p>
    <w:p w14:paraId="16086B0C">
      <w:pPr>
        <w:spacing w:before="196" w:line="217" w:lineRule="auto"/>
        <w:ind w:left="502"/>
        <w:rPr>
          <w:rFonts w:ascii="宋体" w:hAnsi="宋体" w:eastAsia="宋体" w:cs="宋体"/>
          <w:sz w:val="24"/>
          <w:szCs w:val="24"/>
        </w:rPr>
      </w:pPr>
      <w:r>
        <w:rPr>
          <w:rFonts w:ascii="宋体" w:hAnsi="宋体" w:eastAsia="宋体" w:cs="宋体"/>
          <w:spacing w:val="-1"/>
          <w:sz w:val="24"/>
          <w:szCs w:val="24"/>
        </w:rPr>
        <w:t>①负责贯彻国家环境保护法、环境保护方针和政策。</w:t>
      </w:r>
    </w:p>
    <w:p w14:paraId="46C1449F">
      <w:pPr>
        <w:spacing w:before="197" w:line="217" w:lineRule="auto"/>
        <w:ind w:left="501"/>
        <w:rPr>
          <w:rFonts w:ascii="宋体" w:hAnsi="宋体" w:eastAsia="宋体" w:cs="宋体"/>
          <w:sz w:val="24"/>
          <w:szCs w:val="24"/>
        </w:rPr>
      </w:pPr>
      <w:r>
        <w:rPr>
          <w:rFonts w:ascii="宋体" w:hAnsi="宋体" w:eastAsia="宋体" w:cs="宋体"/>
          <w:spacing w:val="-1"/>
          <w:sz w:val="24"/>
          <w:szCs w:val="24"/>
        </w:rPr>
        <w:t>②负责建立完整的环保机构，保证人员的落实。</w:t>
      </w:r>
    </w:p>
    <w:p w14:paraId="4DDA31DC">
      <w:pPr>
        <w:spacing w:before="199"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）安全环保处管理内容</w:t>
      </w:r>
    </w:p>
    <w:p w14:paraId="2823376C">
      <w:pPr>
        <w:spacing w:before="195" w:line="217" w:lineRule="auto"/>
        <w:ind w:left="502"/>
        <w:rPr>
          <w:rFonts w:ascii="宋体" w:hAnsi="宋体" w:eastAsia="宋体" w:cs="宋体"/>
          <w:sz w:val="24"/>
          <w:szCs w:val="24"/>
        </w:rPr>
      </w:pPr>
      <w:r>
        <w:rPr>
          <w:rFonts w:ascii="宋体" w:hAnsi="宋体" w:eastAsia="宋体" w:cs="宋体"/>
          <w:spacing w:val="-1"/>
          <w:sz w:val="24"/>
          <w:szCs w:val="24"/>
        </w:rPr>
        <w:t>①贯彻公司或上级生态环境部门有关的环保制度和规定。</w:t>
      </w:r>
    </w:p>
    <w:p w14:paraId="3D228E65">
      <w:pPr>
        <w:spacing w:before="198" w:line="217" w:lineRule="auto"/>
        <w:ind w:left="501"/>
        <w:rPr>
          <w:rFonts w:ascii="宋体" w:hAnsi="宋体" w:eastAsia="宋体" w:cs="宋体"/>
          <w:sz w:val="24"/>
          <w:szCs w:val="24"/>
        </w:rPr>
      </w:pPr>
      <w:r>
        <w:rPr>
          <w:rFonts w:ascii="宋体" w:hAnsi="宋体" w:eastAsia="宋体" w:cs="宋体"/>
          <w:spacing w:val="-1"/>
          <w:sz w:val="24"/>
          <w:szCs w:val="24"/>
        </w:rPr>
        <w:t>②汇总、编报环保年度计划及规划，并监督、检查执行情况。</w:t>
      </w:r>
    </w:p>
    <w:p w14:paraId="05EC3E99">
      <w:pPr>
        <w:spacing w:before="197" w:line="217" w:lineRule="auto"/>
        <w:ind w:left="501"/>
        <w:rPr>
          <w:rFonts w:ascii="宋体" w:hAnsi="宋体" w:eastAsia="宋体" w:cs="宋体"/>
          <w:sz w:val="24"/>
          <w:szCs w:val="24"/>
        </w:rPr>
      </w:pPr>
      <w:r>
        <w:rPr>
          <w:rFonts w:ascii="宋体" w:hAnsi="宋体" w:eastAsia="宋体" w:cs="宋体"/>
          <w:sz w:val="24"/>
          <w:szCs w:val="24"/>
        </w:rPr>
        <w:t>③制定环境质量控制指标，提出环保考核项目和经济</w:t>
      </w:r>
      <w:r>
        <w:rPr>
          <w:rFonts w:ascii="宋体" w:hAnsi="宋体" w:eastAsia="宋体" w:cs="宋体"/>
          <w:spacing w:val="-1"/>
          <w:sz w:val="24"/>
          <w:szCs w:val="24"/>
        </w:rPr>
        <w:t>承包有关奖罚规定。</w:t>
      </w:r>
    </w:p>
    <w:p w14:paraId="47C4C480">
      <w:pPr>
        <w:spacing w:before="198" w:line="217" w:lineRule="auto"/>
        <w:ind w:left="501"/>
        <w:rPr>
          <w:rFonts w:ascii="宋体" w:hAnsi="宋体" w:eastAsia="宋体" w:cs="宋体"/>
          <w:sz w:val="24"/>
          <w:szCs w:val="24"/>
        </w:rPr>
      </w:pPr>
      <w:r>
        <w:rPr>
          <w:rFonts w:ascii="宋体" w:hAnsi="宋体" w:eastAsia="宋体" w:cs="宋体"/>
          <w:spacing w:val="-1"/>
          <w:sz w:val="24"/>
          <w:szCs w:val="24"/>
        </w:rPr>
        <w:t>④参与污染事故调查，并向上级主管部门提出书面报告。</w:t>
      </w:r>
    </w:p>
    <w:p w14:paraId="340A544E">
      <w:pPr>
        <w:spacing w:before="198" w:line="294" w:lineRule="auto"/>
        <w:ind w:left="29" w:right="53" w:firstLine="472"/>
        <w:rPr>
          <w:rFonts w:ascii="宋体" w:hAnsi="宋体" w:eastAsia="宋体" w:cs="宋体"/>
          <w:sz w:val="24"/>
          <w:szCs w:val="24"/>
        </w:rPr>
      </w:pPr>
      <w:r>
        <w:rPr>
          <w:rFonts w:ascii="宋体" w:hAnsi="宋体" w:eastAsia="宋体" w:cs="宋体"/>
          <w:spacing w:val="-3"/>
          <w:sz w:val="24"/>
          <w:szCs w:val="24"/>
        </w:rPr>
        <w:t>⑤对污染源进行监督管理，贯彻预防为主的方针，发现问题，及时</w:t>
      </w:r>
      <w:r>
        <w:rPr>
          <w:rFonts w:ascii="宋体" w:hAnsi="宋体" w:eastAsia="宋体" w:cs="宋体"/>
          <w:spacing w:val="-4"/>
          <w:sz w:val="24"/>
          <w:szCs w:val="24"/>
        </w:rPr>
        <w:t>向上级主</w:t>
      </w:r>
      <w:r>
        <w:rPr>
          <w:rFonts w:ascii="宋体" w:hAnsi="宋体" w:eastAsia="宋体" w:cs="宋体"/>
          <w:spacing w:val="-1"/>
          <w:sz w:val="24"/>
          <w:szCs w:val="24"/>
        </w:rPr>
        <w:t>管部门汇报，下达环保整改通知书，强化管理。</w:t>
      </w:r>
    </w:p>
    <w:p w14:paraId="28DE5AB6">
      <w:pPr>
        <w:spacing w:line="294" w:lineRule="auto"/>
        <w:rPr>
          <w:rFonts w:ascii="宋体" w:hAnsi="宋体" w:eastAsia="宋体" w:cs="宋体"/>
          <w:sz w:val="24"/>
          <w:szCs w:val="24"/>
        </w:rPr>
        <w:sectPr>
          <w:headerReference r:id="rId109" w:type="default"/>
          <w:footerReference r:id="rId110" w:type="default"/>
          <w:pgSz w:w="11906" w:h="16839"/>
          <w:pgMar w:top="1152" w:right="1745" w:bottom="1252" w:left="1785" w:header="849" w:footer="1036" w:gutter="0"/>
          <w:cols w:space="720" w:num="1"/>
        </w:sectPr>
      </w:pPr>
    </w:p>
    <w:p w14:paraId="11C5B927">
      <w:pPr>
        <w:spacing w:line="28" w:lineRule="exact"/>
        <w:ind w:firstLine="14"/>
      </w:pPr>
      <w:r>
        <w:pict>
          <v:shape id="_x0000_s1120" o:spid="_x0000_s1120" style="height:1.45pt;width:415.3pt;" fillcolor="#000000" filled="t" stroked="f" coordsize="8305,29" path="m0,0l8305,0,8305,28,0,28,0,0xe">
            <v:path/>
            <v:fill on="t" focussize="0,0"/>
            <v:stroke on="f"/>
            <v:imagedata o:title=""/>
            <o:lock v:ext="edit"/>
            <w10:wrap type="none"/>
            <w10:anchorlock/>
          </v:shape>
        </w:pict>
      </w:r>
    </w:p>
    <w:p w14:paraId="43CEC08B">
      <w:pPr>
        <w:pStyle w:val="2"/>
        <w:spacing w:line="357" w:lineRule="auto"/>
      </w:pPr>
    </w:p>
    <w:p w14:paraId="19D323C3">
      <w:pPr>
        <w:spacing w:before="78" w:line="217" w:lineRule="auto"/>
        <w:ind w:left="501"/>
        <w:rPr>
          <w:rFonts w:ascii="宋体" w:hAnsi="宋体" w:eastAsia="宋体" w:cs="宋体"/>
          <w:sz w:val="24"/>
          <w:szCs w:val="24"/>
        </w:rPr>
      </w:pPr>
      <w:r>
        <w:rPr>
          <w:rFonts w:ascii="宋体" w:hAnsi="宋体" w:eastAsia="宋体" w:cs="宋体"/>
          <w:spacing w:val="-1"/>
          <w:sz w:val="24"/>
          <w:szCs w:val="24"/>
        </w:rPr>
        <w:t>⑥对环境保护的先进经验、先进技术进行推广和应用。</w:t>
      </w:r>
    </w:p>
    <w:p w14:paraId="6E81F2B2">
      <w:pPr>
        <w:spacing w:before="197" w:line="217" w:lineRule="auto"/>
        <w:ind w:left="501"/>
        <w:rPr>
          <w:rFonts w:ascii="宋体" w:hAnsi="宋体" w:eastAsia="宋体" w:cs="宋体"/>
          <w:sz w:val="24"/>
          <w:szCs w:val="24"/>
        </w:rPr>
      </w:pPr>
      <w:r>
        <w:rPr>
          <w:rFonts w:ascii="宋体" w:hAnsi="宋体" w:eastAsia="宋体" w:cs="宋体"/>
          <w:spacing w:val="-1"/>
          <w:sz w:val="24"/>
          <w:szCs w:val="24"/>
        </w:rPr>
        <w:t>⑦对环境监测技术资料进行整理、统计、上报和存档。</w:t>
      </w:r>
    </w:p>
    <w:p w14:paraId="62661C00">
      <w:pPr>
        <w:spacing w:before="198" w:line="319" w:lineRule="auto"/>
        <w:ind w:left="23" w:right="80" w:firstLine="478"/>
        <w:rPr>
          <w:rFonts w:ascii="宋体" w:hAnsi="宋体" w:eastAsia="宋体" w:cs="宋体"/>
          <w:sz w:val="24"/>
          <w:szCs w:val="24"/>
        </w:rPr>
      </w:pPr>
      <w:r>
        <w:rPr>
          <w:rFonts w:ascii="宋体" w:hAnsi="宋体" w:eastAsia="宋体" w:cs="宋体"/>
          <w:spacing w:val="-3"/>
          <w:sz w:val="24"/>
          <w:szCs w:val="24"/>
        </w:rPr>
        <w:t>⑧监督公司内环保设备的日常运行情况，包括收尘设备、污水处理</w:t>
      </w:r>
      <w:r>
        <w:rPr>
          <w:rFonts w:ascii="宋体" w:hAnsi="宋体" w:eastAsia="宋体" w:cs="宋体"/>
          <w:spacing w:val="-4"/>
          <w:sz w:val="24"/>
          <w:szCs w:val="24"/>
        </w:rPr>
        <w:t>设备、噪</w:t>
      </w:r>
      <w:r>
        <w:rPr>
          <w:rFonts w:ascii="宋体" w:hAnsi="宋体" w:eastAsia="宋体" w:cs="宋体"/>
          <w:spacing w:val="-3"/>
          <w:sz w:val="24"/>
          <w:szCs w:val="24"/>
        </w:rPr>
        <w:t>声控制设备等，每月考核一次设备的运行情况，并负责对环保设备大、中修的质量验收。</w:t>
      </w:r>
    </w:p>
    <w:p w14:paraId="0764ADBF">
      <w:pPr>
        <w:spacing w:before="195" w:line="219" w:lineRule="auto"/>
        <w:ind w:left="51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）环卫办管理内容</w:t>
      </w:r>
    </w:p>
    <w:p w14:paraId="4320C5B2">
      <w:pPr>
        <w:spacing w:before="196" w:line="217" w:lineRule="auto"/>
        <w:ind w:left="502"/>
        <w:rPr>
          <w:rFonts w:ascii="宋体" w:hAnsi="宋体" w:eastAsia="宋体" w:cs="宋体"/>
          <w:sz w:val="24"/>
          <w:szCs w:val="24"/>
        </w:rPr>
      </w:pPr>
      <w:r>
        <w:rPr>
          <w:rFonts w:ascii="宋体" w:hAnsi="宋体" w:eastAsia="宋体" w:cs="宋体"/>
          <w:sz w:val="24"/>
          <w:szCs w:val="24"/>
        </w:rPr>
        <w:t>①在公司领导下，做好生产区、办公区及其所属道</w:t>
      </w:r>
      <w:r>
        <w:rPr>
          <w:rFonts w:ascii="宋体" w:hAnsi="宋体" w:eastAsia="宋体" w:cs="宋体"/>
          <w:spacing w:val="-1"/>
          <w:sz w:val="24"/>
          <w:szCs w:val="24"/>
        </w:rPr>
        <w:t>路的绿化、美化工作。</w:t>
      </w:r>
    </w:p>
    <w:p w14:paraId="57B784FB">
      <w:pPr>
        <w:spacing w:before="197" w:line="217" w:lineRule="auto"/>
        <w:ind w:left="501"/>
        <w:rPr>
          <w:rFonts w:ascii="宋体" w:hAnsi="宋体" w:eastAsia="宋体" w:cs="宋体"/>
          <w:sz w:val="24"/>
          <w:szCs w:val="24"/>
        </w:rPr>
      </w:pPr>
      <w:r>
        <w:rPr>
          <w:rFonts w:ascii="宋体" w:hAnsi="宋体" w:eastAsia="宋体" w:cs="宋体"/>
          <w:spacing w:val="-1"/>
          <w:sz w:val="24"/>
          <w:szCs w:val="24"/>
        </w:rPr>
        <w:t>②组织安排职工参加植树、种草等绿化及生态恢复工作。</w:t>
      </w:r>
    </w:p>
    <w:p w14:paraId="2034C8FA">
      <w:pPr>
        <w:spacing w:before="198" w:line="217" w:lineRule="auto"/>
        <w:jc w:val="right"/>
        <w:rPr>
          <w:rFonts w:ascii="宋体" w:hAnsi="宋体" w:eastAsia="宋体" w:cs="宋体"/>
          <w:sz w:val="24"/>
          <w:szCs w:val="24"/>
        </w:rPr>
      </w:pPr>
      <w:r>
        <w:rPr>
          <w:rFonts w:ascii="宋体" w:hAnsi="宋体" w:eastAsia="宋体" w:cs="宋体"/>
          <w:spacing w:val="-7"/>
          <w:sz w:val="24"/>
          <w:szCs w:val="24"/>
        </w:rPr>
        <w:t>③按</w:t>
      </w:r>
      <w:r>
        <w:rPr>
          <w:rFonts w:ascii="Times New Roman" w:hAnsi="Times New Roman" w:eastAsia="Times New Roman" w:cs="Times New Roman"/>
          <w:spacing w:val="-7"/>
          <w:sz w:val="24"/>
          <w:szCs w:val="24"/>
        </w:rPr>
        <w:t>“</w:t>
      </w:r>
      <w:r>
        <w:rPr>
          <w:rFonts w:ascii="宋体" w:hAnsi="宋体" w:eastAsia="宋体" w:cs="宋体"/>
          <w:spacing w:val="-7"/>
          <w:sz w:val="24"/>
          <w:szCs w:val="24"/>
        </w:rPr>
        <w:t>门前三包卫生责任制</w:t>
      </w:r>
      <w:r>
        <w:rPr>
          <w:rFonts w:ascii="Times New Roman" w:hAnsi="Times New Roman" w:eastAsia="Times New Roman" w:cs="Times New Roman"/>
          <w:spacing w:val="-7"/>
          <w:sz w:val="24"/>
          <w:szCs w:val="24"/>
        </w:rPr>
        <w:t>”</w:t>
      </w:r>
      <w:r>
        <w:rPr>
          <w:rFonts w:ascii="宋体" w:hAnsi="宋体" w:eastAsia="宋体" w:cs="宋体"/>
          <w:spacing w:val="-7"/>
          <w:sz w:val="24"/>
          <w:szCs w:val="24"/>
        </w:rPr>
        <w:t>，检查、督促生产区、处室做好卫生、绿化工作。</w:t>
      </w:r>
    </w:p>
    <w:p w14:paraId="47E85E38">
      <w:pPr>
        <w:spacing w:before="198" w:line="217" w:lineRule="auto"/>
        <w:ind w:left="501"/>
        <w:rPr>
          <w:rFonts w:ascii="宋体" w:hAnsi="宋体" w:eastAsia="宋体" w:cs="宋体"/>
          <w:sz w:val="24"/>
          <w:szCs w:val="24"/>
        </w:rPr>
      </w:pPr>
      <w:r>
        <w:rPr>
          <w:rFonts w:ascii="宋体" w:hAnsi="宋体" w:eastAsia="宋体" w:cs="宋体"/>
          <w:spacing w:val="-1"/>
          <w:sz w:val="24"/>
          <w:szCs w:val="24"/>
        </w:rPr>
        <w:t>④组织做好垃圾的定点堆放和清运工作。</w:t>
      </w:r>
    </w:p>
    <w:p w14:paraId="66D51A25">
      <w:pPr>
        <w:spacing w:before="198" w:line="295" w:lineRule="auto"/>
        <w:ind w:left="27" w:right="80" w:firstLine="474"/>
        <w:rPr>
          <w:rFonts w:ascii="宋体" w:hAnsi="宋体" w:eastAsia="宋体" w:cs="宋体"/>
          <w:sz w:val="24"/>
          <w:szCs w:val="24"/>
        </w:rPr>
      </w:pPr>
      <w:r>
        <w:rPr>
          <w:rFonts w:ascii="宋体" w:hAnsi="宋体" w:eastAsia="宋体" w:cs="宋体"/>
          <w:spacing w:val="-3"/>
          <w:sz w:val="24"/>
          <w:szCs w:val="24"/>
        </w:rPr>
        <w:t>⑤保证清洁人员按指定地段每日将道路清扫干净，控制路面扬尘、</w:t>
      </w:r>
      <w:r>
        <w:rPr>
          <w:rFonts w:ascii="宋体" w:hAnsi="宋体" w:eastAsia="宋体" w:cs="宋体"/>
          <w:spacing w:val="-4"/>
          <w:sz w:val="24"/>
          <w:szCs w:val="24"/>
        </w:rPr>
        <w:t>减少无组织排放。</w:t>
      </w:r>
    </w:p>
    <w:p w14:paraId="6EE26B39">
      <w:pPr>
        <w:spacing w:before="193" w:line="219" w:lineRule="auto"/>
        <w:ind w:left="5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）矿区环保员管理内容</w:t>
      </w:r>
    </w:p>
    <w:p w14:paraId="368EC70B">
      <w:pPr>
        <w:spacing w:before="195" w:line="217" w:lineRule="auto"/>
        <w:ind w:left="502"/>
        <w:rPr>
          <w:rFonts w:ascii="宋体" w:hAnsi="宋体" w:eastAsia="宋体" w:cs="宋体"/>
          <w:sz w:val="24"/>
          <w:szCs w:val="24"/>
        </w:rPr>
      </w:pPr>
      <w:r>
        <w:rPr>
          <w:rFonts w:ascii="宋体" w:hAnsi="宋体" w:eastAsia="宋体" w:cs="宋体"/>
          <w:sz w:val="24"/>
          <w:szCs w:val="24"/>
        </w:rPr>
        <w:t>①各处、室主管生产的领导及环保监督员，负责</w:t>
      </w:r>
      <w:r>
        <w:rPr>
          <w:rFonts w:ascii="宋体" w:hAnsi="宋体" w:eastAsia="宋体" w:cs="宋体"/>
          <w:spacing w:val="-1"/>
          <w:sz w:val="24"/>
          <w:szCs w:val="24"/>
        </w:rPr>
        <w:t>本单位环境保护工作。</w:t>
      </w:r>
    </w:p>
    <w:p w14:paraId="58E1E9F9">
      <w:pPr>
        <w:spacing w:before="199" w:line="294" w:lineRule="auto"/>
        <w:ind w:left="22" w:right="80" w:firstLine="479"/>
        <w:rPr>
          <w:rFonts w:ascii="宋体" w:hAnsi="宋体" w:eastAsia="宋体" w:cs="宋体"/>
          <w:sz w:val="24"/>
          <w:szCs w:val="24"/>
        </w:rPr>
      </w:pPr>
      <w:r>
        <w:rPr>
          <w:rFonts w:ascii="宋体" w:hAnsi="宋体" w:eastAsia="宋体" w:cs="宋体"/>
          <w:spacing w:val="-3"/>
          <w:sz w:val="24"/>
          <w:szCs w:val="24"/>
        </w:rPr>
        <w:t>②按公司管理部门统一部署，提出本单位环境治理项目计划，报安</w:t>
      </w:r>
      <w:r>
        <w:rPr>
          <w:rFonts w:ascii="宋体" w:hAnsi="宋体" w:eastAsia="宋体" w:cs="宋体"/>
          <w:spacing w:val="-4"/>
          <w:sz w:val="24"/>
          <w:szCs w:val="24"/>
        </w:rPr>
        <w:t>全环保处</w:t>
      </w:r>
      <w:r>
        <w:rPr>
          <w:rFonts w:ascii="宋体" w:hAnsi="宋体" w:eastAsia="宋体" w:cs="宋体"/>
          <w:spacing w:val="-2"/>
          <w:sz w:val="24"/>
          <w:szCs w:val="24"/>
        </w:rPr>
        <w:t>及各职能部门。</w:t>
      </w:r>
    </w:p>
    <w:p w14:paraId="071F9138">
      <w:pPr>
        <w:spacing w:before="196" w:line="319" w:lineRule="auto"/>
        <w:ind w:left="27" w:right="80" w:firstLine="474"/>
        <w:rPr>
          <w:rFonts w:ascii="宋体" w:hAnsi="宋体" w:eastAsia="宋体" w:cs="宋体"/>
          <w:sz w:val="24"/>
          <w:szCs w:val="24"/>
        </w:rPr>
      </w:pPr>
      <w:r>
        <w:rPr>
          <w:rFonts w:ascii="宋体" w:hAnsi="宋体" w:eastAsia="宋体" w:cs="宋体"/>
          <w:spacing w:val="-3"/>
          <w:sz w:val="24"/>
          <w:szCs w:val="24"/>
        </w:rPr>
        <w:t>③负责本单位环保设施使用、管理和检查，保证环保设施处于最佳</w:t>
      </w:r>
      <w:r>
        <w:rPr>
          <w:rFonts w:ascii="宋体" w:hAnsi="宋体" w:eastAsia="宋体" w:cs="宋体"/>
          <w:spacing w:val="-4"/>
          <w:sz w:val="24"/>
          <w:szCs w:val="24"/>
        </w:rPr>
        <w:t>状态。每</w:t>
      </w:r>
      <w:r>
        <w:rPr>
          <w:rFonts w:ascii="宋体" w:hAnsi="宋体" w:eastAsia="宋体" w:cs="宋体"/>
          <w:spacing w:val="4"/>
          <w:sz w:val="24"/>
          <w:szCs w:val="24"/>
        </w:rPr>
        <w:t>半月主管环保的领导和环保员最少应对所辖范围内的环保设备工作情</w:t>
      </w:r>
      <w:r>
        <w:rPr>
          <w:rFonts w:ascii="宋体" w:hAnsi="宋体" w:eastAsia="宋体" w:cs="宋体"/>
          <w:spacing w:val="3"/>
          <w:sz w:val="24"/>
          <w:szCs w:val="24"/>
        </w:rPr>
        <w:t>况进行一</w:t>
      </w:r>
      <w:r>
        <w:rPr>
          <w:rFonts w:ascii="宋体" w:hAnsi="宋体" w:eastAsia="宋体" w:cs="宋体"/>
          <w:spacing w:val="-3"/>
          <w:sz w:val="24"/>
          <w:szCs w:val="24"/>
        </w:rPr>
        <w:t>次巡回检查。</w:t>
      </w:r>
    </w:p>
    <w:p w14:paraId="1F631799">
      <w:pPr>
        <w:spacing w:before="194" w:line="295" w:lineRule="auto"/>
        <w:ind w:left="24" w:right="80" w:firstLine="477"/>
        <w:rPr>
          <w:rFonts w:ascii="宋体" w:hAnsi="宋体" w:eastAsia="宋体" w:cs="宋体"/>
          <w:sz w:val="24"/>
          <w:szCs w:val="24"/>
        </w:rPr>
      </w:pPr>
      <w:r>
        <w:rPr>
          <w:rFonts w:ascii="宋体" w:hAnsi="宋体" w:eastAsia="宋体" w:cs="宋体"/>
          <w:spacing w:val="-3"/>
          <w:sz w:val="24"/>
          <w:szCs w:val="24"/>
        </w:rPr>
        <w:t>④负责本单位各生产岗位文明生产的严格管理，为员工创造良好的</w:t>
      </w:r>
      <w:r>
        <w:rPr>
          <w:rFonts w:ascii="宋体" w:hAnsi="宋体" w:eastAsia="宋体" w:cs="宋体"/>
          <w:spacing w:val="-4"/>
          <w:sz w:val="24"/>
          <w:szCs w:val="24"/>
        </w:rPr>
        <w:t>工作、劳</w:t>
      </w:r>
      <w:r>
        <w:rPr>
          <w:rFonts w:ascii="宋体" w:hAnsi="宋体" w:eastAsia="宋体" w:cs="宋体"/>
          <w:spacing w:val="-3"/>
          <w:sz w:val="24"/>
          <w:szCs w:val="24"/>
        </w:rPr>
        <w:t>动环境。</w:t>
      </w:r>
    </w:p>
    <w:p w14:paraId="62AD3273">
      <w:pPr>
        <w:spacing w:before="193" w:line="294" w:lineRule="auto"/>
        <w:ind w:left="500" w:right="26" w:firstLine="1"/>
        <w:rPr>
          <w:rFonts w:ascii="宋体" w:hAnsi="宋体" w:eastAsia="宋体" w:cs="宋体"/>
          <w:sz w:val="24"/>
          <w:szCs w:val="24"/>
        </w:rPr>
      </w:pPr>
      <w:r>
        <w:rPr>
          <w:rFonts w:ascii="宋体" w:hAnsi="宋体" w:eastAsia="宋体" w:cs="宋体"/>
          <w:spacing w:val="-2"/>
          <w:sz w:val="24"/>
          <w:szCs w:val="24"/>
        </w:rPr>
        <w:t>⑤参加公司环保会议和污染事故调查，并提出本单位出现的污染事故报告。</w:t>
      </w:r>
      <w:r>
        <w:rPr>
          <w:rFonts w:ascii="宋体" w:hAnsi="宋体" w:eastAsia="宋体" w:cs="宋体"/>
          <w:spacing w:val="17"/>
          <w:sz w:val="24"/>
          <w:szCs w:val="24"/>
        </w:rPr>
        <w:t xml:space="preserve"> </w:t>
      </w:r>
      <w:r>
        <w:rPr>
          <w:rFonts w:ascii="Times New Roman" w:hAnsi="Times New Roman" w:eastAsia="Times New Roman" w:cs="Times New Roman"/>
          <w:spacing w:val="-1"/>
          <w:sz w:val="24"/>
          <w:szCs w:val="24"/>
        </w:rPr>
        <w:t>Ⅲ</w:t>
      </w:r>
      <w:r>
        <w:rPr>
          <w:rFonts w:ascii="宋体" w:hAnsi="宋体" w:eastAsia="宋体" w:cs="宋体"/>
          <w:spacing w:val="-1"/>
          <w:sz w:val="24"/>
          <w:szCs w:val="24"/>
        </w:rPr>
        <w:t>采终期环境管理内容</w:t>
      </w:r>
    </w:p>
    <w:p w14:paraId="1D2F8294">
      <w:pPr>
        <w:spacing w:before="198" w:line="370" w:lineRule="auto"/>
        <w:ind w:left="23" w:right="80" w:firstLine="479"/>
        <w:jc w:val="both"/>
        <w:rPr>
          <w:rFonts w:ascii="宋体" w:hAnsi="宋体" w:eastAsia="宋体" w:cs="宋体"/>
          <w:sz w:val="24"/>
          <w:szCs w:val="24"/>
        </w:rPr>
      </w:pPr>
      <w:r>
        <w:rPr>
          <w:rFonts w:ascii="宋体" w:hAnsi="宋体" w:eastAsia="宋体" w:cs="宋体"/>
          <w:spacing w:val="-3"/>
          <w:sz w:val="24"/>
          <w:szCs w:val="24"/>
        </w:rPr>
        <w:t>采终期各管理机构主要的管理内容是监督生态恢复工作的落实，矿</w:t>
      </w:r>
      <w:r>
        <w:rPr>
          <w:rFonts w:ascii="宋体" w:hAnsi="宋体" w:eastAsia="宋体" w:cs="宋体"/>
          <w:spacing w:val="-4"/>
          <w:sz w:val="24"/>
          <w:szCs w:val="24"/>
        </w:rPr>
        <w:t>山开采闭</w:t>
      </w:r>
      <w:r>
        <w:rPr>
          <w:rFonts w:ascii="宋体" w:hAnsi="宋体" w:eastAsia="宋体" w:cs="宋体"/>
          <w:spacing w:val="-3"/>
          <w:sz w:val="24"/>
          <w:szCs w:val="24"/>
        </w:rPr>
        <w:t>坑后必须按照矿山安全、地质恢复、环境保护工作的有关规定拆除无用的地面建</w:t>
      </w:r>
      <w:r>
        <w:rPr>
          <w:rFonts w:ascii="宋体" w:hAnsi="宋体" w:eastAsia="宋体" w:cs="宋体"/>
          <w:spacing w:val="-1"/>
          <w:sz w:val="24"/>
          <w:szCs w:val="24"/>
        </w:rPr>
        <w:t>筑物，将破坏的地表推平，对受破坏的地表恢复原貌等工作。</w:t>
      </w:r>
    </w:p>
    <w:p w14:paraId="3806CE15">
      <w:pPr>
        <w:spacing w:before="4" w:line="219" w:lineRule="auto"/>
        <w:ind w:left="23"/>
        <w:rPr>
          <w:rFonts w:ascii="宋体" w:hAnsi="宋体" w:eastAsia="宋体" w:cs="宋体"/>
          <w:sz w:val="30"/>
          <w:szCs w:val="30"/>
        </w:rPr>
      </w:pPr>
      <w:r>
        <w:rPr>
          <w:rFonts w:ascii="Times New Roman" w:hAnsi="Times New Roman" w:eastAsia="Times New Roman" w:cs="Times New Roman"/>
          <w:b/>
          <w:bCs/>
          <w:spacing w:val="-3"/>
          <w:sz w:val="30"/>
          <w:szCs w:val="30"/>
        </w:rPr>
        <w:t xml:space="preserve">9.1.5 </w:t>
      </w:r>
      <w:r>
        <w:rPr>
          <w:rFonts w:ascii="宋体" w:hAnsi="宋体" w:eastAsia="宋体" w:cs="宋体"/>
          <w:b/>
          <w:bCs/>
          <w:spacing w:val="-3"/>
          <w:sz w:val="30"/>
          <w:szCs w:val="30"/>
        </w:rPr>
        <w:t>环境管理制度</w:t>
      </w:r>
    </w:p>
    <w:p w14:paraId="3B03EEF9">
      <w:pPr>
        <w:spacing w:before="235" w:line="219" w:lineRule="auto"/>
        <w:ind w:left="506"/>
        <w:rPr>
          <w:rFonts w:ascii="宋体" w:hAnsi="宋体" w:eastAsia="宋体" w:cs="宋体"/>
          <w:sz w:val="24"/>
          <w:szCs w:val="24"/>
        </w:rPr>
      </w:pPr>
      <w:r>
        <w:pict>
          <v:shape id="_x0000_s1121" o:spid="_x0000_s1121" style="position:absolute;left:0pt;margin-left:0.7pt;margin-top:44.55pt;height:0.5pt;width:415.3pt;z-index:251700224;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3"/>
          <w:sz w:val="24"/>
          <w:szCs w:val="24"/>
        </w:rPr>
        <w:t>建立健全必要的环境管理规章制度，并把它作为企业领导</w:t>
      </w:r>
      <w:r>
        <w:rPr>
          <w:rFonts w:ascii="宋体" w:hAnsi="宋体" w:eastAsia="宋体" w:cs="宋体"/>
          <w:spacing w:val="-4"/>
          <w:sz w:val="24"/>
          <w:szCs w:val="24"/>
        </w:rPr>
        <w:t>和全体职工必须严</w:t>
      </w:r>
    </w:p>
    <w:p w14:paraId="3F6F2CD1">
      <w:pPr>
        <w:spacing w:line="219" w:lineRule="auto"/>
        <w:rPr>
          <w:rFonts w:ascii="宋体" w:hAnsi="宋体" w:eastAsia="宋体" w:cs="宋体"/>
          <w:sz w:val="24"/>
          <w:szCs w:val="24"/>
        </w:rPr>
        <w:sectPr>
          <w:headerReference r:id="rId111" w:type="default"/>
          <w:footerReference r:id="rId112" w:type="default"/>
          <w:pgSz w:w="11906" w:h="16839"/>
          <w:pgMar w:top="1152" w:right="1719" w:bottom="1166" w:left="1785" w:header="849" w:footer="1003" w:gutter="0"/>
          <w:cols w:space="720" w:num="1"/>
        </w:sectPr>
      </w:pPr>
    </w:p>
    <w:p w14:paraId="3F871625">
      <w:pPr>
        <w:spacing w:line="28" w:lineRule="exact"/>
        <w:ind w:firstLine="121"/>
      </w:pPr>
      <w:r>
        <w:pict>
          <v:shape id="_x0000_s1122" o:spid="_x0000_s1122" style="height:1.45pt;width:415.3pt;" fillcolor="#000000" filled="t" stroked="f" coordsize="8305,29" path="m0,0l8305,0,8305,28,0,28,0,0xe">
            <v:path/>
            <v:fill on="t" focussize="0,0"/>
            <v:stroke on="f"/>
            <v:imagedata o:title=""/>
            <o:lock v:ext="edit"/>
            <w10:wrap type="none"/>
            <w10:anchorlock/>
          </v:shape>
        </w:pict>
      </w:r>
    </w:p>
    <w:p w14:paraId="2F79DCFF">
      <w:pPr>
        <w:pStyle w:val="2"/>
        <w:spacing w:line="357" w:lineRule="auto"/>
      </w:pPr>
    </w:p>
    <w:p w14:paraId="22DF7AC8">
      <w:pPr>
        <w:spacing w:before="78" w:line="369" w:lineRule="auto"/>
        <w:ind w:left="130" w:right="200"/>
        <w:jc w:val="both"/>
        <w:rPr>
          <w:rFonts w:ascii="宋体" w:hAnsi="宋体" w:eastAsia="宋体" w:cs="宋体"/>
          <w:sz w:val="24"/>
          <w:szCs w:val="24"/>
        </w:rPr>
      </w:pPr>
      <w:r>
        <w:rPr>
          <w:rFonts w:ascii="宋体" w:hAnsi="宋体" w:eastAsia="宋体" w:cs="宋体"/>
          <w:spacing w:val="-2"/>
          <w:sz w:val="24"/>
          <w:szCs w:val="24"/>
        </w:rPr>
        <w:t>格遵守的一种规范和准则，</w:t>
      </w:r>
      <w:r>
        <w:rPr>
          <w:rFonts w:ascii="Times New Roman" w:hAnsi="Times New Roman" w:eastAsia="Times New Roman" w:cs="Times New Roman"/>
          <w:spacing w:val="-2"/>
          <w:sz w:val="24"/>
          <w:szCs w:val="24"/>
        </w:rPr>
        <w:t>“</w:t>
      </w:r>
      <w:r>
        <w:rPr>
          <w:rFonts w:ascii="宋体" w:hAnsi="宋体" w:eastAsia="宋体" w:cs="宋体"/>
          <w:spacing w:val="-2"/>
          <w:sz w:val="24"/>
          <w:szCs w:val="24"/>
        </w:rPr>
        <w:t>有规可循，执规必严</w:t>
      </w:r>
      <w:r>
        <w:rPr>
          <w:rFonts w:ascii="Times New Roman" w:hAnsi="Times New Roman" w:eastAsia="Times New Roman" w:cs="Times New Roman"/>
          <w:spacing w:val="-2"/>
          <w:sz w:val="24"/>
          <w:szCs w:val="24"/>
        </w:rPr>
        <w:t>”</w:t>
      </w:r>
      <w:r>
        <w:rPr>
          <w:rFonts w:ascii="宋体" w:hAnsi="宋体" w:eastAsia="宋体" w:cs="宋体"/>
          <w:spacing w:val="-2"/>
          <w:sz w:val="24"/>
          <w:szCs w:val="24"/>
        </w:rPr>
        <w:t>是环境管理计划</w:t>
      </w:r>
      <w:r>
        <w:rPr>
          <w:rFonts w:ascii="宋体" w:hAnsi="宋体" w:eastAsia="宋体" w:cs="宋体"/>
          <w:spacing w:val="-3"/>
          <w:sz w:val="24"/>
          <w:szCs w:val="24"/>
        </w:rPr>
        <w:t>得以顺利实施的重要保证。各项规章制度要体现环境管理的任务、内容和准则，使环境管理的</w:t>
      </w:r>
      <w:r>
        <w:rPr>
          <w:rFonts w:ascii="宋体" w:hAnsi="宋体" w:eastAsia="宋体" w:cs="宋体"/>
          <w:spacing w:val="-1"/>
          <w:sz w:val="24"/>
          <w:szCs w:val="24"/>
        </w:rPr>
        <w:t>特点和要求渗透到企业的各项管理工作之中。</w:t>
      </w:r>
    </w:p>
    <w:p w14:paraId="24047566">
      <w:pPr>
        <w:spacing w:line="218" w:lineRule="auto"/>
        <w:ind w:left="613"/>
        <w:rPr>
          <w:rFonts w:ascii="宋体" w:hAnsi="宋体" w:eastAsia="宋体" w:cs="宋体"/>
          <w:sz w:val="24"/>
          <w:szCs w:val="24"/>
        </w:rPr>
      </w:pPr>
      <w:r>
        <w:rPr>
          <w:rFonts w:ascii="宋体" w:hAnsi="宋体" w:eastAsia="宋体" w:cs="宋体"/>
          <w:spacing w:val="-1"/>
          <w:sz w:val="24"/>
          <w:szCs w:val="24"/>
        </w:rPr>
        <w:t>最基本的环境管理制度有如下几个方面：</w:t>
      </w:r>
    </w:p>
    <w:p w14:paraId="27BF117B">
      <w:pPr>
        <w:spacing w:before="196" w:line="219" w:lineRule="auto"/>
        <w:ind w:left="62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）环境保护管理条例；</w:t>
      </w:r>
    </w:p>
    <w:p w14:paraId="07EFF681">
      <w:pPr>
        <w:spacing w:before="196" w:line="219" w:lineRule="auto"/>
        <w:ind w:left="62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）环境质量管理规程；</w:t>
      </w:r>
    </w:p>
    <w:p w14:paraId="18AE7E2B">
      <w:pPr>
        <w:spacing w:before="195" w:line="219" w:lineRule="auto"/>
        <w:ind w:left="62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）环境管理的经济责任制；</w:t>
      </w:r>
    </w:p>
    <w:p w14:paraId="2E4E0CC5">
      <w:pPr>
        <w:spacing w:before="195" w:line="219" w:lineRule="auto"/>
        <w:ind w:left="62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）环境保护业务管理制度；</w:t>
      </w:r>
    </w:p>
    <w:p w14:paraId="1849DA04">
      <w:pPr>
        <w:spacing w:before="195" w:line="219" w:lineRule="auto"/>
        <w:ind w:left="62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）环境管理岗位责任制；</w:t>
      </w:r>
    </w:p>
    <w:p w14:paraId="75287E70">
      <w:pPr>
        <w:spacing w:before="196" w:line="219" w:lineRule="auto"/>
        <w:ind w:left="62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）环境技术管理规程；</w:t>
      </w:r>
    </w:p>
    <w:p w14:paraId="3B43500A">
      <w:pPr>
        <w:spacing w:before="195" w:line="219" w:lineRule="auto"/>
        <w:ind w:left="62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）环境保护考核制度；</w:t>
      </w:r>
    </w:p>
    <w:p w14:paraId="64513912">
      <w:pPr>
        <w:spacing w:before="195" w:line="219" w:lineRule="auto"/>
        <w:ind w:left="62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宋体" w:hAnsi="宋体" w:eastAsia="宋体" w:cs="宋体"/>
          <w:spacing w:val="-1"/>
          <w:sz w:val="24"/>
          <w:szCs w:val="24"/>
        </w:rPr>
        <w:t>）污染物防治、控制措施及达标排放实施办法；</w:t>
      </w:r>
    </w:p>
    <w:p w14:paraId="4E6740B6">
      <w:pPr>
        <w:spacing w:before="196" w:line="219" w:lineRule="auto"/>
        <w:ind w:left="62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9</w:t>
      </w:r>
      <w:r>
        <w:rPr>
          <w:rFonts w:ascii="宋体" w:hAnsi="宋体" w:eastAsia="宋体" w:cs="宋体"/>
          <w:spacing w:val="-2"/>
          <w:sz w:val="24"/>
          <w:szCs w:val="24"/>
        </w:rPr>
        <w:t>）环境污染事故管理规定；</w:t>
      </w:r>
    </w:p>
    <w:p w14:paraId="758BD3DA">
      <w:pPr>
        <w:spacing w:before="195" w:line="219" w:lineRule="auto"/>
        <w:ind w:left="62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）清洁生产审计制度。</w:t>
      </w:r>
    </w:p>
    <w:p w14:paraId="08EFCE63">
      <w:pPr>
        <w:spacing w:before="203" w:line="221" w:lineRule="auto"/>
        <w:ind w:left="130"/>
        <w:rPr>
          <w:rFonts w:ascii="宋体" w:hAnsi="宋体" w:eastAsia="宋体" w:cs="宋体"/>
          <w:sz w:val="30"/>
          <w:szCs w:val="30"/>
        </w:rPr>
      </w:pPr>
      <w:r>
        <w:rPr>
          <w:rFonts w:ascii="Times New Roman" w:hAnsi="Times New Roman" w:eastAsia="Times New Roman" w:cs="Times New Roman"/>
          <w:b/>
          <w:bCs/>
          <w:spacing w:val="-3"/>
          <w:sz w:val="30"/>
          <w:szCs w:val="30"/>
        </w:rPr>
        <w:t xml:space="preserve">9.1.6 </w:t>
      </w:r>
      <w:r>
        <w:rPr>
          <w:rFonts w:ascii="宋体" w:hAnsi="宋体" w:eastAsia="宋体" w:cs="宋体"/>
          <w:b/>
          <w:bCs/>
          <w:spacing w:val="-3"/>
          <w:sz w:val="30"/>
          <w:szCs w:val="30"/>
        </w:rPr>
        <w:t>排污口规范化</w:t>
      </w:r>
    </w:p>
    <w:p w14:paraId="19987F1C">
      <w:pPr>
        <w:spacing w:before="234" w:line="369" w:lineRule="auto"/>
        <w:ind w:left="132" w:firstLine="478"/>
        <w:jc w:val="both"/>
        <w:rPr>
          <w:rFonts w:ascii="宋体" w:hAnsi="宋体" w:eastAsia="宋体" w:cs="宋体"/>
          <w:sz w:val="24"/>
          <w:szCs w:val="24"/>
        </w:rPr>
      </w:pPr>
      <w:r>
        <w:rPr>
          <w:rFonts w:ascii="宋体" w:hAnsi="宋体" w:eastAsia="宋体" w:cs="宋体"/>
          <w:spacing w:val="-3"/>
          <w:sz w:val="24"/>
          <w:szCs w:val="24"/>
        </w:rPr>
        <w:t>排污口是企业污染物进入环境、污染环境的通道，强化排污口的</w:t>
      </w:r>
      <w:r>
        <w:rPr>
          <w:rFonts w:ascii="宋体" w:hAnsi="宋体" w:eastAsia="宋体" w:cs="宋体"/>
          <w:spacing w:val="-4"/>
          <w:sz w:val="24"/>
          <w:szCs w:val="24"/>
        </w:rPr>
        <w:t>管理是实施污染物总量控制的基础工作之一，也是区域环境管理逐步实现污染物排放科学</w:t>
      </w:r>
      <w:r>
        <w:rPr>
          <w:rFonts w:ascii="宋体" w:hAnsi="宋体" w:eastAsia="宋体" w:cs="宋体"/>
          <w:spacing w:val="-5"/>
          <w:sz w:val="24"/>
          <w:szCs w:val="24"/>
        </w:rPr>
        <w:t>化、</w:t>
      </w:r>
      <w:r>
        <w:rPr>
          <w:rFonts w:ascii="宋体" w:hAnsi="宋体" w:eastAsia="宋体" w:cs="宋体"/>
          <w:spacing w:val="-1"/>
          <w:sz w:val="24"/>
          <w:szCs w:val="24"/>
        </w:rPr>
        <w:t>定量化的重要手段。具体管理原则如下：</w:t>
      </w:r>
    </w:p>
    <w:p w14:paraId="589F572A">
      <w:pPr>
        <w:spacing w:line="220" w:lineRule="auto"/>
        <w:ind w:left="62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）向环境排放的污染物的排放口必须规范化；</w:t>
      </w:r>
    </w:p>
    <w:p w14:paraId="5E12A4E3">
      <w:pPr>
        <w:spacing w:before="193" w:line="219" w:lineRule="auto"/>
        <w:ind w:left="62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）排污口应便于采样与计量监测，便于日常现场监督检查；</w:t>
      </w:r>
    </w:p>
    <w:p w14:paraId="77C2FD19">
      <w:pPr>
        <w:spacing w:before="197" w:line="294" w:lineRule="auto"/>
        <w:ind w:left="130" w:right="202" w:firstLine="49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）如实向环保管理部门申报排污口数量、位置及所排放的主要污染物种</w:t>
      </w:r>
      <w:r>
        <w:rPr>
          <w:rFonts w:ascii="宋体" w:hAnsi="宋体" w:eastAsia="宋体" w:cs="宋体"/>
          <w:spacing w:val="-1"/>
          <w:sz w:val="24"/>
          <w:szCs w:val="24"/>
        </w:rPr>
        <w:t>类、数量、浓度、排放去向等情况；</w:t>
      </w:r>
    </w:p>
    <w:p w14:paraId="66BED4BB">
      <w:pPr>
        <w:spacing w:before="195" w:line="294" w:lineRule="auto"/>
        <w:ind w:left="131" w:right="202" w:firstLine="49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）废气排气装置应设置便于采样、监测的采样孔和采样平台，设置应符</w:t>
      </w:r>
      <w:r>
        <w:rPr>
          <w:rFonts w:ascii="宋体" w:hAnsi="宋体" w:eastAsia="宋体" w:cs="宋体"/>
          <w:spacing w:val="-1"/>
          <w:sz w:val="24"/>
          <w:szCs w:val="24"/>
        </w:rPr>
        <w:t>合《污染源监测技术规范》；</w:t>
      </w:r>
    </w:p>
    <w:p w14:paraId="79AE90C4">
      <w:pPr>
        <w:spacing w:before="196" w:line="219" w:lineRule="auto"/>
        <w:ind w:left="62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）固体废物堆存场地要有防扬散、防流失措施。</w:t>
      </w:r>
    </w:p>
    <w:p w14:paraId="5D5A1950">
      <w:pPr>
        <w:spacing w:before="195" w:line="219" w:lineRule="auto"/>
        <w:ind w:left="610"/>
        <w:rPr>
          <w:rFonts w:ascii="宋体" w:hAnsi="宋体" w:eastAsia="宋体" w:cs="宋体"/>
          <w:sz w:val="24"/>
          <w:szCs w:val="24"/>
        </w:rPr>
      </w:pPr>
      <w:r>
        <w:rPr>
          <w:rFonts w:ascii="宋体" w:hAnsi="宋体" w:eastAsia="宋体" w:cs="宋体"/>
          <w:spacing w:val="-1"/>
          <w:sz w:val="24"/>
          <w:szCs w:val="24"/>
        </w:rPr>
        <w:t>环境保护图形标志具体设置图形见表</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9.1-1</w:t>
      </w:r>
      <w:r>
        <w:rPr>
          <w:rFonts w:ascii="宋体" w:hAnsi="宋体" w:eastAsia="宋体" w:cs="宋体"/>
          <w:spacing w:val="-1"/>
          <w:sz w:val="24"/>
          <w:szCs w:val="24"/>
        </w:rPr>
        <w:t>。</w:t>
      </w:r>
    </w:p>
    <w:p w14:paraId="1B50A4EA">
      <w:pPr>
        <w:spacing w:before="195" w:line="220" w:lineRule="auto"/>
        <w:ind w:left="2284"/>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9.1-1 </w:t>
      </w:r>
      <w:r>
        <w:rPr>
          <w:rFonts w:ascii="宋体" w:hAnsi="宋体" w:eastAsia="宋体" w:cs="宋体"/>
          <w:b/>
          <w:bCs/>
          <w:spacing w:val="-2"/>
          <w:sz w:val="24"/>
          <w:szCs w:val="24"/>
        </w:rPr>
        <w:t>环境保护图形标志设置图形表</w:t>
      </w:r>
    </w:p>
    <w:p w14:paraId="44CC1704">
      <w:pPr>
        <w:spacing w:line="15" w:lineRule="exact"/>
      </w:pPr>
    </w:p>
    <w:tbl>
      <w:tblPr>
        <w:tblStyle w:val="5"/>
        <w:tblW w:w="852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179"/>
        <w:gridCol w:w="1798"/>
        <w:gridCol w:w="1799"/>
        <w:gridCol w:w="1800"/>
        <w:gridCol w:w="1946"/>
      </w:tblGrid>
      <w:tr w14:paraId="25F275C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6" w:hRule="atLeast"/>
        </w:trPr>
        <w:tc>
          <w:tcPr>
            <w:tcW w:w="1179" w:type="dxa"/>
            <w:tcBorders>
              <w:right w:val="single" w:color="000000" w:sz="4" w:space="0"/>
            </w:tcBorders>
            <w:vAlign w:val="top"/>
          </w:tcPr>
          <w:p w14:paraId="17B67B88">
            <w:pPr>
              <w:pStyle w:val="6"/>
              <w:spacing w:before="209" w:line="229" w:lineRule="auto"/>
              <w:ind w:left="265"/>
            </w:pPr>
            <w:r>
              <w:rPr>
                <w:b/>
                <w:bCs/>
                <w:spacing w:val="5"/>
              </w:rPr>
              <w:t>排放口</w:t>
            </w:r>
          </w:p>
        </w:tc>
        <w:tc>
          <w:tcPr>
            <w:tcW w:w="1798" w:type="dxa"/>
            <w:tcBorders>
              <w:left w:val="single" w:color="000000" w:sz="4" w:space="0"/>
              <w:right w:val="single" w:color="000000" w:sz="4" w:space="0"/>
            </w:tcBorders>
            <w:vAlign w:val="top"/>
          </w:tcPr>
          <w:p w14:paraId="222BE2E1">
            <w:pPr>
              <w:pStyle w:val="6"/>
              <w:spacing w:before="208" w:line="228" w:lineRule="auto"/>
              <w:ind w:left="473"/>
            </w:pPr>
            <w:r>
              <w:rPr>
                <w:b/>
                <w:bCs/>
                <w:spacing w:val="6"/>
              </w:rPr>
              <w:t>废水排口</w:t>
            </w:r>
          </w:p>
        </w:tc>
        <w:tc>
          <w:tcPr>
            <w:tcW w:w="1799" w:type="dxa"/>
            <w:tcBorders>
              <w:left w:val="single" w:color="000000" w:sz="4" w:space="0"/>
              <w:right w:val="single" w:color="000000" w:sz="4" w:space="0"/>
            </w:tcBorders>
            <w:vAlign w:val="top"/>
          </w:tcPr>
          <w:p w14:paraId="558CBF2C">
            <w:pPr>
              <w:pStyle w:val="6"/>
              <w:spacing w:before="209" w:line="228" w:lineRule="auto"/>
              <w:ind w:left="479"/>
            </w:pPr>
            <w:r>
              <w:rPr>
                <w:b/>
                <w:bCs/>
                <w:spacing w:val="6"/>
              </w:rPr>
              <w:t>废气排口</w:t>
            </w:r>
          </w:p>
        </w:tc>
        <w:tc>
          <w:tcPr>
            <w:tcW w:w="1800" w:type="dxa"/>
            <w:tcBorders>
              <w:left w:val="single" w:color="000000" w:sz="4" w:space="0"/>
              <w:right w:val="single" w:color="000000" w:sz="4" w:space="0"/>
            </w:tcBorders>
            <w:vAlign w:val="top"/>
          </w:tcPr>
          <w:p w14:paraId="4A276C71">
            <w:pPr>
              <w:pStyle w:val="6"/>
              <w:spacing w:before="209" w:line="228" w:lineRule="auto"/>
              <w:ind w:left="504"/>
            </w:pPr>
            <w:r>
              <w:rPr>
                <w:b/>
                <w:bCs/>
                <w:spacing w:val="2"/>
              </w:rPr>
              <w:t>固废堆场</w:t>
            </w:r>
          </w:p>
        </w:tc>
        <w:tc>
          <w:tcPr>
            <w:tcW w:w="1946" w:type="dxa"/>
            <w:tcBorders>
              <w:left w:val="single" w:color="000000" w:sz="4" w:space="0"/>
            </w:tcBorders>
            <w:vAlign w:val="top"/>
          </w:tcPr>
          <w:p w14:paraId="399880DC">
            <w:pPr>
              <w:pStyle w:val="6"/>
              <w:spacing w:before="209" w:line="228" w:lineRule="auto"/>
              <w:ind w:left="673"/>
            </w:pPr>
            <w:r>
              <w:rPr>
                <w:b/>
                <w:bCs/>
                <w:spacing w:val="2"/>
              </w:rPr>
              <w:t>噪声源</w:t>
            </w:r>
          </w:p>
        </w:tc>
      </w:tr>
    </w:tbl>
    <w:p w14:paraId="337ABF37">
      <w:pPr>
        <w:pStyle w:val="2"/>
      </w:pPr>
    </w:p>
    <w:p w14:paraId="5F8FE8A7">
      <w:pPr>
        <w:sectPr>
          <w:headerReference r:id="rId113" w:type="default"/>
          <w:footerReference r:id="rId114" w:type="default"/>
          <w:pgSz w:w="11906" w:h="16839"/>
          <w:pgMar w:top="1152" w:right="1599" w:bottom="1252" w:left="1678" w:header="849" w:footer="1036" w:gutter="0"/>
          <w:cols w:space="720" w:num="1"/>
        </w:sectPr>
      </w:pPr>
    </w:p>
    <w:p w14:paraId="436062E8">
      <w:pPr>
        <w:spacing w:line="28" w:lineRule="exact"/>
        <w:ind w:firstLine="121"/>
      </w:pPr>
      <w:r>
        <w:pict>
          <v:shape id="_x0000_s1123" o:spid="_x0000_s1123" style="height:1.45pt;width:415.3pt;" fillcolor="#000000" filled="t" stroked="f" coordsize="8305,29" path="m0,0l8305,0,8305,28,0,28,0,0xe">
            <v:path/>
            <v:fill on="t" focussize="0,0"/>
            <v:stroke on="f"/>
            <v:imagedata o:title=""/>
            <o:lock v:ext="edit"/>
            <w10:wrap type="none"/>
            <w10:anchorlock/>
          </v:shape>
        </w:pict>
      </w:r>
    </w:p>
    <w:p w14:paraId="3772A3B0">
      <w:pPr>
        <w:spacing w:before="16"/>
      </w:pPr>
    </w:p>
    <w:tbl>
      <w:tblPr>
        <w:tblStyle w:val="5"/>
        <w:tblW w:w="852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9"/>
        <w:gridCol w:w="1798"/>
        <w:gridCol w:w="1799"/>
        <w:gridCol w:w="1800"/>
        <w:gridCol w:w="1946"/>
      </w:tblGrid>
      <w:tr w14:paraId="2961B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1179" w:type="dxa"/>
            <w:tcBorders>
              <w:top w:val="single" w:color="000000" w:sz="10" w:space="0"/>
              <w:left w:val="single" w:color="000000" w:sz="10" w:space="0"/>
            </w:tcBorders>
            <w:vAlign w:val="top"/>
          </w:tcPr>
          <w:p w14:paraId="4C891D17">
            <w:pPr>
              <w:spacing w:line="345" w:lineRule="auto"/>
              <w:rPr>
                <w:rFonts w:ascii="Arial"/>
                <w:sz w:val="21"/>
              </w:rPr>
            </w:pPr>
          </w:p>
          <w:p w14:paraId="7FF7F24A">
            <w:pPr>
              <w:spacing w:line="346" w:lineRule="auto"/>
              <w:rPr>
                <w:rFonts w:ascii="Arial"/>
                <w:sz w:val="21"/>
              </w:rPr>
            </w:pPr>
          </w:p>
          <w:p w14:paraId="7E518F0D">
            <w:pPr>
              <w:pStyle w:val="6"/>
              <w:spacing w:before="65" w:line="228" w:lineRule="auto"/>
              <w:ind w:left="182"/>
            </w:pPr>
            <w:r>
              <w:rPr>
                <w:spacing w:val="2"/>
              </w:rPr>
              <w:t>图形符号</w:t>
            </w:r>
          </w:p>
        </w:tc>
        <w:tc>
          <w:tcPr>
            <w:tcW w:w="1798" w:type="dxa"/>
            <w:tcBorders>
              <w:top w:val="single" w:color="000000" w:sz="10" w:space="0"/>
            </w:tcBorders>
            <w:vAlign w:val="top"/>
          </w:tcPr>
          <w:p w14:paraId="5F4655D2">
            <w:pPr>
              <w:spacing w:before="22" w:line="1493" w:lineRule="exact"/>
              <w:ind w:firstLine="120"/>
            </w:pPr>
            <w:r>
              <w:rPr>
                <w:position w:val="-29"/>
              </w:rPr>
              <w:drawing>
                <wp:inline distT="0" distB="0" distL="0" distR="0">
                  <wp:extent cx="947420" cy="9474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40"/>
                          <a:stretch>
                            <a:fillRect/>
                          </a:stretch>
                        </pic:blipFill>
                        <pic:spPr>
                          <a:xfrm>
                            <a:off x="0" y="0"/>
                            <a:ext cx="947927" cy="947928"/>
                          </a:xfrm>
                          <a:prstGeom prst="rect">
                            <a:avLst/>
                          </a:prstGeom>
                        </pic:spPr>
                      </pic:pic>
                    </a:graphicData>
                  </a:graphic>
                </wp:inline>
              </w:drawing>
            </w:r>
          </w:p>
        </w:tc>
        <w:tc>
          <w:tcPr>
            <w:tcW w:w="1799" w:type="dxa"/>
            <w:tcBorders>
              <w:top w:val="single" w:color="000000" w:sz="10" w:space="0"/>
            </w:tcBorders>
            <w:vAlign w:val="top"/>
          </w:tcPr>
          <w:p w14:paraId="51C012D0">
            <w:pPr>
              <w:spacing w:before="42" w:line="1488" w:lineRule="exact"/>
              <w:ind w:firstLine="69"/>
            </w:pPr>
            <w:r>
              <w:rPr>
                <w:position w:val="-29"/>
              </w:rPr>
              <w:drawing>
                <wp:inline distT="0" distB="0" distL="0" distR="0">
                  <wp:extent cx="951865" cy="94488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1"/>
                          <a:stretch>
                            <a:fillRect/>
                          </a:stretch>
                        </pic:blipFill>
                        <pic:spPr>
                          <a:xfrm>
                            <a:off x="0" y="0"/>
                            <a:ext cx="952499" cy="944880"/>
                          </a:xfrm>
                          <a:prstGeom prst="rect">
                            <a:avLst/>
                          </a:prstGeom>
                        </pic:spPr>
                      </pic:pic>
                    </a:graphicData>
                  </a:graphic>
                </wp:inline>
              </w:drawing>
            </w:r>
          </w:p>
        </w:tc>
        <w:tc>
          <w:tcPr>
            <w:tcW w:w="1800" w:type="dxa"/>
            <w:tcBorders>
              <w:top w:val="single" w:color="000000" w:sz="10" w:space="0"/>
            </w:tcBorders>
            <w:vAlign w:val="top"/>
          </w:tcPr>
          <w:p w14:paraId="36B52A57">
            <w:pPr>
              <w:spacing w:before="80" w:line="1489" w:lineRule="exact"/>
              <w:ind w:firstLine="91"/>
            </w:pPr>
            <w:r>
              <w:rPr>
                <w:position w:val="-29"/>
              </w:rPr>
              <w:drawing>
                <wp:inline distT="0" distB="0" distL="0" distR="0">
                  <wp:extent cx="952500" cy="94488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2"/>
                          <a:stretch>
                            <a:fillRect/>
                          </a:stretch>
                        </pic:blipFill>
                        <pic:spPr>
                          <a:xfrm>
                            <a:off x="0" y="0"/>
                            <a:ext cx="952500" cy="945134"/>
                          </a:xfrm>
                          <a:prstGeom prst="rect">
                            <a:avLst/>
                          </a:prstGeom>
                        </pic:spPr>
                      </pic:pic>
                    </a:graphicData>
                  </a:graphic>
                </wp:inline>
              </w:drawing>
            </w:r>
          </w:p>
        </w:tc>
        <w:tc>
          <w:tcPr>
            <w:tcW w:w="1946" w:type="dxa"/>
            <w:tcBorders>
              <w:top w:val="single" w:color="000000" w:sz="10" w:space="0"/>
              <w:right w:val="single" w:color="000000" w:sz="10" w:space="0"/>
            </w:tcBorders>
            <w:vAlign w:val="top"/>
          </w:tcPr>
          <w:p w14:paraId="14DD3389">
            <w:pPr>
              <w:spacing w:before="63" w:line="1486" w:lineRule="exact"/>
              <w:ind w:firstLine="235"/>
            </w:pPr>
            <w:r>
              <w:rPr>
                <w:position w:val="-29"/>
              </w:rPr>
              <w:drawing>
                <wp:inline distT="0" distB="0" distL="0" distR="0">
                  <wp:extent cx="952500" cy="94297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43"/>
                          <a:stretch>
                            <a:fillRect/>
                          </a:stretch>
                        </pic:blipFill>
                        <pic:spPr>
                          <a:xfrm>
                            <a:off x="0" y="0"/>
                            <a:ext cx="952500" cy="943356"/>
                          </a:xfrm>
                          <a:prstGeom prst="rect">
                            <a:avLst/>
                          </a:prstGeom>
                        </pic:spPr>
                      </pic:pic>
                    </a:graphicData>
                  </a:graphic>
                </wp:inline>
              </w:drawing>
            </w:r>
          </w:p>
        </w:tc>
      </w:tr>
      <w:tr w14:paraId="5E5C4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79" w:type="dxa"/>
            <w:tcBorders>
              <w:left w:val="single" w:color="000000" w:sz="10" w:space="0"/>
            </w:tcBorders>
            <w:vAlign w:val="top"/>
          </w:tcPr>
          <w:p w14:paraId="52574C71">
            <w:pPr>
              <w:pStyle w:val="6"/>
              <w:spacing w:before="215" w:line="228" w:lineRule="auto"/>
              <w:ind w:left="165"/>
            </w:pPr>
            <w:r>
              <w:rPr>
                <w:spacing w:val="6"/>
              </w:rPr>
              <w:t>背景颜色</w:t>
            </w:r>
          </w:p>
        </w:tc>
        <w:tc>
          <w:tcPr>
            <w:tcW w:w="7343" w:type="dxa"/>
            <w:gridSpan w:val="4"/>
            <w:tcBorders>
              <w:right w:val="single" w:color="000000" w:sz="10" w:space="0"/>
            </w:tcBorders>
            <w:vAlign w:val="top"/>
          </w:tcPr>
          <w:p w14:paraId="61624AE2">
            <w:pPr>
              <w:pStyle w:val="6"/>
              <w:spacing w:before="216" w:line="229" w:lineRule="auto"/>
              <w:ind w:left="3461"/>
            </w:pPr>
            <w:r>
              <w:rPr>
                <w:spacing w:val="3"/>
              </w:rPr>
              <w:t>绿色</w:t>
            </w:r>
          </w:p>
        </w:tc>
      </w:tr>
      <w:tr w14:paraId="0C6AA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79" w:type="dxa"/>
            <w:tcBorders>
              <w:left w:val="single" w:color="000000" w:sz="10" w:space="0"/>
              <w:bottom w:val="single" w:color="000000" w:sz="10" w:space="0"/>
            </w:tcBorders>
            <w:vAlign w:val="top"/>
          </w:tcPr>
          <w:p w14:paraId="58546292">
            <w:pPr>
              <w:pStyle w:val="6"/>
              <w:spacing w:before="223" w:line="229" w:lineRule="auto"/>
              <w:ind w:left="182"/>
            </w:pPr>
            <w:r>
              <w:rPr>
                <w:spacing w:val="2"/>
              </w:rPr>
              <w:t>图形颜色</w:t>
            </w:r>
          </w:p>
        </w:tc>
        <w:tc>
          <w:tcPr>
            <w:tcW w:w="7343" w:type="dxa"/>
            <w:gridSpan w:val="4"/>
            <w:tcBorders>
              <w:bottom w:val="single" w:color="000000" w:sz="10" w:space="0"/>
              <w:right w:val="single" w:color="000000" w:sz="10" w:space="0"/>
            </w:tcBorders>
            <w:vAlign w:val="top"/>
          </w:tcPr>
          <w:p w14:paraId="51150874">
            <w:pPr>
              <w:pStyle w:val="6"/>
              <w:spacing w:before="222" w:line="231" w:lineRule="auto"/>
              <w:ind w:left="3489"/>
            </w:pPr>
            <w:r>
              <w:rPr>
                <w:spacing w:val="-11"/>
              </w:rPr>
              <w:t>白色</w:t>
            </w:r>
          </w:p>
        </w:tc>
      </w:tr>
    </w:tbl>
    <w:p w14:paraId="21EA6F20">
      <w:pPr>
        <w:spacing w:before="294" w:line="225" w:lineRule="auto"/>
        <w:ind w:left="131"/>
        <w:rPr>
          <w:rFonts w:ascii="宋体" w:hAnsi="宋体" w:eastAsia="宋体" w:cs="宋体"/>
          <w:sz w:val="31"/>
          <w:szCs w:val="31"/>
        </w:rPr>
      </w:pPr>
      <w:r>
        <w:rPr>
          <w:rFonts w:ascii="Times New Roman" w:hAnsi="Times New Roman" w:eastAsia="Times New Roman" w:cs="Times New Roman"/>
          <w:b/>
          <w:bCs/>
          <w:spacing w:val="5"/>
          <w:sz w:val="31"/>
          <w:szCs w:val="31"/>
        </w:rPr>
        <w:t xml:space="preserve">9.2 </w:t>
      </w:r>
      <w:r>
        <w:rPr>
          <w:rFonts w:ascii="宋体" w:hAnsi="宋体" w:eastAsia="宋体" w:cs="宋体"/>
          <w:b/>
          <w:bCs/>
          <w:spacing w:val="5"/>
          <w:sz w:val="31"/>
          <w:szCs w:val="31"/>
        </w:rPr>
        <w:t>施工期环境管理</w:t>
      </w:r>
    </w:p>
    <w:p w14:paraId="60DB8849">
      <w:pPr>
        <w:spacing w:before="256" w:line="219" w:lineRule="auto"/>
        <w:ind w:left="130"/>
        <w:rPr>
          <w:rFonts w:ascii="宋体" w:hAnsi="宋体" w:eastAsia="宋体" w:cs="宋体"/>
          <w:sz w:val="30"/>
          <w:szCs w:val="30"/>
        </w:rPr>
      </w:pPr>
      <w:r>
        <w:rPr>
          <w:rFonts w:ascii="Times New Roman" w:hAnsi="Times New Roman" w:eastAsia="Times New Roman" w:cs="Times New Roman"/>
          <w:b/>
          <w:bCs/>
          <w:spacing w:val="-3"/>
          <w:sz w:val="30"/>
          <w:szCs w:val="30"/>
        </w:rPr>
        <w:t xml:space="preserve">9.2.1 </w:t>
      </w:r>
      <w:r>
        <w:rPr>
          <w:rFonts w:ascii="宋体" w:hAnsi="宋体" w:eastAsia="宋体" w:cs="宋体"/>
          <w:b/>
          <w:bCs/>
          <w:spacing w:val="-3"/>
          <w:sz w:val="30"/>
          <w:szCs w:val="30"/>
        </w:rPr>
        <w:t>环境管理</w:t>
      </w:r>
    </w:p>
    <w:p w14:paraId="6A3D3FE3">
      <w:pPr>
        <w:spacing w:before="238" w:line="369" w:lineRule="auto"/>
        <w:ind w:left="129" w:right="84" w:firstLine="483"/>
        <w:jc w:val="both"/>
        <w:rPr>
          <w:rFonts w:ascii="宋体" w:hAnsi="宋体" w:eastAsia="宋体" w:cs="宋体"/>
          <w:sz w:val="24"/>
          <w:szCs w:val="24"/>
        </w:rPr>
      </w:pPr>
      <w:r>
        <w:rPr>
          <w:rFonts w:ascii="宋体" w:hAnsi="宋体" w:eastAsia="宋体" w:cs="宋体"/>
          <w:spacing w:val="-3"/>
          <w:sz w:val="24"/>
          <w:szCs w:val="24"/>
        </w:rPr>
        <w:t>建设单位或者施工承包方进行工程施工前，应将施工期的</w:t>
      </w:r>
      <w:r>
        <w:rPr>
          <w:rFonts w:ascii="宋体" w:hAnsi="宋体" w:eastAsia="宋体" w:cs="宋体"/>
          <w:spacing w:val="-4"/>
          <w:sz w:val="24"/>
          <w:szCs w:val="24"/>
        </w:rPr>
        <w:t>环境污染控制列入</w:t>
      </w:r>
      <w:r>
        <w:rPr>
          <w:rFonts w:ascii="宋体" w:hAnsi="宋体" w:eastAsia="宋体" w:cs="宋体"/>
          <w:spacing w:val="-3"/>
          <w:sz w:val="24"/>
          <w:szCs w:val="24"/>
        </w:rPr>
        <w:t>施工工程内容，并在工程开工前和施工过程中制定相应的环保防治措施和工程计</w:t>
      </w:r>
      <w:r>
        <w:rPr>
          <w:rFonts w:ascii="宋体" w:hAnsi="宋体" w:eastAsia="宋体" w:cs="宋体"/>
          <w:spacing w:val="-2"/>
          <w:sz w:val="24"/>
          <w:szCs w:val="24"/>
        </w:rPr>
        <w:t>划。按规定，本项目施工时应向当地生态环境主管部门申报；设专人负责管理，培训工作人员，以正确的工作方法，控制施工中产生的不利环境影响；必要时，</w:t>
      </w:r>
      <w:r>
        <w:rPr>
          <w:rFonts w:ascii="宋体" w:hAnsi="宋体" w:eastAsia="宋体" w:cs="宋体"/>
          <w:spacing w:val="-3"/>
          <w:sz w:val="24"/>
          <w:szCs w:val="24"/>
        </w:rPr>
        <w:t>还需在监测和检查工程施工的环境影响和实施缓解措施方面进行培训，以确保项</w:t>
      </w:r>
      <w:r>
        <w:rPr>
          <w:rFonts w:ascii="宋体" w:hAnsi="宋体" w:eastAsia="宋体" w:cs="宋体"/>
          <w:spacing w:val="-2"/>
          <w:sz w:val="24"/>
          <w:szCs w:val="24"/>
        </w:rPr>
        <w:t>目施工各项环保控制措施的落实。工程建设单位有责任配合当地环保主管机构，</w:t>
      </w:r>
      <w:r>
        <w:rPr>
          <w:rFonts w:ascii="宋体" w:hAnsi="宋体" w:eastAsia="宋体" w:cs="宋体"/>
          <w:spacing w:val="-3"/>
          <w:sz w:val="24"/>
          <w:szCs w:val="24"/>
        </w:rPr>
        <w:t>对施工过程的环境影响进行环境监测，以保证施工期的环保措施得以完善和持续</w:t>
      </w:r>
      <w:r>
        <w:rPr>
          <w:rFonts w:ascii="宋体" w:hAnsi="宋体" w:eastAsia="宋体" w:cs="宋体"/>
          <w:spacing w:val="-1"/>
          <w:sz w:val="24"/>
          <w:szCs w:val="24"/>
        </w:rPr>
        <w:t>执行，使项目建设施工范围的环境质量得到充分有效保证。</w:t>
      </w:r>
    </w:p>
    <w:p w14:paraId="73BE777A">
      <w:pPr>
        <w:spacing w:before="1" w:line="218" w:lineRule="auto"/>
        <w:ind w:left="616"/>
        <w:rPr>
          <w:rFonts w:ascii="宋体" w:hAnsi="宋体" w:eastAsia="宋体" w:cs="宋体"/>
          <w:sz w:val="24"/>
          <w:szCs w:val="24"/>
        </w:rPr>
      </w:pPr>
      <w:r>
        <w:rPr>
          <w:rFonts w:ascii="宋体" w:hAnsi="宋体" w:eastAsia="宋体" w:cs="宋体"/>
          <w:spacing w:val="-2"/>
          <w:sz w:val="24"/>
          <w:szCs w:val="24"/>
        </w:rPr>
        <w:t>并应采取以下措施：</w:t>
      </w:r>
    </w:p>
    <w:p w14:paraId="3CBA2D83">
      <w:pPr>
        <w:spacing w:before="197" w:line="319" w:lineRule="auto"/>
        <w:ind w:left="133" w:right="120"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）在拟建工程实施前，要制定详尽的环保措施方案，该方案经有关主管</w:t>
      </w:r>
      <w:r>
        <w:rPr>
          <w:rFonts w:ascii="宋体" w:hAnsi="宋体" w:eastAsia="宋体" w:cs="宋体"/>
          <w:spacing w:val="-3"/>
          <w:sz w:val="24"/>
          <w:szCs w:val="24"/>
        </w:rPr>
        <w:t>部门批准后要严格执行。施工过程中要设置环保人员，加强现场监督、管理</w:t>
      </w:r>
      <w:r>
        <w:rPr>
          <w:rFonts w:ascii="宋体" w:hAnsi="宋体" w:eastAsia="宋体" w:cs="宋体"/>
          <w:spacing w:val="-4"/>
          <w:sz w:val="24"/>
          <w:szCs w:val="24"/>
        </w:rPr>
        <w:t>与考</w:t>
      </w:r>
      <w:r>
        <w:rPr>
          <w:rFonts w:ascii="宋体" w:hAnsi="宋体" w:eastAsia="宋体" w:cs="宋体"/>
          <w:spacing w:val="-1"/>
          <w:sz w:val="24"/>
          <w:szCs w:val="24"/>
        </w:rPr>
        <w:t>核，以便及时发现问题及时解决。</w:t>
      </w:r>
    </w:p>
    <w:p w14:paraId="44562E36">
      <w:pPr>
        <w:spacing w:before="195" w:line="294" w:lineRule="auto"/>
        <w:ind w:left="128" w:right="58" w:firstLine="493"/>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）施工期间应统一堆放产生的掘进废石，及时清运施工中产生生</w:t>
      </w:r>
      <w:r>
        <w:rPr>
          <w:rFonts w:ascii="宋体" w:hAnsi="宋体" w:eastAsia="宋体" w:cs="宋体"/>
          <w:spacing w:val="-6"/>
          <w:sz w:val="24"/>
          <w:szCs w:val="24"/>
        </w:rPr>
        <w:t>活垃圾，</w:t>
      </w:r>
      <w:r>
        <w:rPr>
          <w:rFonts w:ascii="宋体" w:hAnsi="宋体" w:eastAsia="宋体" w:cs="宋体"/>
          <w:sz w:val="24"/>
          <w:szCs w:val="24"/>
        </w:rPr>
        <w:t>送到指定地点进行处置，施工期间产生的生活</w:t>
      </w:r>
      <w:r>
        <w:rPr>
          <w:rFonts w:ascii="宋体" w:hAnsi="宋体" w:eastAsia="宋体" w:cs="宋体"/>
          <w:spacing w:val="-1"/>
          <w:sz w:val="24"/>
          <w:szCs w:val="24"/>
        </w:rPr>
        <w:t>污水严禁随意排放。</w:t>
      </w:r>
    </w:p>
    <w:p w14:paraId="340719EF">
      <w:pPr>
        <w:spacing w:before="195" w:line="219" w:lineRule="auto"/>
        <w:jc w:val="right"/>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）加强施工人员及施工机械的管理，增强</w:t>
      </w:r>
      <w:r>
        <w:rPr>
          <w:rFonts w:ascii="宋体" w:hAnsi="宋体" w:eastAsia="宋体" w:cs="宋体"/>
          <w:spacing w:val="-4"/>
          <w:sz w:val="24"/>
          <w:szCs w:val="24"/>
        </w:rPr>
        <w:t>环保意识，注意保护自然环境。</w:t>
      </w:r>
    </w:p>
    <w:p w14:paraId="1AAD39FC">
      <w:pPr>
        <w:spacing w:before="196" w:line="219" w:lineRule="auto"/>
        <w:ind w:left="62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）工程建设中，要做好施工区域及其周围的绿化工作。</w:t>
      </w:r>
    </w:p>
    <w:p w14:paraId="0E06E473">
      <w:pPr>
        <w:spacing w:before="203" w:line="220" w:lineRule="auto"/>
        <w:ind w:left="130"/>
        <w:rPr>
          <w:rFonts w:ascii="宋体" w:hAnsi="宋体" w:eastAsia="宋体" w:cs="宋体"/>
          <w:sz w:val="30"/>
          <w:szCs w:val="30"/>
        </w:rPr>
      </w:pPr>
      <w:r>
        <w:rPr>
          <w:rFonts w:ascii="Times New Roman" w:hAnsi="Times New Roman" w:eastAsia="Times New Roman" w:cs="Times New Roman"/>
          <w:b/>
          <w:bCs/>
          <w:spacing w:val="-3"/>
          <w:sz w:val="30"/>
          <w:szCs w:val="30"/>
        </w:rPr>
        <w:t xml:space="preserve">9.2.2 </w:t>
      </w:r>
      <w:r>
        <w:rPr>
          <w:rFonts w:ascii="宋体" w:hAnsi="宋体" w:eastAsia="宋体" w:cs="宋体"/>
          <w:b/>
          <w:bCs/>
          <w:spacing w:val="-3"/>
          <w:sz w:val="30"/>
          <w:szCs w:val="30"/>
        </w:rPr>
        <w:t>环境监理</w:t>
      </w:r>
    </w:p>
    <w:p w14:paraId="7B965519">
      <w:pPr>
        <w:spacing w:before="235" w:line="219" w:lineRule="auto"/>
        <w:ind w:left="614"/>
        <w:rPr>
          <w:rFonts w:ascii="宋体" w:hAnsi="宋体" w:eastAsia="宋体" w:cs="宋体"/>
          <w:sz w:val="24"/>
          <w:szCs w:val="24"/>
        </w:rPr>
      </w:pPr>
      <w:r>
        <w:rPr>
          <w:rFonts w:ascii="宋体" w:hAnsi="宋体" w:eastAsia="宋体" w:cs="宋体"/>
          <w:spacing w:val="-2"/>
          <w:sz w:val="24"/>
          <w:szCs w:val="24"/>
        </w:rPr>
        <w:t>项目施工期环境监理内容详见表</w:t>
      </w:r>
      <w:r>
        <w:rPr>
          <w:rFonts w:ascii="宋体" w:hAnsi="宋体" w:eastAsia="宋体" w:cs="宋体"/>
          <w:spacing w:val="-35"/>
          <w:sz w:val="24"/>
          <w:szCs w:val="24"/>
        </w:rPr>
        <w:t xml:space="preserve"> </w:t>
      </w:r>
      <w:r>
        <w:rPr>
          <w:rFonts w:ascii="Times New Roman" w:hAnsi="Times New Roman" w:eastAsia="Times New Roman" w:cs="Times New Roman"/>
          <w:spacing w:val="-2"/>
          <w:sz w:val="24"/>
          <w:szCs w:val="24"/>
        </w:rPr>
        <w:t>9.2-1</w:t>
      </w:r>
      <w:r>
        <w:rPr>
          <w:rFonts w:ascii="宋体" w:hAnsi="宋体" w:eastAsia="宋体" w:cs="宋体"/>
          <w:spacing w:val="-2"/>
          <w:sz w:val="24"/>
          <w:szCs w:val="24"/>
        </w:rPr>
        <w:t>。</w:t>
      </w:r>
    </w:p>
    <w:p w14:paraId="5B1AE035">
      <w:pPr>
        <w:spacing w:before="195" w:line="220" w:lineRule="auto"/>
        <w:ind w:left="2647"/>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38"/>
          <w:sz w:val="24"/>
          <w:szCs w:val="24"/>
        </w:rPr>
        <w:t xml:space="preserve"> </w:t>
      </w:r>
      <w:r>
        <w:rPr>
          <w:rFonts w:ascii="Times New Roman" w:hAnsi="Times New Roman" w:eastAsia="Times New Roman" w:cs="Times New Roman"/>
          <w:b/>
          <w:bCs/>
          <w:spacing w:val="-3"/>
          <w:sz w:val="24"/>
          <w:szCs w:val="24"/>
        </w:rPr>
        <w:t xml:space="preserve">9.2-1 </w:t>
      </w:r>
      <w:r>
        <w:rPr>
          <w:rFonts w:ascii="宋体" w:hAnsi="宋体" w:eastAsia="宋体" w:cs="宋体"/>
          <w:b/>
          <w:bCs/>
          <w:spacing w:val="-3"/>
          <w:sz w:val="24"/>
          <w:szCs w:val="24"/>
        </w:rPr>
        <w:t>施工期环境监理一览表</w:t>
      </w:r>
    </w:p>
    <w:p w14:paraId="638BD818">
      <w:pPr>
        <w:spacing w:line="15" w:lineRule="exact"/>
      </w:pPr>
    </w:p>
    <w:tbl>
      <w:tblPr>
        <w:tblStyle w:val="5"/>
        <w:tblW w:w="8518" w:type="dxa"/>
        <w:tblInd w:w="14"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783"/>
        <w:gridCol w:w="4027"/>
        <w:gridCol w:w="3016"/>
      </w:tblGrid>
      <w:tr w14:paraId="181B83A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66" w:hRule="atLeast"/>
        </w:trPr>
        <w:tc>
          <w:tcPr>
            <w:tcW w:w="692" w:type="dxa"/>
            <w:tcBorders>
              <w:right w:val="single" w:color="000000" w:sz="4" w:space="0"/>
            </w:tcBorders>
            <w:vAlign w:val="top"/>
          </w:tcPr>
          <w:p w14:paraId="06E6550E">
            <w:pPr>
              <w:pStyle w:val="6"/>
              <w:spacing w:before="113" w:line="224" w:lineRule="auto"/>
              <w:ind w:left="125"/>
            </w:pPr>
            <w:r>
              <w:rPr>
                <w:b/>
                <w:bCs/>
                <w:spacing w:val="4"/>
              </w:rPr>
              <w:t>序号</w:t>
            </w:r>
          </w:p>
        </w:tc>
        <w:tc>
          <w:tcPr>
            <w:tcW w:w="783" w:type="dxa"/>
            <w:tcBorders>
              <w:left w:val="single" w:color="000000" w:sz="4" w:space="0"/>
              <w:right w:val="single" w:color="000000" w:sz="4" w:space="0"/>
            </w:tcBorders>
            <w:vAlign w:val="top"/>
          </w:tcPr>
          <w:p w14:paraId="2347D790">
            <w:pPr>
              <w:pStyle w:val="6"/>
              <w:spacing w:before="113" w:line="224" w:lineRule="auto"/>
              <w:ind w:left="174"/>
            </w:pPr>
            <w:r>
              <w:rPr>
                <w:b/>
                <w:bCs/>
                <w:spacing w:val="3"/>
              </w:rPr>
              <w:t>环境</w:t>
            </w:r>
          </w:p>
        </w:tc>
        <w:tc>
          <w:tcPr>
            <w:tcW w:w="4027" w:type="dxa"/>
            <w:tcBorders>
              <w:left w:val="single" w:color="000000" w:sz="4" w:space="0"/>
              <w:right w:val="single" w:color="000000" w:sz="4" w:space="0"/>
            </w:tcBorders>
            <w:vAlign w:val="top"/>
          </w:tcPr>
          <w:p w14:paraId="06AF987D">
            <w:pPr>
              <w:pStyle w:val="6"/>
              <w:spacing w:before="113" w:line="224" w:lineRule="auto"/>
              <w:ind w:left="1592"/>
            </w:pPr>
            <w:r>
              <w:rPr>
                <w:b/>
                <w:bCs/>
                <w:spacing w:val="6"/>
              </w:rPr>
              <w:t>监理内容</w:t>
            </w:r>
          </w:p>
        </w:tc>
        <w:tc>
          <w:tcPr>
            <w:tcW w:w="3016" w:type="dxa"/>
            <w:tcBorders>
              <w:left w:val="single" w:color="000000" w:sz="4" w:space="0"/>
            </w:tcBorders>
            <w:vAlign w:val="top"/>
          </w:tcPr>
          <w:p w14:paraId="6072C482">
            <w:pPr>
              <w:pStyle w:val="6"/>
              <w:spacing w:before="113" w:line="224" w:lineRule="auto"/>
              <w:ind w:left="1091"/>
            </w:pPr>
            <w:r>
              <w:rPr>
                <w:b/>
                <w:bCs/>
                <w:spacing w:val="6"/>
              </w:rPr>
              <w:t>监理要求</w:t>
            </w:r>
          </w:p>
        </w:tc>
      </w:tr>
    </w:tbl>
    <w:p w14:paraId="51DAB536">
      <w:pPr>
        <w:pStyle w:val="2"/>
      </w:pPr>
      <w:r>
        <w:pict>
          <v:shape id="_x0000_s1124" o:spid="_x0000_s1124" style="position:absolute;left:0pt;margin-left:6.05pt;margin-top:14.35pt;height:0.5pt;width:415.3pt;z-index:251702272;mso-width-relative:page;mso-height-relative:page;" fillcolor="#000000" filled="t" stroked="f" coordsize="8305,10" path="m0,0l8305,0,8305,9,0,9,0,0xe">
            <v:path/>
            <v:fill on="t" focussize="0,0"/>
            <v:stroke on="f"/>
            <v:imagedata o:title=""/>
            <o:lock v:ext="edit"/>
          </v:shape>
        </w:pict>
      </w:r>
    </w:p>
    <w:p w14:paraId="12B5381C">
      <w:pPr>
        <w:sectPr>
          <w:headerReference r:id="rId115" w:type="default"/>
          <w:footerReference r:id="rId116" w:type="default"/>
          <w:pgSz w:w="11906" w:h="16839"/>
          <w:pgMar w:top="1152" w:right="1679" w:bottom="1166" w:left="1678" w:header="849" w:footer="1003" w:gutter="0"/>
          <w:cols w:space="720" w:num="1"/>
        </w:sectPr>
      </w:pPr>
    </w:p>
    <w:p w14:paraId="45556DE1">
      <w:pPr>
        <w:spacing w:line="28" w:lineRule="exact"/>
        <w:ind w:firstLine="119"/>
      </w:pPr>
      <w:r>
        <w:pict>
          <v:shape id="_x0000_s1125" o:spid="_x0000_s1125" style="height:1.45pt;width:415.3pt;" fillcolor="#000000" filled="t" stroked="f" coordsize="8305,29" path="m0,0l8305,0,8305,28,0,28,0,0xe">
            <v:path/>
            <v:fill on="t" focussize="0,0"/>
            <v:stroke on="f"/>
            <v:imagedata o:title=""/>
            <o:lock v:ext="edit"/>
            <w10:wrap type="none"/>
            <w10:anchorlock/>
          </v:shape>
        </w:pict>
      </w:r>
    </w:p>
    <w:p w14:paraId="76671CAC">
      <w:pPr>
        <w:spacing w:before="16"/>
      </w:pPr>
    </w:p>
    <w:tbl>
      <w:tblPr>
        <w:tblStyle w:val="5"/>
        <w:tblW w:w="85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783"/>
        <w:gridCol w:w="4027"/>
        <w:gridCol w:w="3016"/>
      </w:tblGrid>
      <w:tr w14:paraId="44ABD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692" w:type="dxa"/>
            <w:tcBorders>
              <w:top w:val="single" w:color="000000" w:sz="10" w:space="0"/>
              <w:left w:val="single" w:color="000000" w:sz="10" w:space="0"/>
            </w:tcBorders>
            <w:vAlign w:val="top"/>
          </w:tcPr>
          <w:p w14:paraId="5C4CAC72">
            <w:pPr>
              <w:rPr>
                <w:rFonts w:ascii="Arial"/>
                <w:sz w:val="21"/>
              </w:rPr>
            </w:pPr>
          </w:p>
        </w:tc>
        <w:tc>
          <w:tcPr>
            <w:tcW w:w="783" w:type="dxa"/>
            <w:tcBorders>
              <w:top w:val="single" w:color="000000" w:sz="10" w:space="0"/>
            </w:tcBorders>
            <w:vAlign w:val="top"/>
          </w:tcPr>
          <w:p w14:paraId="12B5544C">
            <w:pPr>
              <w:pStyle w:val="6"/>
              <w:spacing w:before="112" w:line="228" w:lineRule="auto"/>
              <w:ind w:left="174"/>
            </w:pPr>
            <w:r>
              <w:rPr>
                <w:b/>
                <w:bCs/>
                <w:spacing w:val="3"/>
              </w:rPr>
              <w:t>要素</w:t>
            </w:r>
          </w:p>
        </w:tc>
        <w:tc>
          <w:tcPr>
            <w:tcW w:w="4027" w:type="dxa"/>
            <w:tcBorders>
              <w:top w:val="single" w:color="000000" w:sz="10" w:space="0"/>
            </w:tcBorders>
            <w:vAlign w:val="top"/>
          </w:tcPr>
          <w:p w14:paraId="0DB94794">
            <w:pPr>
              <w:rPr>
                <w:rFonts w:ascii="Arial"/>
                <w:sz w:val="21"/>
              </w:rPr>
            </w:pPr>
          </w:p>
        </w:tc>
        <w:tc>
          <w:tcPr>
            <w:tcW w:w="3016" w:type="dxa"/>
            <w:tcBorders>
              <w:top w:val="single" w:color="000000" w:sz="10" w:space="0"/>
              <w:right w:val="single" w:color="000000" w:sz="10" w:space="0"/>
            </w:tcBorders>
            <w:vAlign w:val="top"/>
          </w:tcPr>
          <w:p w14:paraId="59707547">
            <w:pPr>
              <w:rPr>
                <w:rFonts w:ascii="Arial"/>
                <w:sz w:val="21"/>
              </w:rPr>
            </w:pPr>
          </w:p>
        </w:tc>
      </w:tr>
      <w:tr w14:paraId="0A8F8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692" w:type="dxa"/>
            <w:tcBorders>
              <w:left w:val="single" w:color="000000" w:sz="10" w:space="0"/>
            </w:tcBorders>
            <w:vAlign w:val="top"/>
          </w:tcPr>
          <w:p w14:paraId="6C037583">
            <w:pPr>
              <w:spacing w:line="244" w:lineRule="auto"/>
              <w:rPr>
                <w:rFonts w:ascii="Arial"/>
                <w:sz w:val="21"/>
              </w:rPr>
            </w:pPr>
          </w:p>
          <w:p w14:paraId="07BF2646">
            <w:pPr>
              <w:spacing w:line="245" w:lineRule="auto"/>
              <w:rPr>
                <w:rFonts w:ascii="Arial"/>
                <w:sz w:val="21"/>
              </w:rPr>
            </w:pPr>
          </w:p>
          <w:p w14:paraId="5C513DBB">
            <w:pPr>
              <w:spacing w:line="245" w:lineRule="auto"/>
              <w:rPr>
                <w:rFonts w:ascii="Arial"/>
                <w:sz w:val="21"/>
              </w:rPr>
            </w:pPr>
          </w:p>
          <w:p w14:paraId="706E0843">
            <w:pPr>
              <w:spacing w:line="245" w:lineRule="auto"/>
              <w:rPr>
                <w:rFonts w:ascii="Arial"/>
                <w:sz w:val="21"/>
              </w:rPr>
            </w:pPr>
          </w:p>
          <w:p w14:paraId="6C1540B9">
            <w:pPr>
              <w:spacing w:before="57" w:line="195" w:lineRule="auto"/>
              <w:ind w:left="30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783" w:type="dxa"/>
            <w:vAlign w:val="top"/>
          </w:tcPr>
          <w:p w14:paraId="09DDC61D">
            <w:pPr>
              <w:spacing w:line="252" w:lineRule="auto"/>
              <w:rPr>
                <w:rFonts w:ascii="Arial"/>
                <w:sz w:val="21"/>
              </w:rPr>
            </w:pPr>
          </w:p>
          <w:p w14:paraId="39B37793">
            <w:pPr>
              <w:spacing w:line="252" w:lineRule="auto"/>
              <w:rPr>
                <w:rFonts w:ascii="Arial"/>
                <w:sz w:val="21"/>
              </w:rPr>
            </w:pPr>
          </w:p>
          <w:p w14:paraId="413D20A5">
            <w:pPr>
              <w:spacing w:line="253" w:lineRule="auto"/>
              <w:rPr>
                <w:rFonts w:ascii="Arial"/>
                <w:sz w:val="21"/>
              </w:rPr>
            </w:pPr>
          </w:p>
          <w:p w14:paraId="4A848656">
            <w:pPr>
              <w:pStyle w:val="6"/>
              <w:spacing w:before="65" w:line="334" w:lineRule="auto"/>
              <w:ind w:left="174" w:right="189" w:firstLine="2"/>
            </w:pPr>
            <w:r>
              <w:rPr>
                <w:spacing w:val="3"/>
              </w:rPr>
              <w:t>大气</w:t>
            </w:r>
            <w:r>
              <w:rPr>
                <w:spacing w:val="4"/>
              </w:rPr>
              <w:t>环境</w:t>
            </w:r>
          </w:p>
        </w:tc>
        <w:tc>
          <w:tcPr>
            <w:tcW w:w="4027" w:type="dxa"/>
            <w:vAlign w:val="top"/>
          </w:tcPr>
          <w:p w14:paraId="6D3DF253">
            <w:pPr>
              <w:pStyle w:val="6"/>
              <w:spacing w:before="105" w:line="280" w:lineRule="auto"/>
              <w:ind w:left="1069" w:right="45" w:hanging="966"/>
            </w:pPr>
            <w:r>
              <w:rPr>
                <w:spacing w:val="3"/>
              </w:rPr>
              <w:t>①对工地及进出口定期洒水抑尘，并清扫，</w:t>
            </w:r>
            <w:r>
              <w:rPr>
                <w:spacing w:val="7"/>
              </w:rPr>
              <w:t>保持工地整齐干净；</w:t>
            </w:r>
          </w:p>
          <w:p w14:paraId="3AA5E77A">
            <w:pPr>
              <w:pStyle w:val="6"/>
              <w:spacing w:before="113" w:line="280" w:lineRule="auto"/>
              <w:ind w:left="1593" w:right="122" w:hanging="1472"/>
            </w:pPr>
            <w:r>
              <w:rPr>
                <w:spacing w:val="9"/>
              </w:rPr>
              <w:t>②运输车辆在运输砂石等粉料时应使用篷</w:t>
            </w:r>
            <w:r>
              <w:rPr>
                <w:spacing w:val="5"/>
              </w:rPr>
              <w:t>布遮盖；</w:t>
            </w:r>
          </w:p>
          <w:p w14:paraId="1D3F5FDB">
            <w:pPr>
              <w:pStyle w:val="6"/>
              <w:spacing w:before="115" w:line="278" w:lineRule="auto"/>
              <w:ind w:left="1487" w:right="122" w:hanging="1366"/>
            </w:pPr>
            <w:r>
              <w:rPr>
                <w:spacing w:val="9"/>
              </w:rPr>
              <w:t>③施工产生建筑垃圾等清运时应采取封闭</w:t>
            </w:r>
            <w:r>
              <w:rPr>
                <w:spacing w:val="6"/>
              </w:rPr>
              <w:t>遮盖措施。</w:t>
            </w:r>
          </w:p>
        </w:tc>
        <w:tc>
          <w:tcPr>
            <w:tcW w:w="3016" w:type="dxa"/>
            <w:vMerge w:val="restart"/>
            <w:tcBorders>
              <w:bottom w:val="nil"/>
              <w:right w:val="single" w:color="000000" w:sz="10" w:space="0"/>
            </w:tcBorders>
            <w:vAlign w:val="top"/>
          </w:tcPr>
          <w:p w14:paraId="1E992717">
            <w:pPr>
              <w:spacing w:line="286" w:lineRule="auto"/>
              <w:rPr>
                <w:rFonts w:ascii="Arial"/>
                <w:sz w:val="21"/>
              </w:rPr>
            </w:pPr>
          </w:p>
          <w:p w14:paraId="56A3F6A7">
            <w:pPr>
              <w:spacing w:line="286" w:lineRule="auto"/>
              <w:rPr>
                <w:rFonts w:ascii="Arial"/>
                <w:sz w:val="21"/>
              </w:rPr>
            </w:pPr>
          </w:p>
          <w:p w14:paraId="3D853748">
            <w:pPr>
              <w:spacing w:line="286" w:lineRule="auto"/>
              <w:rPr>
                <w:rFonts w:ascii="Arial"/>
                <w:sz w:val="21"/>
              </w:rPr>
            </w:pPr>
          </w:p>
          <w:p w14:paraId="7EEB55E3">
            <w:pPr>
              <w:spacing w:line="287" w:lineRule="auto"/>
              <w:rPr>
                <w:rFonts w:ascii="Arial"/>
                <w:sz w:val="21"/>
              </w:rPr>
            </w:pPr>
          </w:p>
          <w:p w14:paraId="162DF2E9">
            <w:pPr>
              <w:pStyle w:val="6"/>
              <w:spacing w:before="65" w:line="228" w:lineRule="auto"/>
              <w:ind w:right="4"/>
              <w:jc w:val="right"/>
            </w:pPr>
            <w:r>
              <w:rPr>
                <w:rFonts w:ascii="Times New Roman" w:hAnsi="Times New Roman" w:eastAsia="Times New Roman" w:cs="Times New Roman"/>
                <w:spacing w:val="-3"/>
              </w:rPr>
              <w:t>1</w:t>
            </w:r>
            <w:r>
              <w:rPr>
                <w:spacing w:val="-3"/>
              </w:rPr>
              <w:t>、在施工招标文件、施工合同、</w:t>
            </w:r>
          </w:p>
          <w:p w14:paraId="7B926D2A">
            <w:pPr>
              <w:pStyle w:val="6"/>
              <w:spacing w:before="113" w:line="228" w:lineRule="auto"/>
              <w:ind w:left="147"/>
            </w:pPr>
            <w:r>
              <w:rPr>
                <w:spacing w:val="9"/>
              </w:rPr>
              <w:t>环境监理招标文件和监理合同</w:t>
            </w:r>
          </w:p>
          <w:p w14:paraId="343AC048">
            <w:pPr>
              <w:pStyle w:val="6"/>
              <w:spacing w:before="113" w:line="228" w:lineRule="auto"/>
              <w:ind w:left="166"/>
            </w:pPr>
            <w:r>
              <w:rPr>
                <w:spacing w:val="7"/>
              </w:rPr>
              <w:t>中明确施工单位、环境监理单</w:t>
            </w:r>
          </w:p>
          <w:p w14:paraId="4DBB4401">
            <w:pPr>
              <w:pStyle w:val="6"/>
              <w:spacing w:before="113" w:line="228" w:lineRule="auto"/>
              <w:ind w:left="252"/>
            </w:pPr>
            <w:r>
              <w:rPr>
                <w:spacing w:val="9"/>
              </w:rPr>
              <w:t>位的环境保护责任和目标任</w:t>
            </w:r>
          </w:p>
          <w:p w14:paraId="1243AF49">
            <w:pPr>
              <w:pStyle w:val="6"/>
              <w:spacing w:before="113" w:line="228" w:lineRule="auto"/>
              <w:ind w:left="1303"/>
            </w:pPr>
            <w:r>
              <w:rPr>
                <w:spacing w:val="-1"/>
              </w:rPr>
              <w:t>务；</w:t>
            </w:r>
          </w:p>
          <w:p w14:paraId="75E50807">
            <w:pPr>
              <w:pStyle w:val="6"/>
              <w:spacing w:before="115" w:line="332" w:lineRule="auto"/>
              <w:ind w:left="119" w:right="28" w:hanging="7"/>
              <w:jc w:val="both"/>
            </w:pPr>
            <w:r>
              <w:rPr>
                <w:rFonts w:ascii="Times New Roman" w:hAnsi="Times New Roman" w:eastAsia="Times New Roman" w:cs="Times New Roman"/>
                <w:spacing w:val="6"/>
              </w:rPr>
              <w:t>2</w:t>
            </w:r>
            <w:r>
              <w:rPr>
                <w:spacing w:val="6"/>
              </w:rPr>
              <w:t>、委托环境监理单位开展建设</w:t>
            </w:r>
            <w:r>
              <w:rPr>
                <w:spacing w:val="11"/>
              </w:rPr>
              <w:t>期的环境监理工作，加强施工过程的环境监理和环保设施建</w:t>
            </w:r>
            <w:r>
              <w:rPr>
                <w:spacing w:val="3"/>
              </w:rPr>
              <w:t>设的环境监理，定期向自治区、</w:t>
            </w:r>
            <w:r>
              <w:rPr>
                <w:spacing w:val="10"/>
              </w:rPr>
              <w:t>地区和县生态环境部门备案；</w:t>
            </w:r>
          </w:p>
          <w:p w14:paraId="24C9DFAB">
            <w:pPr>
              <w:pStyle w:val="6"/>
              <w:spacing w:line="226" w:lineRule="auto"/>
              <w:ind w:left="116"/>
            </w:pPr>
            <w:r>
              <w:rPr>
                <w:rFonts w:ascii="Times New Roman" w:hAnsi="Times New Roman" w:eastAsia="Times New Roman" w:cs="Times New Roman"/>
                <w:spacing w:val="4"/>
              </w:rPr>
              <w:t>3</w:t>
            </w:r>
            <w:r>
              <w:rPr>
                <w:rFonts w:ascii="Times New Roman" w:hAnsi="Times New Roman" w:eastAsia="Times New Roman" w:cs="Times New Roman"/>
                <w:spacing w:val="-22"/>
              </w:rPr>
              <w:t xml:space="preserve"> </w:t>
            </w:r>
            <w:r>
              <w:rPr>
                <w:spacing w:val="4"/>
              </w:rPr>
              <w:t>、结合环境监理报告，自查环</w:t>
            </w:r>
          </w:p>
          <w:p w14:paraId="507E76FE">
            <w:pPr>
              <w:pStyle w:val="6"/>
              <w:spacing w:before="115" w:line="226" w:lineRule="auto"/>
              <w:ind w:left="146"/>
            </w:pPr>
            <w:r>
              <w:rPr>
                <w:spacing w:val="9"/>
              </w:rPr>
              <w:t>评报告、批复文件及设计中规</w:t>
            </w:r>
          </w:p>
          <w:p w14:paraId="599B44DA">
            <w:pPr>
              <w:pStyle w:val="6"/>
              <w:spacing w:before="115" w:line="228" w:lineRule="auto"/>
              <w:ind w:left="152"/>
            </w:pPr>
            <w:r>
              <w:rPr>
                <w:spacing w:val="8"/>
              </w:rPr>
              <w:t>定的环保设施和生态保护措施</w:t>
            </w:r>
          </w:p>
          <w:p w14:paraId="6905EE37">
            <w:pPr>
              <w:pStyle w:val="6"/>
              <w:spacing w:before="112" w:line="228" w:lineRule="auto"/>
              <w:ind w:left="149"/>
            </w:pPr>
            <w:r>
              <w:rPr>
                <w:spacing w:val="9"/>
              </w:rPr>
              <w:t>建设及进展情况；严格落实环</w:t>
            </w:r>
          </w:p>
          <w:p w14:paraId="145A92ED">
            <w:pPr>
              <w:pStyle w:val="6"/>
              <w:spacing w:before="113" w:line="228" w:lineRule="auto"/>
              <w:ind w:left="148"/>
            </w:pPr>
            <w:r>
              <w:rPr>
                <w:spacing w:val="9"/>
              </w:rPr>
              <w:t>保投资和执行建设项目环境保</w:t>
            </w:r>
          </w:p>
          <w:p w14:paraId="20721E8B">
            <w:pPr>
              <w:pStyle w:val="6"/>
              <w:spacing w:before="113" w:line="228" w:lineRule="auto"/>
              <w:ind w:left="685"/>
            </w:pPr>
            <w:r>
              <w:rPr>
                <w:spacing w:val="6"/>
              </w:rPr>
              <w:t>护</w:t>
            </w:r>
            <w:r>
              <w:rPr>
                <w:rFonts w:ascii="Times New Roman" w:hAnsi="Times New Roman" w:eastAsia="Times New Roman" w:cs="Times New Roman"/>
                <w:spacing w:val="6"/>
              </w:rPr>
              <w:t>“</w:t>
            </w:r>
            <w:r>
              <w:rPr>
                <w:spacing w:val="6"/>
              </w:rPr>
              <w:t>三同时</w:t>
            </w:r>
            <w:r>
              <w:rPr>
                <w:rFonts w:ascii="Times New Roman" w:hAnsi="Times New Roman" w:eastAsia="Times New Roman" w:cs="Times New Roman"/>
                <w:spacing w:val="6"/>
              </w:rPr>
              <w:t>”</w:t>
            </w:r>
            <w:r>
              <w:rPr>
                <w:spacing w:val="6"/>
              </w:rPr>
              <w:t>制度；</w:t>
            </w:r>
          </w:p>
          <w:p w14:paraId="6E9F77EB">
            <w:pPr>
              <w:pStyle w:val="6"/>
              <w:spacing w:before="113" w:line="332" w:lineRule="auto"/>
              <w:ind w:left="146" w:right="99" w:hanging="35"/>
            </w:pPr>
            <w:r>
              <w:rPr>
                <w:rFonts w:ascii="Times New Roman" w:hAnsi="Times New Roman" w:eastAsia="Times New Roman" w:cs="Times New Roman"/>
                <w:spacing w:val="4"/>
              </w:rPr>
              <w:t>4</w:t>
            </w:r>
            <w:r>
              <w:rPr>
                <w:rFonts w:ascii="Times New Roman" w:hAnsi="Times New Roman" w:eastAsia="Times New Roman" w:cs="Times New Roman"/>
                <w:spacing w:val="-20"/>
              </w:rPr>
              <w:t xml:space="preserve"> </w:t>
            </w:r>
            <w:r>
              <w:rPr>
                <w:spacing w:val="4"/>
              </w:rPr>
              <w:t>、自觉接受当地生态环境部门</w:t>
            </w:r>
            <w:r>
              <w:rPr>
                <w:spacing w:val="8"/>
              </w:rPr>
              <w:t>在建设期的环境监督与管理；</w:t>
            </w:r>
          </w:p>
          <w:p w14:paraId="3BA38D70">
            <w:pPr>
              <w:pStyle w:val="6"/>
              <w:spacing w:before="1" w:line="226" w:lineRule="auto"/>
              <w:ind w:left="117"/>
            </w:pPr>
            <w:r>
              <w:rPr>
                <w:rFonts w:ascii="Times New Roman" w:hAnsi="Times New Roman" w:eastAsia="Times New Roman" w:cs="Times New Roman"/>
                <w:spacing w:val="4"/>
              </w:rPr>
              <w:t>5</w:t>
            </w:r>
            <w:r>
              <w:rPr>
                <w:rFonts w:ascii="Times New Roman" w:hAnsi="Times New Roman" w:eastAsia="Times New Roman" w:cs="Times New Roman"/>
                <w:spacing w:val="-24"/>
              </w:rPr>
              <w:t xml:space="preserve"> </w:t>
            </w:r>
            <w:r>
              <w:rPr>
                <w:spacing w:val="4"/>
              </w:rPr>
              <w:t>、设立矿山环保机构，建立健</w:t>
            </w:r>
          </w:p>
          <w:p w14:paraId="7A5DDF8A">
            <w:pPr>
              <w:pStyle w:val="6"/>
              <w:spacing w:before="114" w:line="228" w:lineRule="auto"/>
              <w:ind w:left="147"/>
            </w:pPr>
            <w:r>
              <w:rPr>
                <w:spacing w:val="9"/>
              </w:rPr>
              <w:t>全环境管理、环保资料档案等</w:t>
            </w:r>
          </w:p>
          <w:p w14:paraId="2850B2C1">
            <w:pPr>
              <w:pStyle w:val="6"/>
              <w:spacing w:before="114" w:line="228" w:lineRule="auto"/>
              <w:ind w:left="1196"/>
            </w:pPr>
            <w:r>
              <w:rPr>
                <w:spacing w:val="2"/>
              </w:rPr>
              <w:t>制度。</w:t>
            </w:r>
          </w:p>
        </w:tc>
      </w:tr>
      <w:tr w14:paraId="579C0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7" w:hRule="atLeast"/>
        </w:trPr>
        <w:tc>
          <w:tcPr>
            <w:tcW w:w="692" w:type="dxa"/>
            <w:tcBorders>
              <w:left w:val="single" w:color="000000" w:sz="10" w:space="0"/>
            </w:tcBorders>
            <w:vAlign w:val="top"/>
          </w:tcPr>
          <w:p w14:paraId="6B6D9C5D">
            <w:pPr>
              <w:spacing w:line="253" w:lineRule="auto"/>
              <w:rPr>
                <w:rFonts w:ascii="Arial"/>
                <w:sz w:val="21"/>
              </w:rPr>
            </w:pPr>
          </w:p>
          <w:p w14:paraId="245CF2EC">
            <w:pPr>
              <w:spacing w:line="253" w:lineRule="auto"/>
              <w:rPr>
                <w:rFonts w:ascii="Arial"/>
                <w:sz w:val="21"/>
              </w:rPr>
            </w:pPr>
          </w:p>
          <w:p w14:paraId="5232F23D">
            <w:pPr>
              <w:spacing w:line="254" w:lineRule="auto"/>
              <w:rPr>
                <w:rFonts w:ascii="Arial"/>
                <w:sz w:val="21"/>
              </w:rPr>
            </w:pPr>
          </w:p>
          <w:p w14:paraId="4DCFCABE">
            <w:pPr>
              <w:spacing w:line="254" w:lineRule="auto"/>
              <w:rPr>
                <w:rFonts w:ascii="Arial"/>
                <w:sz w:val="21"/>
              </w:rPr>
            </w:pPr>
          </w:p>
          <w:p w14:paraId="5892AA17">
            <w:pPr>
              <w:spacing w:line="254" w:lineRule="auto"/>
              <w:rPr>
                <w:rFonts w:ascii="Arial"/>
                <w:sz w:val="21"/>
              </w:rPr>
            </w:pPr>
          </w:p>
          <w:p w14:paraId="71E16EB8">
            <w:pPr>
              <w:spacing w:line="254" w:lineRule="auto"/>
              <w:rPr>
                <w:rFonts w:ascii="Arial"/>
                <w:sz w:val="21"/>
              </w:rPr>
            </w:pPr>
          </w:p>
          <w:p w14:paraId="1CAC58B1">
            <w:pPr>
              <w:spacing w:before="58" w:line="195" w:lineRule="auto"/>
              <w:ind w:left="28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83" w:type="dxa"/>
            <w:vAlign w:val="top"/>
          </w:tcPr>
          <w:p w14:paraId="5A9C0989">
            <w:pPr>
              <w:spacing w:line="260" w:lineRule="auto"/>
              <w:rPr>
                <w:rFonts w:ascii="Arial"/>
                <w:sz w:val="21"/>
              </w:rPr>
            </w:pPr>
          </w:p>
          <w:p w14:paraId="164FDCDC">
            <w:pPr>
              <w:spacing w:line="260" w:lineRule="auto"/>
              <w:rPr>
                <w:rFonts w:ascii="Arial"/>
                <w:sz w:val="21"/>
              </w:rPr>
            </w:pPr>
          </w:p>
          <w:p w14:paraId="4CCF6706">
            <w:pPr>
              <w:spacing w:line="260" w:lineRule="auto"/>
              <w:rPr>
                <w:rFonts w:ascii="Arial"/>
                <w:sz w:val="21"/>
              </w:rPr>
            </w:pPr>
          </w:p>
          <w:p w14:paraId="34A40AB4">
            <w:pPr>
              <w:spacing w:line="260" w:lineRule="auto"/>
              <w:rPr>
                <w:rFonts w:ascii="Arial"/>
                <w:sz w:val="21"/>
              </w:rPr>
            </w:pPr>
          </w:p>
          <w:p w14:paraId="6D674695">
            <w:pPr>
              <w:spacing w:line="260" w:lineRule="auto"/>
              <w:rPr>
                <w:rFonts w:ascii="Arial"/>
                <w:sz w:val="21"/>
              </w:rPr>
            </w:pPr>
          </w:p>
          <w:p w14:paraId="6544CC66">
            <w:pPr>
              <w:pStyle w:val="6"/>
              <w:spacing w:before="65" w:line="334" w:lineRule="auto"/>
              <w:ind w:left="279" w:right="189" w:hanging="103"/>
            </w:pPr>
            <w:r>
              <w:rPr>
                <w:spacing w:val="3"/>
              </w:rPr>
              <w:t>水环</w:t>
            </w:r>
            <w:r>
              <w:t>境</w:t>
            </w:r>
          </w:p>
        </w:tc>
        <w:tc>
          <w:tcPr>
            <w:tcW w:w="4027" w:type="dxa"/>
            <w:vAlign w:val="top"/>
          </w:tcPr>
          <w:p w14:paraId="79184E01">
            <w:pPr>
              <w:pStyle w:val="6"/>
              <w:spacing w:before="113" w:line="225" w:lineRule="auto"/>
              <w:ind w:left="122"/>
            </w:pPr>
            <w:r>
              <w:rPr>
                <w:spacing w:val="9"/>
              </w:rPr>
              <w:t>①施工产生的生活污水经地埋式一体化生</w:t>
            </w:r>
          </w:p>
          <w:p w14:paraId="225BD2A8">
            <w:pPr>
              <w:pStyle w:val="6"/>
              <w:spacing w:before="115" w:line="228" w:lineRule="auto"/>
              <w:ind w:left="126"/>
            </w:pPr>
            <w:r>
              <w:rPr>
                <w:spacing w:val="9"/>
              </w:rPr>
              <w:t>活污水处理设备处理达标后回用于施工期</w:t>
            </w:r>
          </w:p>
          <w:p w14:paraId="65FF26FC">
            <w:pPr>
              <w:pStyle w:val="6"/>
              <w:spacing w:before="113" w:line="228" w:lineRule="auto"/>
              <w:ind w:left="1716"/>
            </w:pPr>
            <w:r>
              <w:rPr>
                <w:spacing w:val="-3"/>
              </w:rPr>
              <w:t>降尘；</w:t>
            </w:r>
          </w:p>
          <w:p w14:paraId="424C9BC0">
            <w:pPr>
              <w:pStyle w:val="6"/>
              <w:spacing w:before="113" w:line="225" w:lineRule="auto"/>
              <w:ind w:left="438"/>
            </w:pPr>
            <w:r>
              <w:rPr>
                <w:spacing w:val="8"/>
              </w:rPr>
              <w:t>②避免在雨季进行基础开挖施工。</w:t>
            </w:r>
          </w:p>
          <w:p w14:paraId="6C4CF147">
            <w:pPr>
              <w:pStyle w:val="6"/>
              <w:spacing w:before="115" w:line="280" w:lineRule="auto"/>
              <w:ind w:left="122" w:right="121" w:hanging="1"/>
            </w:pPr>
            <w:r>
              <w:rPr>
                <w:spacing w:val="9"/>
              </w:rPr>
              <w:t>③按照人工阻隔方案在工业场地建设截洪沟，在排土场周围设置截水沟，建设集水</w:t>
            </w:r>
          </w:p>
          <w:p w14:paraId="5C6B3BFC">
            <w:pPr>
              <w:pStyle w:val="6"/>
              <w:spacing w:before="114" w:line="237" w:lineRule="auto"/>
              <w:ind w:left="1803"/>
            </w:pPr>
            <w:r>
              <w:t>池。</w:t>
            </w:r>
          </w:p>
          <w:p w14:paraId="650FB54F">
            <w:pPr>
              <w:pStyle w:val="6"/>
              <w:spacing w:before="104" w:line="225" w:lineRule="auto"/>
              <w:ind w:left="121"/>
            </w:pPr>
            <w:r>
              <w:rPr>
                <w:spacing w:val="9"/>
              </w:rPr>
              <w:t>④按照环评要求进行分区防渗，防渗等级</w:t>
            </w:r>
          </w:p>
          <w:p w14:paraId="17D48E16">
            <w:pPr>
              <w:pStyle w:val="6"/>
              <w:spacing w:before="115" w:line="216" w:lineRule="auto"/>
              <w:ind w:left="1487"/>
            </w:pPr>
            <w:r>
              <w:rPr>
                <w:spacing w:val="6"/>
              </w:rPr>
              <w:t>达到要求。</w:t>
            </w:r>
          </w:p>
        </w:tc>
        <w:tc>
          <w:tcPr>
            <w:tcW w:w="3016" w:type="dxa"/>
            <w:vMerge w:val="continue"/>
            <w:tcBorders>
              <w:top w:val="nil"/>
              <w:bottom w:val="nil"/>
              <w:right w:val="single" w:color="000000" w:sz="10" w:space="0"/>
            </w:tcBorders>
            <w:vAlign w:val="top"/>
          </w:tcPr>
          <w:p w14:paraId="1F982AED">
            <w:pPr>
              <w:rPr>
                <w:rFonts w:ascii="Arial"/>
                <w:sz w:val="21"/>
              </w:rPr>
            </w:pPr>
          </w:p>
        </w:tc>
      </w:tr>
      <w:tr w14:paraId="054B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692" w:type="dxa"/>
            <w:tcBorders>
              <w:left w:val="single" w:color="000000" w:sz="10" w:space="0"/>
            </w:tcBorders>
            <w:vAlign w:val="top"/>
          </w:tcPr>
          <w:p w14:paraId="54DF076B">
            <w:pPr>
              <w:spacing w:line="317" w:lineRule="auto"/>
              <w:rPr>
                <w:rFonts w:ascii="Arial"/>
                <w:sz w:val="21"/>
              </w:rPr>
            </w:pPr>
          </w:p>
          <w:p w14:paraId="647A559C">
            <w:pPr>
              <w:spacing w:line="318" w:lineRule="auto"/>
              <w:rPr>
                <w:rFonts w:ascii="Arial"/>
                <w:sz w:val="21"/>
              </w:rPr>
            </w:pPr>
          </w:p>
          <w:p w14:paraId="20763B61">
            <w:pPr>
              <w:spacing w:before="57"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783" w:type="dxa"/>
            <w:vAlign w:val="top"/>
          </w:tcPr>
          <w:p w14:paraId="10B5DBD3">
            <w:pPr>
              <w:spacing w:line="413" w:lineRule="auto"/>
              <w:rPr>
                <w:rFonts w:ascii="Arial"/>
                <w:sz w:val="21"/>
              </w:rPr>
            </w:pPr>
          </w:p>
          <w:p w14:paraId="2A4D6DDF">
            <w:pPr>
              <w:pStyle w:val="6"/>
              <w:spacing w:before="65" w:line="334" w:lineRule="auto"/>
              <w:ind w:left="280" w:right="189" w:hanging="102"/>
            </w:pPr>
            <w:r>
              <w:rPr>
                <w:spacing w:val="2"/>
              </w:rPr>
              <w:t>声环</w:t>
            </w:r>
            <w:r>
              <w:t>境</w:t>
            </w:r>
          </w:p>
        </w:tc>
        <w:tc>
          <w:tcPr>
            <w:tcW w:w="4027" w:type="dxa"/>
            <w:vAlign w:val="top"/>
          </w:tcPr>
          <w:p w14:paraId="5190413C">
            <w:pPr>
              <w:pStyle w:val="6"/>
              <w:spacing w:before="120" w:line="280" w:lineRule="auto"/>
              <w:ind w:left="542" w:right="45" w:hanging="439"/>
            </w:pPr>
            <w:r>
              <w:rPr>
                <w:spacing w:val="3"/>
              </w:rPr>
              <w:t>①合理布局施工设备，避免局部声级过高，</w:t>
            </w:r>
            <w:r>
              <w:rPr>
                <w:spacing w:val="8"/>
              </w:rPr>
              <w:t>对敏感点是否设置临时声屏障；</w:t>
            </w:r>
          </w:p>
          <w:p w14:paraId="47ABB66A">
            <w:pPr>
              <w:pStyle w:val="6"/>
              <w:spacing w:before="114" w:line="272" w:lineRule="auto"/>
              <w:ind w:left="1067" w:right="100" w:hanging="965"/>
            </w:pPr>
            <w:r>
              <w:rPr>
                <w:spacing w:val="2"/>
              </w:rPr>
              <w:t>②开工</w:t>
            </w:r>
            <w:r>
              <w:rPr>
                <w:spacing w:val="-21"/>
              </w:rPr>
              <w:t xml:space="preserve"> </w:t>
            </w:r>
            <w:r>
              <w:rPr>
                <w:rFonts w:ascii="Times New Roman" w:hAnsi="Times New Roman" w:eastAsia="Times New Roman" w:cs="Times New Roman"/>
                <w:spacing w:val="2"/>
              </w:rPr>
              <w:t>15</w:t>
            </w:r>
            <w:r>
              <w:rPr>
                <w:rFonts w:ascii="Times New Roman" w:hAnsi="Times New Roman" w:eastAsia="Times New Roman" w:cs="Times New Roman"/>
                <w:spacing w:val="46"/>
                <w:w w:val="101"/>
              </w:rPr>
              <w:t xml:space="preserve"> </w:t>
            </w:r>
            <w:r>
              <w:rPr>
                <w:spacing w:val="2"/>
              </w:rPr>
              <w:t>日前向生态环境部门申报《建设</w:t>
            </w:r>
            <w:r>
              <w:rPr>
                <w:spacing w:val="6"/>
              </w:rPr>
              <w:t>施工环保审批表》。</w:t>
            </w:r>
          </w:p>
        </w:tc>
        <w:tc>
          <w:tcPr>
            <w:tcW w:w="3016" w:type="dxa"/>
            <w:vMerge w:val="continue"/>
            <w:tcBorders>
              <w:top w:val="nil"/>
              <w:bottom w:val="nil"/>
              <w:right w:val="single" w:color="000000" w:sz="10" w:space="0"/>
            </w:tcBorders>
            <w:vAlign w:val="top"/>
          </w:tcPr>
          <w:p w14:paraId="18CA44EE">
            <w:pPr>
              <w:rPr>
                <w:rFonts w:ascii="Arial"/>
                <w:sz w:val="21"/>
              </w:rPr>
            </w:pPr>
          </w:p>
        </w:tc>
      </w:tr>
      <w:tr w14:paraId="70127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692" w:type="dxa"/>
            <w:tcBorders>
              <w:left w:val="single" w:color="000000" w:sz="10" w:space="0"/>
            </w:tcBorders>
            <w:vAlign w:val="top"/>
          </w:tcPr>
          <w:p w14:paraId="52912B28">
            <w:pPr>
              <w:spacing w:line="280" w:lineRule="auto"/>
              <w:rPr>
                <w:rFonts w:ascii="Arial"/>
                <w:sz w:val="21"/>
              </w:rPr>
            </w:pPr>
          </w:p>
          <w:p w14:paraId="04F94DF4">
            <w:pPr>
              <w:spacing w:before="58"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783" w:type="dxa"/>
            <w:vAlign w:val="top"/>
          </w:tcPr>
          <w:p w14:paraId="406FA304">
            <w:pPr>
              <w:pStyle w:val="6"/>
              <w:spacing w:before="124" w:line="228" w:lineRule="auto"/>
              <w:ind w:left="192"/>
            </w:pPr>
            <w:r>
              <w:rPr>
                <w:spacing w:val="-5"/>
              </w:rPr>
              <w:t>固体</w:t>
            </w:r>
          </w:p>
          <w:p w14:paraId="3712B98E">
            <w:pPr>
              <w:pStyle w:val="6"/>
              <w:spacing w:before="112" w:line="211" w:lineRule="auto"/>
              <w:ind w:left="173"/>
            </w:pPr>
            <w:r>
              <w:rPr>
                <w:spacing w:val="5"/>
              </w:rPr>
              <w:t>废物</w:t>
            </w:r>
          </w:p>
        </w:tc>
        <w:tc>
          <w:tcPr>
            <w:tcW w:w="4027" w:type="dxa"/>
            <w:vAlign w:val="top"/>
          </w:tcPr>
          <w:p w14:paraId="59FAAB70">
            <w:pPr>
              <w:pStyle w:val="6"/>
              <w:spacing w:before="124" w:line="225" w:lineRule="auto"/>
              <w:ind w:left="227"/>
            </w:pPr>
            <w:r>
              <w:rPr>
                <w:spacing w:val="8"/>
              </w:rPr>
              <w:t>①施工期产生的掘进废石应综合利用；</w:t>
            </w:r>
          </w:p>
          <w:p w14:paraId="013AAF90">
            <w:pPr>
              <w:pStyle w:val="6"/>
              <w:spacing w:before="115" w:line="211" w:lineRule="auto"/>
              <w:ind w:left="121"/>
            </w:pPr>
            <w:r>
              <w:rPr>
                <w:spacing w:val="9"/>
              </w:rPr>
              <w:t>②施工期生活垃圾集中收集，定期清运。</w:t>
            </w:r>
          </w:p>
        </w:tc>
        <w:tc>
          <w:tcPr>
            <w:tcW w:w="3016" w:type="dxa"/>
            <w:vMerge w:val="continue"/>
            <w:tcBorders>
              <w:top w:val="nil"/>
              <w:bottom w:val="nil"/>
              <w:right w:val="single" w:color="000000" w:sz="10" w:space="0"/>
            </w:tcBorders>
            <w:vAlign w:val="top"/>
          </w:tcPr>
          <w:p w14:paraId="5A8D4203">
            <w:pPr>
              <w:rPr>
                <w:rFonts w:ascii="Arial"/>
                <w:sz w:val="21"/>
              </w:rPr>
            </w:pPr>
          </w:p>
        </w:tc>
      </w:tr>
      <w:tr w14:paraId="40D8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692" w:type="dxa"/>
            <w:tcBorders>
              <w:left w:val="single" w:color="000000" w:sz="10" w:space="0"/>
              <w:bottom w:val="single" w:color="000000" w:sz="10" w:space="0"/>
            </w:tcBorders>
            <w:vAlign w:val="top"/>
          </w:tcPr>
          <w:p w14:paraId="2FDA5EB0">
            <w:pPr>
              <w:spacing w:line="250" w:lineRule="auto"/>
              <w:rPr>
                <w:rFonts w:ascii="Arial"/>
                <w:sz w:val="21"/>
              </w:rPr>
            </w:pPr>
          </w:p>
          <w:p w14:paraId="43AE26C3">
            <w:pPr>
              <w:spacing w:line="250" w:lineRule="auto"/>
              <w:rPr>
                <w:rFonts w:ascii="Arial"/>
                <w:sz w:val="21"/>
              </w:rPr>
            </w:pPr>
          </w:p>
          <w:p w14:paraId="6567211D">
            <w:pPr>
              <w:spacing w:line="250" w:lineRule="auto"/>
              <w:rPr>
                <w:rFonts w:ascii="Arial"/>
                <w:sz w:val="21"/>
              </w:rPr>
            </w:pPr>
          </w:p>
          <w:p w14:paraId="368AC7A6">
            <w:pPr>
              <w:spacing w:line="250" w:lineRule="auto"/>
              <w:rPr>
                <w:rFonts w:ascii="Arial"/>
                <w:sz w:val="21"/>
              </w:rPr>
            </w:pPr>
          </w:p>
          <w:p w14:paraId="4666566A">
            <w:pPr>
              <w:spacing w:before="58" w:line="192"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83" w:type="dxa"/>
            <w:tcBorders>
              <w:bottom w:val="single" w:color="000000" w:sz="10" w:space="0"/>
            </w:tcBorders>
            <w:vAlign w:val="top"/>
          </w:tcPr>
          <w:p w14:paraId="07FB8CF5">
            <w:pPr>
              <w:spacing w:line="258" w:lineRule="auto"/>
              <w:rPr>
                <w:rFonts w:ascii="Arial"/>
                <w:sz w:val="21"/>
              </w:rPr>
            </w:pPr>
          </w:p>
          <w:p w14:paraId="0A401BAA">
            <w:pPr>
              <w:spacing w:line="258" w:lineRule="auto"/>
              <w:rPr>
                <w:rFonts w:ascii="Arial"/>
                <w:sz w:val="21"/>
              </w:rPr>
            </w:pPr>
          </w:p>
          <w:p w14:paraId="4922E4A3">
            <w:pPr>
              <w:spacing w:line="259" w:lineRule="auto"/>
              <w:rPr>
                <w:rFonts w:ascii="Arial"/>
                <w:sz w:val="21"/>
              </w:rPr>
            </w:pPr>
          </w:p>
          <w:p w14:paraId="32E698C3">
            <w:pPr>
              <w:pStyle w:val="6"/>
              <w:spacing w:before="65" w:line="335" w:lineRule="auto"/>
              <w:ind w:left="174" w:right="189" w:firstLine="1"/>
            </w:pPr>
            <w:r>
              <w:rPr>
                <w:spacing w:val="3"/>
              </w:rPr>
              <w:t>生态</w:t>
            </w:r>
            <w:r>
              <w:rPr>
                <w:spacing w:val="4"/>
              </w:rPr>
              <w:t>影响</w:t>
            </w:r>
          </w:p>
        </w:tc>
        <w:tc>
          <w:tcPr>
            <w:tcW w:w="4027" w:type="dxa"/>
            <w:tcBorders>
              <w:bottom w:val="single" w:color="000000" w:sz="10" w:space="0"/>
            </w:tcBorders>
            <w:vAlign w:val="top"/>
          </w:tcPr>
          <w:p w14:paraId="0814856F">
            <w:pPr>
              <w:pStyle w:val="6"/>
              <w:spacing w:before="126" w:line="225" w:lineRule="auto"/>
              <w:ind w:left="122"/>
            </w:pPr>
            <w:r>
              <w:rPr>
                <w:spacing w:val="9"/>
              </w:rPr>
              <w:t>①施工期间水土流失问题、矿石堆场及主</w:t>
            </w:r>
          </w:p>
          <w:p w14:paraId="75B26226">
            <w:pPr>
              <w:pStyle w:val="6"/>
              <w:spacing w:before="115" w:line="228" w:lineRule="auto"/>
              <w:ind w:left="123"/>
            </w:pPr>
            <w:r>
              <w:rPr>
                <w:spacing w:val="9"/>
              </w:rPr>
              <w:t>体工程开挖、弃渣及弃渣堆放应符合环境</w:t>
            </w:r>
          </w:p>
          <w:p w14:paraId="0DD3DC6F">
            <w:pPr>
              <w:pStyle w:val="6"/>
              <w:spacing w:before="112" w:line="228" w:lineRule="auto"/>
              <w:ind w:left="1284"/>
            </w:pPr>
            <w:r>
              <w:rPr>
                <w:spacing w:val="6"/>
              </w:rPr>
              <w:t>管理规范要求。</w:t>
            </w:r>
          </w:p>
          <w:p w14:paraId="7FDB9C2E">
            <w:pPr>
              <w:pStyle w:val="6"/>
              <w:spacing w:before="113" w:line="225" w:lineRule="auto"/>
              <w:ind w:left="752"/>
            </w:pPr>
            <w:r>
              <w:rPr>
                <w:spacing w:val="8"/>
              </w:rPr>
              <w:t>②绿化面积达到规划要求。</w:t>
            </w:r>
          </w:p>
          <w:p w14:paraId="7A75C783">
            <w:pPr>
              <w:pStyle w:val="6"/>
              <w:spacing w:before="117" w:line="279" w:lineRule="auto"/>
              <w:ind w:left="972" w:right="122" w:hanging="851"/>
            </w:pPr>
            <w:r>
              <w:rPr>
                <w:spacing w:val="9"/>
              </w:rPr>
              <w:t>③建设排土场，施工结束后，按要求对临</w:t>
            </w:r>
            <w:r>
              <w:rPr>
                <w:spacing w:val="7"/>
              </w:rPr>
              <w:t>时占地进行生态恢复。</w:t>
            </w:r>
          </w:p>
        </w:tc>
        <w:tc>
          <w:tcPr>
            <w:tcW w:w="3016" w:type="dxa"/>
            <w:vMerge w:val="continue"/>
            <w:tcBorders>
              <w:top w:val="nil"/>
              <w:bottom w:val="single" w:color="000000" w:sz="10" w:space="0"/>
              <w:right w:val="single" w:color="000000" w:sz="10" w:space="0"/>
            </w:tcBorders>
            <w:vAlign w:val="top"/>
          </w:tcPr>
          <w:p w14:paraId="0AA2BDA9">
            <w:pPr>
              <w:rPr>
                <w:rFonts w:ascii="Arial"/>
                <w:sz w:val="21"/>
              </w:rPr>
            </w:pPr>
          </w:p>
        </w:tc>
      </w:tr>
    </w:tbl>
    <w:p w14:paraId="4BAF46B4">
      <w:pPr>
        <w:spacing w:before="297" w:line="225" w:lineRule="auto"/>
        <w:ind w:left="129"/>
        <w:rPr>
          <w:rFonts w:ascii="宋体" w:hAnsi="宋体" w:eastAsia="宋体" w:cs="宋体"/>
          <w:sz w:val="31"/>
          <w:szCs w:val="31"/>
        </w:rPr>
      </w:pPr>
      <w:r>
        <w:rPr>
          <w:rFonts w:ascii="Times New Roman" w:hAnsi="Times New Roman" w:eastAsia="Times New Roman" w:cs="Times New Roman"/>
          <w:b/>
          <w:bCs/>
          <w:spacing w:val="5"/>
          <w:sz w:val="31"/>
          <w:szCs w:val="31"/>
        </w:rPr>
        <w:t xml:space="preserve">9.3 </w:t>
      </w:r>
      <w:r>
        <w:rPr>
          <w:rFonts w:ascii="宋体" w:hAnsi="宋体" w:eastAsia="宋体" w:cs="宋体"/>
          <w:b/>
          <w:bCs/>
          <w:spacing w:val="5"/>
          <w:sz w:val="31"/>
          <w:szCs w:val="31"/>
        </w:rPr>
        <w:t>环境监测计划</w:t>
      </w:r>
    </w:p>
    <w:p w14:paraId="52D35BB3">
      <w:pPr>
        <w:spacing w:before="307" w:line="370" w:lineRule="auto"/>
        <w:ind w:left="130" w:right="118" w:firstLine="478"/>
        <w:jc w:val="both"/>
        <w:rPr>
          <w:rFonts w:ascii="宋体" w:hAnsi="宋体" w:eastAsia="宋体" w:cs="宋体"/>
          <w:sz w:val="24"/>
          <w:szCs w:val="24"/>
        </w:rPr>
      </w:pPr>
      <w:r>
        <w:rPr>
          <w:rFonts w:ascii="宋体" w:hAnsi="宋体" w:eastAsia="宋体" w:cs="宋体"/>
          <w:spacing w:val="-3"/>
          <w:sz w:val="24"/>
          <w:szCs w:val="24"/>
        </w:rPr>
        <w:t>环境监测制度是为环境管理服务的一项重要制度，通过环境监测</w:t>
      </w:r>
      <w:r>
        <w:rPr>
          <w:rFonts w:ascii="宋体" w:hAnsi="宋体" w:eastAsia="宋体" w:cs="宋体"/>
          <w:spacing w:val="-4"/>
          <w:sz w:val="24"/>
          <w:szCs w:val="24"/>
        </w:rPr>
        <w:t>，及时了解</w:t>
      </w:r>
      <w:r>
        <w:rPr>
          <w:rFonts w:ascii="宋体" w:hAnsi="宋体" w:eastAsia="宋体" w:cs="宋体"/>
          <w:spacing w:val="-3"/>
          <w:sz w:val="24"/>
          <w:szCs w:val="24"/>
        </w:rPr>
        <w:t>企业的环境状况，不断完善、改进防治措施，清洁生产，不断适应环境保护的发展要求，是实现企业环境管理定量化、规范化的重要技术支持。建立一套完善而</w:t>
      </w:r>
      <w:r>
        <w:rPr>
          <w:rFonts w:ascii="宋体" w:hAnsi="宋体" w:eastAsia="宋体" w:cs="宋体"/>
          <w:spacing w:val="-1"/>
          <w:sz w:val="24"/>
          <w:szCs w:val="24"/>
        </w:rPr>
        <w:t>行之有效的环境监测制度是企业环境保护工作的重要组成部分。</w:t>
      </w:r>
    </w:p>
    <w:p w14:paraId="68ACB06C">
      <w:pPr>
        <w:spacing w:line="370" w:lineRule="auto"/>
        <w:rPr>
          <w:rFonts w:ascii="宋体" w:hAnsi="宋体" w:eastAsia="宋体" w:cs="宋体"/>
          <w:sz w:val="24"/>
          <w:szCs w:val="24"/>
        </w:rPr>
        <w:sectPr>
          <w:headerReference r:id="rId117" w:type="default"/>
          <w:footerReference r:id="rId118" w:type="default"/>
          <w:pgSz w:w="11906" w:h="16839"/>
          <w:pgMar w:top="1152" w:right="1681" w:bottom="1252" w:left="1680" w:header="849" w:footer="1036" w:gutter="0"/>
          <w:cols w:space="720" w:num="1"/>
        </w:sectPr>
      </w:pPr>
    </w:p>
    <w:p w14:paraId="5458FBA1">
      <w:pPr>
        <w:spacing w:line="28" w:lineRule="exact"/>
        <w:ind w:firstLine="119"/>
      </w:pPr>
      <w:r>
        <w:pict>
          <v:shape id="_x0000_s1126" o:spid="_x0000_s1126" style="height:1.45pt;width:415.3pt;" fillcolor="#000000" filled="t" stroked="f" coordsize="8305,29" path="m0,0l8305,0,8305,28,0,28,0,0xe">
            <v:path/>
            <v:fill on="t" focussize="0,0"/>
            <v:stroke on="f"/>
            <v:imagedata o:title=""/>
            <o:lock v:ext="edit"/>
            <w10:wrap type="none"/>
            <w10:anchorlock/>
          </v:shape>
        </w:pict>
      </w:r>
    </w:p>
    <w:p w14:paraId="14910CEA">
      <w:pPr>
        <w:pStyle w:val="2"/>
        <w:spacing w:line="285" w:lineRule="auto"/>
      </w:pPr>
    </w:p>
    <w:p w14:paraId="4CC06739">
      <w:pPr>
        <w:spacing w:before="98" w:line="219" w:lineRule="auto"/>
        <w:ind w:left="128"/>
        <w:rPr>
          <w:rFonts w:ascii="宋体" w:hAnsi="宋体" w:eastAsia="宋体" w:cs="宋体"/>
          <w:sz w:val="30"/>
          <w:szCs w:val="30"/>
        </w:rPr>
      </w:pPr>
      <w:r>
        <w:rPr>
          <w:rFonts w:ascii="Times New Roman" w:hAnsi="Times New Roman" w:eastAsia="Times New Roman" w:cs="Times New Roman"/>
          <w:b/>
          <w:bCs/>
          <w:spacing w:val="-3"/>
          <w:sz w:val="30"/>
          <w:szCs w:val="30"/>
        </w:rPr>
        <w:t xml:space="preserve">9.3.1 </w:t>
      </w:r>
      <w:r>
        <w:rPr>
          <w:rFonts w:ascii="宋体" w:hAnsi="宋体" w:eastAsia="宋体" w:cs="宋体"/>
          <w:b/>
          <w:bCs/>
          <w:spacing w:val="-3"/>
          <w:sz w:val="30"/>
          <w:szCs w:val="30"/>
        </w:rPr>
        <w:t>监测机构</w:t>
      </w:r>
    </w:p>
    <w:p w14:paraId="2D8B29C1">
      <w:pPr>
        <w:spacing w:before="237" w:line="371" w:lineRule="auto"/>
        <w:ind w:left="128" w:right="118" w:firstLine="480"/>
        <w:rPr>
          <w:rFonts w:ascii="宋体" w:hAnsi="宋体" w:eastAsia="宋体" w:cs="宋体"/>
          <w:sz w:val="24"/>
          <w:szCs w:val="24"/>
        </w:rPr>
      </w:pPr>
      <w:r>
        <w:rPr>
          <w:rFonts w:ascii="宋体" w:hAnsi="宋体" w:eastAsia="宋体" w:cs="宋体"/>
          <w:spacing w:val="-3"/>
          <w:sz w:val="24"/>
          <w:szCs w:val="24"/>
        </w:rPr>
        <w:t>考虑到矿区的实际条件矿区可不设监测机构，有关的环境监测工</w:t>
      </w:r>
      <w:r>
        <w:rPr>
          <w:rFonts w:ascii="宋体" w:hAnsi="宋体" w:eastAsia="宋体" w:cs="宋体"/>
          <w:spacing w:val="-4"/>
          <w:sz w:val="24"/>
          <w:szCs w:val="24"/>
        </w:rPr>
        <w:t>作可委托第</w:t>
      </w:r>
      <w:r>
        <w:rPr>
          <w:rFonts w:ascii="宋体" w:hAnsi="宋体" w:eastAsia="宋体" w:cs="宋体"/>
          <w:spacing w:val="-1"/>
          <w:sz w:val="24"/>
          <w:szCs w:val="24"/>
        </w:rPr>
        <w:t>三方监测单位承担，确保监测计划的顺利实施。</w:t>
      </w:r>
    </w:p>
    <w:p w14:paraId="4651E5A8">
      <w:pPr>
        <w:spacing w:before="3" w:line="219" w:lineRule="auto"/>
        <w:ind w:left="128"/>
        <w:rPr>
          <w:rFonts w:ascii="宋体" w:hAnsi="宋体" w:eastAsia="宋体" w:cs="宋体"/>
          <w:sz w:val="30"/>
          <w:szCs w:val="30"/>
        </w:rPr>
      </w:pPr>
      <w:r>
        <w:rPr>
          <w:rFonts w:ascii="Times New Roman" w:hAnsi="Times New Roman" w:eastAsia="Times New Roman" w:cs="Times New Roman"/>
          <w:b/>
          <w:bCs/>
          <w:spacing w:val="-3"/>
          <w:sz w:val="30"/>
          <w:szCs w:val="30"/>
        </w:rPr>
        <w:t xml:space="preserve">9.3.2 </w:t>
      </w:r>
      <w:r>
        <w:rPr>
          <w:rFonts w:ascii="宋体" w:hAnsi="宋体" w:eastAsia="宋体" w:cs="宋体"/>
          <w:b/>
          <w:bCs/>
          <w:spacing w:val="-3"/>
          <w:sz w:val="30"/>
          <w:szCs w:val="30"/>
        </w:rPr>
        <w:t>监测内容</w:t>
      </w:r>
    </w:p>
    <w:p w14:paraId="18298293">
      <w:pPr>
        <w:spacing w:before="235" w:line="219" w:lineRule="auto"/>
        <w:ind w:left="62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）施工期监测内容</w:t>
      </w:r>
    </w:p>
    <w:p w14:paraId="7A50A5E3">
      <w:pPr>
        <w:spacing w:before="196" w:line="369" w:lineRule="auto"/>
        <w:ind w:left="128" w:right="118" w:firstLine="482"/>
        <w:rPr>
          <w:rFonts w:ascii="宋体" w:hAnsi="宋体" w:eastAsia="宋体" w:cs="宋体"/>
          <w:sz w:val="24"/>
          <w:szCs w:val="24"/>
        </w:rPr>
      </w:pPr>
      <w:r>
        <w:rPr>
          <w:rFonts w:ascii="宋体" w:hAnsi="宋体" w:eastAsia="宋体" w:cs="宋体"/>
          <w:spacing w:val="-3"/>
          <w:sz w:val="24"/>
          <w:szCs w:val="24"/>
        </w:rPr>
        <w:t>为了及时了解和掌握拟建项目施工期主要污染物的排放情</w:t>
      </w:r>
      <w:r>
        <w:rPr>
          <w:rFonts w:ascii="宋体" w:hAnsi="宋体" w:eastAsia="宋体" w:cs="宋体"/>
          <w:spacing w:val="-4"/>
          <w:sz w:val="24"/>
          <w:szCs w:val="24"/>
        </w:rPr>
        <w:t>况，建设单位应委</w:t>
      </w:r>
      <w:r>
        <w:rPr>
          <w:rFonts w:ascii="宋体" w:hAnsi="宋体" w:eastAsia="宋体" w:cs="宋体"/>
          <w:spacing w:val="-3"/>
          <w:sz w:val="24"/>
          <w:szCs w:val="24"/>
        </w:rPr>
        <w:t>托有资质的环境监测部门对其污染源和施工场界周边的环境质量进行监测，监测</w:t>
      </w:r>
      <w:r>
        <w:rPr>
          <w:rFonts w:ascii="宋体" w:hAnsi="宋体" w:eastAsia="宋体" w:cs="宋体"/>
          <w:spacing w:val="-2"/>
          <w:sz w:val="24"/>
          <w:szCs w:val="24"/>
        </w:rPr>
        <w:t>要求见表</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9.3-1</w:t>
      </w:r>
      <w:r>
        <w:rPr>
          <w:rFonts w:ascii="宋体" w:hAnsi="宋体" w:eastAsia="宋体" w:cs="宋体"/>
          <w:spacing w:val="-2"/>
          <w:sz w:val="24"/>
          <w:szCs w:val="24"/>
        </w:rPr>
        <w:t>。</w:t>
      </w:r>
    </w:p>
    <w:p w14:paraId="42D3DFBB">
      <w:pPr>
        <w:spacing w:line="220" w:lineRule="auto"/>
        <w:ind w:left="2765"/>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1"/>
          <w:sz w:val="24"/>
          <w:szCs w:val="24"/>
        </w:rPr>
        <w:t xml:space="preserve"> </w:t>
      </w:r>
      <w:r>
        <w:rPr>
          <w:rFonts w:ascii="Times New Roman" w:hAnsi="Times New Roman" w:eastAsia="Times New Roman" w:cs="Times New Roman"/>
          <w:b/>
          <w:bCs/>
          <w:spacing w:val="-3"/>
          <w:sz w:val="24"/>
          <w:szCs w:val="24"/>
        </w:rPr>
        <w:t xml:space="preserve">9.3-1 </w:t>
      </w:r>
      <w:r>
        <w:rPr>
          <w:rFonts w:ascii="宋体" w:hAnsi="宋体" w:eastAsia="宋体" w:cs="宋体"/>
          <w:b/>
          <w:bCs/>
          <w:spacing w:val="-3"/>
          <w:sz w:val="24"/>
          <w:szCs w:val="24"/>
        </w:rPr>
        <w:t>施工期环境监测要求</w:t>
      </w:r>
    </w:p>
    <w:p w14:paraId="110FB4EA">
      <w:pPr>
        <w:spacing w:line="15" w:lineRule="exact"/>
      </w:pPr>
    </w:p>
    <w:tbl>
      <w:tblPr>
        <w:tblStyle w:val="5"/>
        <w:tblW w:w="85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794"/>
        <w:gridCol w:w="2013"/>
        <w:gridCol w:w="1179"/>
        <w:gridCol w:w="1725"/>
      </w:tblGrid>
      <w:tr w14:paraId="0723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807" w:type="dxa"/>
            <w:tcBorders>
              <w:top w:val="single" w:color="000000" w:sz="10" w:space="0"/>
              <w:left w:val="single" w:color="000000" w:sz="10" w:space="0"/>
            </w:tcBorders>
            <w:vAlign w:val="top"/>
          </w:tcPr>
          <w:p w14:paraId="3B3F5AAE">
            <w:pPr>
              <w:pStyle w:val="6"/>
              <w:spacing w:before="113" w:line="221" w:lineRule="auto"/>
              <w:ind w:left="475"/>
            </w:pPr>
            <w:r>
              <w:rPr>
                <w:b/>
                <w:bCs/>
                <w:spacing w:val="6"/>
              </w:rPr>
              <w:t>监测类别</w:t>
            </w:r>
          </w:p>
        </w:tc>
        <w:tc>
          <w:tcPr>
            <w:tcW w:w="1794" w:type="dxa"/>
            <w:tcBorders>
              <w:top w:val="single" w:color="000000" w:sz="10" w:space="0"/>
            </w:tcBorders>
            <w:vAlign w:val="top"/>
          </w:tcPr>
          <w:p w14:paraId="577C4185">
            <w:pPr>
              <w:pStyle w:val="6"/>
              <w:spacing w:before="113" w:line="221" w:lineRule="auto"/>
              <w:ind w:left="475"/>
            </w:pPr>
            <w:r>
              <w:rPr>
                <w:b/>
                <w:bCs/>
                <w:spacing w:val="6"/>
              </w:rPr>
              <w:t>监测项目</w:t>
            </w:r>
          </w:p>
        </w:tc>
        <w:tc>
          <w:tcPr>
            <w:tcW w:w="2013" w:type="dxa"/>
            <w:tcBorders>
              <w:top w:val="single" w:color="000000" w:sz="10" w:space="0"/>
            </w:tcBorders>
            <w:vAlign w:val="top"/>
          </w:tcPr>
          <w:p w14:paraId="44CA304B">
            <w:pPr>
              <w:pStyle w:val="6"/>
              <w:spacing w:before="113" w:line="221" w:lineRule="auto"/>
              <w:ind w:left="484"/>
            </w:pPr>
            <w:r>
              <w:rPr>
                <w:b/>
                <w:bCs/>
                <w:spacing w:val="6"/>
              </w:rPr>
              <w:t>监测点位置</w:t>
            </w:r>
          </w:p>
        </w:tc>
        <w:tc>
          <w:tcPr>
            <w:tcW w:w="1179" w:type="dxa"/>
            <w:tcBorders>
              <w:top w:val="single" w:color="000000" w:sz="10" w:space="0"/>
            </w:tcBorders>
            <w:vAlign w:val="top"/>
          </w:tcPr>
          <w:p w14:paraId="63223245">
            <w:pPr>
              <w:pStyle w:val="6"/>
              <w:spacing w:before="113" w:line="221" w:lineRule="auto"/>
              <w:ind w:left="283"/>
            </w:pPr>
            <w:r>
              <w:rPr>
                <w:b/>
                <w:bCs/>
                <w:spacing w:val="5"/>
              </w:rPr>
              <w:t>测点数</w:t>
            </w:r>
          </w:p>
        </w:tc>
        <w:tc>
          <w:tcPr>
            <w:tcW w:w="1725" w:type="dxa"/>
            <w:tcBorders>
              <w:top w:val="single" w:color="000000" w:sz="10" w:space="0"/>
              <w:right w:val="single" w:color="000000" w:sz="10" w:space="0"/>
            </w:tcBorders>
            <w:vAlign w:val="top"/>
          </w:tcPr>
          <w:p w14:paraId="3E971AB3">
            <w:pPr>
              <w:pStyle w:val="6"/>
              <w:spacing w:before="113" w:line="221" w:lineRule="auto"/>
              <w:ind w:left="448"/>
            </w:pPr>
            <w:r>
              <w:rPr>
                <w:b/>
                <w:bCs/>
                <w:spacing w:val="6"/>
              </w:rPr>
              <w:t>监测频次</w:t>
            </w:r>
          </w:p>
        </w:tc>
      </w:tr>
      <w:tr w14:paraId="08D1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807" w:type="dxa"/>
            <w:tcBorders>
              <w:left w:val="single" w:color="000000" w:sz="10" w:space="0"/>
            </w:tcBorders>
            <w:vAlign w:val="top"/>
          </w:tcPr>
          <w:p w14:paraId="71F7C603">
            <w:pPr>
              <w:pStyle w:val="6"/>
              <w:spacing w:before="115" w:line="214" w:lineRule="auto"/>
              <w:ind w:left="476"/>
            </w:pPr>
            <w:r>
              <w:rPr>
                <w:spacing w:val="7"/>
              </w:rPr>
              <w:t>场界噪声</w:t>
            </w:r>
          </w:p>
        </w:tc>
        <w:tc>
          <w:tcPr>
            <w:tcW w:w="1794" w:type="dxa"/>
            <w:vAlign w:val="top"/>
          </w:tcPr>
          <w:p w14:paraId="65DFFCF9">
            <w:pPr>
              <w:pStyle w:val="6"/>
              <w:spacing w:before="115" w:line="214" w:lineRule="auto"/>
              <w:ind w:right="11"/>
              <w:jc w:val="right"/>
            </w:pPr>
            <w:r>
              <w:rPr>
                <w:spacing w:val="-5"/>
              </w:rPr>
              <w:t>施工场界</w:t>
            </w:r>
            <w:r>
              <w:rPr>
                <w:spacing w:val="-36"/>
              </w:rPr>
              <w:t xml:space="preserve"> </w:t>
            </w:r>
            <w:r>
              <w:rPr>
                <w:rFonts w:ascii="Times New Roman" w:hAnsi="Times New Roman" w:eastAsia="Times New Roman" w:cs="Times New Roman"/>
                <w:spacing w:val="-5"/>
              </w:rPr>
              <w:t>Leq</w:t>
            </w:r>
            <w:r>
              <w:rPr>
                <w:spacing w:val="-5"/>
              </w:rPr>
              <w:t>（</w:t>
            </w:r>
            <w:r>
              <w:rPr>
                <w:rFonts w:ascii="Times New Roman" w:hAnsi="Times New Roman" w:eastAsia="Times New Roman" w:cs="Times New Roman"/>
                <w:spacing w:val="-5"/>
              </w:rPr>
              <w:t>A</w:t>
            </w:r>
            <w:r>
              <w:rPr>
                <w:spacing w:val="-5"/>
              </w:rPr>
              <w:t>）</w:t>
            </w:r>
          </w:p>
        </w:tc>
        <w:tc>
          <w:tcPr>
            <w:tcW w:w="2013" w:type="dxa"/>
            <w:vAlign w:val="top"/>
          </w:tcPr>
          <w:p w14:paraId="004E5BFF">
            <w:pPr>
              <w:pStyle w:val="6"/>
              <w:spacing w:before="115" w:line="214" w:lineRule="auto"/>
              <w:ind w:left="379"/>
            </w:pPr>
            <w:r>
              <w:rPr>
                <w:spacing w:val="8"/>
              </w:rPr>
              <w:t>施工场界四周</w:t>
            </w:r>
          </w:p>
        </w:tc>
        <w:tc>
          <w:tcPr>
            <w:tcW w:w="1179" w:type="dxa"/>
            <w:vAlign w:val="top"/>
          </w:tcPr>
          <w:p w14:paraId="09D9B00B">
            <w:pPr>
              <w:spacing w:before="150" w:line="195" w:lineRule="auto"/>
              <w:ind w:left="54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725" w:type="dxa"/>
            <w:tcBorders>
              <w:right w:val="single" w:color="000000" w:sz="10" w:space="0"/>
            </w:tcBorders>
            <w:vAlign w:val="top"/>
          </w:tcPr>
          <w:p w14:paraId="330D3A9B">
            <w:pPr>
              <w:pStyle w:val="6"/>
              <w:spacing w:before="115" w:line="214" w:lineRule="auto"/>
              <w:ind w:left="449"/>
            </w:pPr>
            <w:r>
              <w:rPr>
                <w:spacing w:val="7"/>
              </w:rPr>
              <w:t>每季一次</w:t>
            </w:r>
          </w:p>
        </w:tc>
      </w:tr>
      <w:tr w14:paraId="0861D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807" w:type="dxa"/>
            <w:tcBorders>
              <w:left w:val="single" w:color="000000" w:sz="10" w:space="0"/>
              <w:bottom w:val="single" w:color="000000" w:sz="10" w:space="0"/>
            </w:tcBorders>
            <w:vAlign w:val="top"/>
          </w:tcPr>
          <w:p w14:paraId="336667B9">
            <w:pPr>
              <w:pStyle w:val="6"/>
              <w:spacing w:before="124" w:line="225" w:lineRule="auto"/>
              <w:ind w:left="476"/>
            </w:pPr>
            <w:r>
              <w:rPr>
                <w:spacing w:val="7"/>
              </w:rPr>
              <w:t>环境空气</w:t>
            </w:r>
          </w:p>
        </w:tc>
        <w:tc>
          <w:tcPr>
            <w:tcW w:w="1794" w:type="dxa"/>
            <w:tcBorders>
              <w:bottom w:val="single" w:color="000000" w:sz="10" w:space="0"/>
            </w:tcBorders>
            <w:vAlign w:val="top"/>
          </w:tcPr>
          <w:p w14:paraId="5D7A16F0">
            <w:pPr>
              <w:spacing w:before="160" w:line="195" w:lineRule="auto"/>
              <w:ind w:left="7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TSP</w:t>
            </w:r>
          </w:p>
        </w:tc>
        <w:tc>
          <w:tcPr>
            <w:tcW w:w="2013" w:type="dxa"/>
            <w:tcBorders>
              <w:bottom w:val="single" w:color="000000" w:sz="10" w:space="0"/>
            </w:tcBorders>
            <w:vAlign w:val="top"/>
          </w:tcPr>
          <w:p w14:paraId="7CEEF55F">
            <w:pPr>
              <w:pStyle w:val="6"/>
              <w:spacing w:before="124" w:line="225" w:lineRule="auto"/>
              <w:ind w:left="108"/>
            </w:pPr>
            <w:r>
              <w:rPr>
                <w:spacing w:val="-1"/>
              </w:rPr>
              <w:t>施工场地上、下风向</w:t>
            </w:r>
          </w:p>
        </w:tc>
        <w:tc>
          <w:tcPr>
            <w:tcW w:w="1179" w:type="dxa"/>
            <w:tcBorders>
              <w:bottom w:val="single" w:color="000000" w:sz="10" w:space="0"/>
            </w:tcBorders>
            <w:vAlign w:val="top"/>
          </w:tcPr>
          <w:p w14:paraId="2B2F04E3">
            <w:pPr>
              <w:spacing w:before="160" w:line="195" w:lineRule="auto"/>
              <w:ind w:left="54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25" w:type="dxa"/>
            <w:tcBorders>
              <w:bottom w:val="single" w:color="000000" w:sz="10" w:space="0"/>
              <w:right w:val="single" w:color="000000" w:sz="10" w:space="0"/>
            </w:tcBorders>
            <w:vAlign w:val="top"/>
          </w:tcPr>
          <w:p w14:paraId="7098219B">
            <w:pPr>
              <w:pStyle w:val="6"/>
              <w:spacing w:before="124" w:line="225" w:lineRule="auto"/>
              <w:ind w:left="449"/>
            </w:pPr>
            <w:r>
              <w:rPr>
                <w:spacing w:val="7"/>
              </w:rPr>
              <w:t>每季一次</w:t>
            </w:r>
          </w:p>
        </w:tc>
      </w:tr>
    </w:tbl>
    <w:p w14:paraId="2F69E3F5">
      <w:pPr>
        <w:spacing w:before="179" w:line="219" w:lineRule="auto"/>
        <w:ind w:left="62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）运营期监测内容</w:t>
      </w:r>
    </w:p>
    <w:p w14:paraId="4AACE96A">
      <w:pPr>
        <w:spacing w:before="195" w:line="219" w:lineRule="auto"/>
        <w:ind w:left="608"/>
        <w:rPr>
          <w:rFonts w:ascii="宋体" w:hAnsi="宋体" w:eastAsia="宋体" w:cs="宋体"/>
          <w:sz w:val="24"/>
          <w:szCs w:val="24"/>
        </w:rPr>
      </w:pPr>
      <w:r>
        <w:rPr>
          <w:rFonts w:ascii="宋体" w:hAnsi="宋体" w:eastAsia="宋体" w:cs="宋体"/>
          <w:spacing w:val="-2"/>
          <w:sz w:val="24"/>
          <w:szCs w:val="24"/>
        </w:rPr>
        <w:t>运营期监测内容见表</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9.3-2</w:t>
      </w:r>
      <w:r>
        <w:rPr>
          <w:rFonts w:ascii="宋体" w:hAnsi="宋体" w:eastAsia="宋体" w:cs="宋体"/>
          <w:spacing w:val="-2"/>
          <w:sz w:val="24"/>
          <w:szCs w:val="24"/>
        </w:rPr>
        <w:t>。</w:t>
      </w:r>
    </w:p>
    <w:p w14:paraId="3B2172D0">
      <w:pPr>
        <w:spacing w:before="195" w:line="220" w:lineRule="auto"/>
        <w:ind w:left="2645"/>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38"/>
          <w:sz w:val="24"/>
          <w:szCs w:val="24"/>
        </w:rPr>
        <w:t xml:space="preserve"> </w:t>
      </w:r>
      <w:r>
        <w:rPr>
          <w:rFonts w:ascii="Times New Roman" w:hAnsi="Times New Roman" w:eastAsia="Times New Roman" w:cs="Times New Roman"/>
          <w:b/>
          <w:bCs/>
          <w:spacing w:val="-3"/>
          <w:sz w:val="24"/>
          <w:szCs w:val="24"/>
        </w:rPr>
        <w:t xml:space="preserve">9.3-2 </w:t>
      </w:r>
      <w:r>
        <w:rPr>
          <w:rFonts w:ascii="宋体" w:hAnsi="宋体" w:eastAsia="宋体" w:cs="宋体"/>
          <w:b/>
          <w:bCs/>
          <w:spacing w:val="-3"/>
          <w:sz w:val="24"/>
          <w:szCs w:val="24"/>
        </w:rPr>
        <w:t>运营期环境监测计划表</w:t>
      </w:r>
    </w:p>
    <w:p w14:paraId="3008EDBE">
      <w:pPr>
        <w:spacing w:line="17" w:lineRule="exact"/>
      </w:pPr>
    </w:p>
    <w:tbl>
      <w:tblPr>
        <w:tblStyle w:val="5"/>
        <w:tblW w:w="836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560"/>
        <w:gridCol w:w="725"/>
        <w:gridCol w:w="3471"/>
        <w:gridCol w:w="2990"/>
      </w:tblGrid>
      <w:tr w14:paraId="54086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614" w:type="dxa"/>
            <w:tcBorders>
              <w:top w:val="single" w:color="000000" w:sz="10" w:space="0"/>
              <w:left w:val="single" w:color="000000" w:sz="10" w:space="0"/>
            </w:tcBorders>
            <w:vAlign w:val="top"/>
          </w:tcPr>
          <w:p w14:paraId="540D29C5">
            <w:pPr>
              <w:pStyle w:val="6"/>
              <w:spacing w:before="113" w:line="228" w:lineRule="auto"/>
              <w:ind w:left="87"/>
            </w:pPr>
            <w:r>
              <w:rPr>
                <w:b/>
                <w:bCs/>
                <w:spacing w:val="4"/>
              </w:rPr>
              <w:t>序号</w:t>
            </w:r>
          </w:p>
        </w:tc>
        <w:tc>
          <w:tcPr>
            <w:tcW w:w="1285" w:type="dxa"/>
            <w:gridSpan w:val="2"/>
            <w:tcBorders>
              <w:top w:val="single" w:color="000000" w:sz="10" w:space="0"/>
            </w:tcBorders>
            <w:vAlign w:val="top"/>
          </w:tcPr>
          <w:p w14:paraId="65E8CDCB">
            <w:pPr>
              <w:pStyle w:val="6"/>
              <w:spacing w:before="113" w:line="228" w:lineRule="auto"/>
              <w:ind w:left="217"/>
            </w:pPr>
            <w:r>
              <w:rPr>
                <w:b/>
                <w:bCs/>
                <w:spacing w:val="6"/>
              </w:rPr>
              <w:t>监测内容</w:t>
            </w:r>
          </w:p>
        </w:tc>
        <w:tc>
          <w:tcPr>
            <w:tcW w:w="3471" w:type="dxa"/>
            <w:tcBorders>
              <w:top w:val="single" w:color="000000" w:sz="10" w:space="0"/>
            </w:tcBorders>
            <w:vAlign w:val="top"/>
          </w:tcPr>
          <w:p w14:paraId="416E2D8A">
            <w:pPr>
              <w:pStyle w:val="6"/>
              <w:spacing w:before="113" w:line="228" w:lineRule="auto"/>
              <w:ind w:left="1000"/>
            </w:pPr>
            <w:r>
              <w:rPr>
                <w:b/>
                <w:bCs/>
                <w:spacing w:val="7"/>
              </w:rPr>
              <w:t>监测因子、频率</w:t>
            </w:r>
          </w:p>
        </w:tc>
        <w:tc>
          <w:tcPr>
            <w:tcW w:w="2990" w:type="dxa"/>
            <w:tcBorders>
              <w:top w:val="single" w:color="000000" w:sz="10" w:space="0"/>
              <w:right w:val="single" w:color="000000" w:sz="10" w:space="0"/>
            </w:tcBorders>
            <w:vAlign w:val="top"/>
          </w:tcPr>
          <w:p w14:paraId="6BD33F4A">
            <w:pPr>
              <w:pStyle w:val="6"/>
              <w:spacing w:before="113" w:line="228" w:lineRule="auto"/>
              <w:ind w:left="1079"/>
            </w:pPr>
            <w:r>
              <w:rPr>
                <w:b/>
                <w:bCs/>
                <w:spacing w:val="6"/>
              </w:rPr>
              <w:t>监测点位</w:t>
            </w:r>
          </w:p>
        </w:tc>
      </w:tr>
      <w:tr w14:paraId="40EAD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14" w:type="dxa"/>
            <w:vMerge w:val="restart"/>
            <w:tcBorders>
              <w:left w:val="single" w:color="000000" w:sz="10" w:space="0"/>
              <w:bottom w:val="nil"/>
            </w:tcBorders>
            <w:vAlign w:val="top"/>
          </w:tcPr>
          <w:p w14:paraId="200BBD75">
            <w:pPr>
              <w:spacing w:line="269" w:lineRule="auto"/>
              <w:rPr>
                <w:rFonts w:ascii="Arial"/>
                <w:sz w:val="21"/>
              </w:rPr>
            </w:pPr>
          </w:p>
          <w:p w14:paraId="34A6C59D">
            <w:pPr>
              <w:spacing w:line="269" w:lineRule="auto"/>
              <w:rPr>
                <w:rFonts w:ascii="Arial"/>
                <w:sz w:val="21"/>
              </w:rPr>
            </w:pPr>
          </w:p>
          <w:p w14:paraId="6C0D1C3B">
            <w:pPr>
              <w:spacing w:line="270" w:lineRule="auto"/>
              <w:rPr>
                <w:rFonts w:ascii="Arial"/>
                <w:sz w:val="21"/>
              </w:rPr>
            </w:pPr>
          </w:p>
          <w:p w14:paraId="7483BCF7">
            <w:pPr>
              <w:spacing w:before="58" w:line="195" w:lineRule="auto"/>
              <w:ind w:left="26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560" w:type="dxa"/>
            <w:vMerge w:val="restart"/>
            <w:tcBorders>
              <w:bottom w:val="nil"/>
            </w:tcBorders>
            <w:vAlign w:val="top"/>
          </w:tcPr>
          <w:p w14:paraId="01A86F61">
            <w:pPr>
              <w:pStyle w:val="6"/>
              <w:spacing w:before="294" w:line="233" w:lineRule="auto"/>
              <w:ind w:left="66"/>
            </w:pPr>
            <w:r>
              <w:rPr>
                <w:spacing w:val="3"/>
              </w:rPr>
              <w:t>生态</w:t>
            </w:r>
          </w:p>
          <w:p w14:paraId="55D19045">
            <w:pPr>
              <w:pStyle w:val="6"/>
              <w:spacing w:before="108" w:line="228" w:lineRule="auto"/>
              <w:ind w:left="65"/>
            </w:pPr>
            <w:r>
              <w:rPr>
                <w:spacing w:val="4"/>
              </w:rPr>
              <w:t>环境</w:t>
            </w:r>
          </w:p>
          <w:p w14:paraId="6057A95D">
            <w:pPr>
              <w:pStyle w:val="6"/>
              <w:spacing w:before="113" w:line="228" w:lineRule="auto"/>
              <w:ind w:left="65"/>
            </w:pPr>
            <w:r>
              <w:rPr>
                <w:spacing w:val="4"/>
              </w:rPr>
              <w:t>质量</w:t>
            </w:r>
          </w:p>
          <w:p w14:paraId="67894172">
            <w:pPr>
              <w:pStyle w:val="6"/>
              <w:spacing w:before="113" w:line="228" w:lineRule="auto"/>
              <w:ind w:left="65"/>
            </w:pPr>
            <w:r>
              <w:rPr>
                <w:spacing w:val="4"/>
              </w:rPr>
              <w:t>监控</w:t>
            </w:r>
          </w:p>
        </w:tc>
        <w:tc>
          <w:tcPr>
            <w:tcW w:w="725" w:type="dxa"/>
            <w:vAlign w:val="top"/>
          </w:tcPr>
          <w:p w14:paraId="6D2D1A9B">
            <w:pPr>
              <w:spacing w:line="399" w:lineRule="auto"/>
              <w:rPr>
                <w:rFonts w:ascii="Arial"/>
                <w:sz w:val="21"/>
              </w:rPr>
            </w:pPr>
          </w:p>
          <w:p w14:paraId="75042D61">
            <w:pPr>
              <w:pStyle w:val="6"/>
              <w:spacing w:before="65" w:line="228" w:lineRule="auto"/>
              <w:ind w:left="149"/>
            </w:pPr>
            <w:r>
              <w:rPr>
                <w:spacing w:val="4"/>
              </w:rPr>
              <w:t>植被</w:t>
            </w:r>
          </w:p>
        </w:tc>
        <w:tc>
          <w:tcPr>
            <w:tcW w:w="3471" w:type="dxa"/>
            <w:vAlign w:val="top"/>
          </w:tcPr>
          <w:p w14:paraId="5DBDD616">
            <w:pPr>
              <w:pStyle w:val="6"/>
              <w:spacing w:before="107" w:line="280" w:lineRule="auto"/>
              <w:ind w:left="578" w:hanging="537"/>
            </w:pPr>
            <w:r>
              <w:rPr>
                <w:rFonts w:ascii="Times New Roman" w:hAnsi="Times New Roman" w:eastAsia="Times New Roman" w:cs="Times New Roman"/>
                <w:spacing w:val="3"/>
              </w:rPr>
              <w:t>1.</w:t>
            </w:r>
            <w:r>
              <w:rPr>
                <w:spacing w:val="3"/>
              </w:rPr>
              <w:t>调查项目：植被类型、植物的种类、</w:t>
            </w:r>
            <w:r>
              <w:rPr>
                <w:spacing w:val="6"/>
              </w:rPr>
              <w:t>组成、高度、盖度、产量</w:t>
            </w:r>
          </w:p>
          <w:p w14:paraId="1BADBCF6">
            <w:pPr>
              <w:pStyle w:val="6"/>
              <w:spacing w:before="113" w:line="224" w:lineRule="auto"/>
              <w:ind w:left="811"/>
            </w:pPr>
            <w:r>
              <w:rPr>
                <w:rFonts w:ascii="Times New Roman" w:hAnsi="Times New Roman" w:eastAsia="Times New Roman" w:cs="Times New Roman"/>
                <w:spacing w:val="5"/>
              </w:rPr>
              <w:t>2.</w:t>
            </w:r>
            <w:r>
              <w:rPr>
                <w:spacing w:val="5"/>
              </w:rPr>
              <w:t>调查频率：</w:t>
            </w:r>
            <w:r>
              <w:rPr>
                <w:rFonts w:ascii="Times New Roman" w:hAnsi="Times New Roman" w:eastAsia="Times New Roman" w:cs="Times New Roman"/>
                <w:spacing w:val="5"/>
              </w:rPr>
              <w:t>1</w:t>
            </w:r>
            <w:r>
              <w:rPr>
                <w:rFonts w:ascii="Times New Roman" w:hAnsi="Times New Roman" w:eastAsia="Times New Roman" w:cs="Times New Roman"/>
                <w:spacing w:val="27"/>
              </w:rPr>
              <w:t xml:space="preserve"> </w:t>
            </w:r>
            <w:r>
              <w:rPr>
                <w:spacing w:val="5"/>
              </w:rPr>
              <w:t>次</w:t>
            </w:r>
            <w:r>
              <w:rPr>
                <w:rFonts w:ascii="Times New Roman" w:hAnsi="Times New Roman" w:eastAsia="Times New Roman" w:cs="Times New Roman"/>
                <w:spacing w:val="5"/>
              </w:rPr>
              <w:t>/</w:t>
            </w:r>
            <w:r>
              <w:rPr>
                <w:spacing w:val="5"/>
              </w:rPr>
              <w:t>年</w:t>
            </w:r>
          </w:p>
        </w:tc>
        <w:tc>
          <w:tcPr>
            <w:tcW w:w="2990" w:type="dxa"/>
            <w:tcBorders>
              <w:right w:val="single" w:color="000000" w:sz="10" w:space="0"/>
            </w:tcBorders>
            <w:vAlign w:val="top"/>
          </w:tcPr>
          <w:p w14:paraId="787556B7">
            <w:pPr>
              <w:pStyle w:val="6"/>
              <w:spacing w:before="287" w:line="227" w:lineRule="auto"/>
              <w:ind w:left="80"/>
            </w:pPr>
            <w:r>
              <w:rPr>
                <w:spacing w:val="7"/>
              </w:rPr>
              <w:t>进场道路两侧等布设</w:t>
            </w:r>
            <w:r>
              <w:rPr>
                <w:spacing w:val="-31"/>
              </w:rPr>
              <w:t xml:space="preserve"> </w:t>
            </w:r>
            <w:r>
              <w:rPr>
                <w:rFonts w:ascii="Times New Roman" w:hAnsi="Times New Roman" w:eastAsia="Times New Roman" w:cs="Times New Roman"/>
                <w:spacing w:val="7"/>
              </w:rPr>
              <w:t>3</w:t>
            </w:r>
            <w:r>
              <w:rPr>
                <w:spacing w:val="7"/>
              </w:rPr>
              <w:t>～</w:t>
            </w:r>
            <w:r>
              <w:rPr>
                <w:rFonts w:ascii="Times New Roman" w:hAnsi="Times New Roman" w:eastAsia="Times New Roman" w:cs="Times New Roman"/>
                <w:spacing w:val="7"/>
              </w:rPr>
              <w:t xml:space="preserve">5 </w:t>
            </w:r>
            <w:r>
              <w:rPr>
                <w:spacing w:val="7"/>
              </w:rPr>
              <w:t>个调</w:t>
            </w:r>
          </w:p>
          <w:p w14:paraId="58D6426F">
            <w:pPr>
              <w:pStyle w:val="6"/>
              <w:spacing w:before="114" w:line="232" w:lineRule="auto"/>
              <w:ind w:left="1292"/>
            </w:pPr>
            <w:r>
              <w:rPr>
                <w:spacing w:val="3"/>
              </w:rPr>
              <w:t>查点</w:t>
            </w:r>
          </w:p>
        </w:tc>
      </w:tr>
      <w:tr w14:paraId="5DB45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14" w:type="dxa"/>
            <w:vMerge w:val="continue"/>
            <w:tcBorders>
              <w:top w:val="nil"/>
              <w:left w:val="single" w:color="000000" w:sz="10" w:space="0"/>
            </w:tcBorders>
            <w:vAlign w:val="top"/>
          </w:tcPr>
          <w:p w14:paraId="699C9007">
            <w:pPr>
              <w:rPr>
                <w:rFonts w:ascii="Arial"/>
                <w:sz w:val="21"/>
              </w:rPr>
            </w:pPr>
          </w:p>
        </w:tc>
        <w:tc>
          <w:tcPr>
            <w:tcW w:w="560" w:type="dxa"/>
            <w:vMerge w:val="continue"/>
            <w:tcBorders>
              <w:top w:val="nil"/>
            </w:tcBorders>
            <w:vAlign w:val="top"/>
          </w:tcPr>
          <w:p w14:paraId="33749406">
            <w:pPr>
              <w:rPr>
                <w:rFonts w:ascii="Arial"/>
                <w:sz w:val="21"/>
              </w:rPr>
            </w:pPr>
          </w:p>
        </w:tc>
        <w:tc>
          <w:tcPr>
            <w:tcW w:w="725" w:type="dxa"/>
            <w:vAlign w:val="top"/>
          </w:tcPr>
          <w:p w14:paraId="6A387A50">
            <w:pPr>
              <w:pStyle w:val="6"/>
              <w:spacing w:before="111" w:line="277" w:lineRule="auto"/>
              <w:ind w:left="147" w:right="51" w:hanging="103"/>
            </w:pPr>
            <w:r>
              <w:rPr>
                <w:spacing w:val="6"/>
              </w:rPr>
              <w:t>生物多</w:t>
            </w:r>
            <w:r>
              <w:rPr>
                <w:spacing w:val="5"/>
              </w:rPr>
              <w:t>样性</w:t>
            </w:r>
          </w:p>
        </w:tc>
        <w:tc>
          <w:tcPr>
            <w:tcW w:w="3471" w:type="dxa"/>
            <w:vAlign w:val="top"/>
          </w:tcPr>
          <w:p w14:paraId="4BEBFEFF">
            <w:pPr>
              <w:pStyle w:val="6"/>
              <w:spacing w:before="110" w:line="228" w:lineRule="auto"/>
              <w:ind w:left="833"/>
            </w:pPr>
            <w:r>
              <w:rPr>
                <w:rFonts w:ascii="Times New Roman" w:hAnsi="Times New Roman" w:eastAsia="Times New Roman" w:cs="Times New Roman"/>
                <w:spacing w:val="6"/>
              </w:rPr>
              <w:t>1.</w:t>
            </w:r>
            <w:r>
              <w:rPr>
                <w:spacing w:val="6"/>
              </w:rPr>
              <w:t>调查项目：物种数</w:t>
            </w:r>
          </w:p>
          <w:p w14:paraId="172AA8F5">
            <w:pPr>
              <w:pStyle w:val="6"/>
              <w:spacing w:before="113" w:line="222" w:lineRule="auto"/>
              <w:ind w:left="811"/>
            </w:pPr>
            <w:r>
              <w:rPr>
                <w:rFonts w:ascii="Times New Roman" w:hAnsi="Times New Roman" w:eastAsia="Times New Roman" w:cs="Times New Roman"/>
                <w:spacing w:val="5"/>
              </w:rPr>
              <w:t>2.</w:t>
            </w:r>
            <w:r>
              <w:rPr>
                <w:spacing w:val="5"/>
              </w:rPr>
              <w:t>调查频率：</w:t>
            </w:r>
            <w:r>
              <w:rPr>
                <w:rFonts w:ascii="Times New Roman" w:hAnsi="Times New Roman" w:eastAsia="Times New Roman" w:cs="Times New Roman"/>
                <w:spacing w:val="5"/>
              </w:rPr>
              <w:t>1</w:t>
            </w:r>
            <w:r>
              <w:rPr>
                <w:rFonts w:ascii="Times New Roman" w:hAnsi="Times New Roman" w:eastAsia="Times New Roman" w:cs="Times New Roman"/>
                <w:spacing w:val="27"/>
              </w:rPr>
              <w:t xml:space="preserve"> </w:t>
            </w:r>
            <w:r>
              <w:rPr>
                <w:spacing w:val="5"/>
              </w:rPr>
              <w:t>次</w:t>
            </w:r>
            <w:r>
              <w:rPr>
                <w:rFonts w:ascii="Times New Roman" w:hAnsi="Times New Roman" w:eastAsia="Times New Roman" w:cs="Times New Roman"/>
                <w:spacing w:val="5"/>
              </w:rPr>
              <w:t>/</w:t>
            </w:r>
            <w:r>
              <w:rPr>
                <w:spacing w:val="5"/>
              </w:rPr>
              <w:t>年</w:t>
            </w:r>
          </w:p>
        </w:tc>
        <w:tc>
          <w:tcPr>
            <w:tcW w:w="2990" w:type="dxa"/>
            <w:tcBorders>
              <w:right w:val="single" w:color="000000" w:sz="10" w:space="0"/>
            </w:tcBorders>
            <w:vAlign w:val="top"/>
          </w:tcPr>
          <w:p w14:paraId="136C0461">
            <w:pPr>
              <w:pStyle w:val="6"/>
              <w:spacing w:before="290" w:line="228" w:lineRule="auto"/>
              <w:ind w:left="868"/>
            </w:pPr>
            <w:r>
              <w:rPr>
                <w:spacing w:val="8"/>
              </w:rPr>
              <w:t>进场道路沿线</w:t>
            </w:r>
          </w:p>
        </w:tc>
      </w:tr>
      <w:tr w14:paraId="7AE81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614" w:type="dxa"/>
            <w:tcBorders>
              <w:left w:val="single" w:color="000000" w:sz="10" w:space="0"/>
            </w:tcBorders>
            <w:vAlign w:val="top"/>
          </w:tcPr>
          <w:p w14:paraId="64D0977E">
            <w:pPr>
              <w:spacing w:line="314" w:lineRule="auto"/>
              <w:rPr>
                <w:rFonts w:ascii="Arial"/>
                <w:sz w:val="21"/>
              </w:rPr>
            </w:pPr>
          </w:p>
          <w:p w14:paraId="4D60B2BF">
            <w:pPr>
              <w:spacing w:line="314" w:lineRule="auto"/>
              <w:rPr>
                <w:rFonts w:ascii="Arial"/>
                <w:sz w:val="21"/>
              </w:rPr>
            </w:pPr>
          </w:p>
          <w:p w14:paraId="44388FAF">
            <w:pPr>
              <w:spacing w:before="57" w:line="195" w:lineRule="auto"/>
              <w:ind w:left="24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85" w:type="dxa"/>
            <w:gridSpan w:val="2"/>
            <w:vAlign w:val="top"/>
          </w:tcPr>
          <w:p w14:paraId="7AEABC79">
            <w:pPr>
              <w:spacing w:line="407" w:lineRule="auto"/>
              <w:rPr>
                <w:rFonts w:ascii="Arial"/>
                <w:sz w:val="21"/>
              </w:rPr>
            </w:pPr>
          </w:p>
          <w:p w14:paraId="0D3C1090">
            <w:pPr>
              <w:pStyle w:val="6"/>
              <w:spacing w:before="65" w:line="334" w:lineRule="auto"/>
              <w:ind w:left="321" w:right="121" w:hanging="206"/>
            </w:pPr>
            <w:r>
              <w:rPr>
                <w:spacing w:val="7"/>
              </w:rPr>
              <w:t>大气环境质</w:t>
            </w:r>
            <w:r>
              <w:rPr>
                <w:spacing w:val="6"/>
              </w:rPr>
              <w:t>量监测</w:t>
            </w:r>
          </w:p>
        </w:tc>
        <w:tc>
          <w:tcPr>
            <w:tcW w:w="3471" w:type="dxa"/>
            <w:vAlign w:val="top"/>
          </w:tcPr>
          <w:p w14:paraId="32258214">
            <w:pPr>
              <w:spacing w:line="406" w:lineRule="auto"/>
              <w:rPr>
                <w:rFonts w:ascii="Arial"/>
                <w:sz w:val="21"/>
              </w:rPr>
            </w:pPr>
          </w:p>
          <w:p w14:paraId="33C0F876">
            <w:pPr>
              <w:pStyle w:val="6"/>
              <w:spacing w:before="65" w:line="228" w:lineRule="auto"/>
              <w:ind w:left="968"/>
              <w:rPr>
                <w:rFonts w:ascii="Times New Roman" w:hAnsi="Times New Roman" w:eastAsia="Times New Roman" w:cs="Times New Roman"/>
              </w:rPr>
            </w:pPr>
            <w:r>
              <w:rPr>
                <w:rFonts w:ascii="Times New Roman" w:hAnsi="Times New Roman" w:eastAsia="Times New Roman" w:cs="Times New Roman"/>
                <w:spacing w:val="7"/>
              </w:rPr>
              <w:t>1.</w:t>
            </w:r>
            <w:r>
              <w:rPr>
                <w:spacing w:val="7"/>
              </w:rPr>
              <w:t>监测项目：</w:t>
            </w:r>
            <w:r>
              <w:rPr>
                <w:rFonts w:ascii="Times New Roman" w:hAnsi="Times New Roman" w:eastAsia="Times New Roman" w:cs="Times New Roman"/>
              </w:rPr>
              <w:t>TSP</w:t>
            </w:r>
          </w:p>
          <w:p w14:paraId="6A9B449B">
            <w:pPr>
              <w:pStyle w:val="6"/>
              <w:spacing w:before="112" w:line="228" w:lineRule="auto"/>
              <w:ind w:left="602"/>
            </w:pPr>
            <w:r>
              <w:rPr>
                <w:rFonts w:ascii="Times New Roman" w:hAnsi="Times New Roman" w:eastAsia="Times New Roman" w:cs="Times New Roman"/>
                <w:spacing w:val="5"/>
              </w:rPr>
              <w:t>2.</w:t>
            </w:r>
            <w:r>
              <w:rPr>
                <w:spacing w:val="5"/>
              </w:rPr>
              <w:t>监测频率：</w:t>
            </w:r>
            <w:r>
              <w:rPr>
                <w:rFonts w:ascii="Times New Roman" w:hAnsi="Times New Roman" w:eastAsia="Times New Roman" w:cs="Times New Roman"/>
                <w:spacing w:val="5"/>
              </w:rPr>
              <w:t>1</w:t>
            </w:r>
            <w:r>
              <w:rPr>
                <w:rFonts w:ascii="Times New Roman" w:hAnsi="Times New Roman" w:eastAsia="Times New Roman" w:cs="Times New Roman"/>
                <w:spacing w:val="23"/>
                <w:w w:val="101"/>
              </w:rPr>
              <w:t xml:space="preserve"> </w:t>
            </w:r>
            <w:r>
              <w:rPr>
                <w:spacing w:val="5"/>
              </w:rPr>
              <w:t>次</w:t>
            </w:r>
            <w:r>
              <w:rPr>
                <w:rFonts w:ascii="Times New Roman" w:hAnsi="Times New Roman" w:eastAsia="Times New Roman" w:cs="Times New Roman"/>
                <w:spacing w:val="5"/>
              </w:rPr>
              <w:t>/</w:t>
            </w:r>
            <w:r>
              <w:rPr>
                <w:spacing w:val="5"/>
              </w:rPr>
              <w:t>半年。</w:t>
            </w:r>
          </w:p>
        </w:tc>
        <w:tc>
          <w:tcPr>
            <w:tcW w:w="2990" w:type="dxa"/>
            <w:tcBorders>
              <w:right w:val="single" w:color="000000" w:sz="10" w:space="0"/>
            </w:tcBorders>
            <w:vAlign w:val="top"/>
          </w:tcPr>
          <w:p w14:paraId="5A3A68AE">
            <w:pPr>
              <w:pStyle w:val="6"/>
              <w:spacing w:before="113" w:line="227" w:lineRule="auto"/>
              <w:ind w:left="33"/>
            </w:pPr>
            <w:r>
              <w:rPr>
                <w:spacing w:val="8"/>
              </w:rPr>
              <w:t>采场工业广场上、下风向，代表</w:t>
            </w:r>
          </w:p>
          <w:p w14:paraId="27174D2C">
            <w:pPr>
              <w:pStyle w:val="6"/>
              <w:spacing w:before="113" w:line="228" w:lineRule="auto"/>
              <w:ind w:left="132"/>
            </w:pPr>
            <w:r>
              <w:rPr>
                <w:spacing w:val="9"/>
              </w:rPr>
              <w:t>矿区上风向大气环境质量现状</w:t>
            </w:r>
          </w:p>
          <w:p w14:paraId="43D7BAF4">
            <w:pPr>
              <w:pStyle w:val="6"/>
              <w:spacing w:before="112" w:line="228" w:lineRule="auto"/>
              <w:ind w:left="1081"/>
            </w:pPr>
            <w:r>
              <w:rPr>
                <w:spacing w:val="4"/>
              </w:rPr>
              <w:t>背景值。</w:t>
            </w:r>
          </w:p>
          <w:p w14:paraId="7E804741">
            <w:pPr>
              <w:pStyle w:val="6"/>
              <w:spacing w:before="113" w:line="217" w:lineRule="auto"/>
              <w:ind w:left="134"/>
            </w:pPr>
            <w:r>
              <w:rPr>
                <w:spacing w:val="9"/>
              </w:rPr>
              <w:t>污染源监测点：各通风进出口</w:t>
            </w:r>
          </w:p>
        </w:tc>
      </w:tr>
      <w:tr w14:paraId="5DF27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14" w:type="dxa"/>
            <w:tcBorders>
              <w:left w:val="single" w:color="000000" w:sz="10" w:space="0"/>
            </w:tcBorders>
            <w:vAlign w:val="top"/>
          </w:tcPr>
          <w:p w14:paraId="7E10C7CB">
            <w:pPr>
              <w:spacing w:line="278" w:lineRule="auto"/>
              <w:rPr>
                <w:rFonts w:ascii="Arial"/>
                <w:sz w:val="21"/>
              </w:rPr>
            </w:pPr>
          </w:p>
          <w:p w14:paraId="1FFE4C2D">
            <w:pPr>
              <w:spacing w:before="57" w:line="195" w:lineRule="auto"/>
              <w:ind w:left="24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85" w:type="dxa"/>
            <w:gridSpan w:val="2"/>
            <w:vAlign w:val="top"/>
          </w:tcPr>
          <w:p w14:paraId="08526DB5">
            <w:pPr>
              <w:pStyle w:val="6"/>
              <w:spacing w:before="120" w:line="273" w:lineRule="auto"/>
              <w:ind w:left="428" w:right="121" w:hanging="311"/>
            </w:pPr>
            <w:r>
              <w:rPr>
                <w:spacing w:val="7"/>
              </w:rPr>
              <w:t>声环境质量</w:t>
            </w:r>
            <w:r>
              <w:rPr>
                <w:spacing w:val="4"/>
              </w:rPr>
              <w:t>监测</w:t>
            </w:r>
          </w:p>
        </w:tc>
        <w:tc>
          <w:tcPr>
            <w:tcW w:w="3471" w:type="dxa"/>
            <w:vAlign w:val="top"/>
          </w:tcPr>
          <w:p w14:paraId="5679D276">
            <w:pPr>
              <w:pStyle w:val="6"/>
              <w:spacing w:before="121" w:line="228" w:lineRule="auto"/>
              <w:ind w:left="728"/>
            </w:pPr>
            <w:r>
              <w:rPr>
                <w:rFonts w:ascii="Times New Roman" w:hAnsi="Times New Roman" w:eastAsia="Times New Roman" w:cs="Times New Roman"/>
                <w:spacing w:val="6"/>
              </w:rPr>
              <w:t>1.</w:t>
            </w:r>
            <w:r>
              <w:rPr>
                <w:spacing w:val="6"/>
              </w:rPr>
              <w:t>监测项目：厂界噪声</w:t>
            </w:r>
          </w:p>
          <w:p w14:paraId="3BFAEA0A">
            <w:pPr>
              <w:pStyle w:val="6"/>
              <w:spacing w:before="112" w:line="213" w:lineRule="auto"/>
              <w:ind w:left="708"/>
            </w:pPr>
            <w:r>
              <w:rPr>
                <w:rFonts w:ascii="Times New Roman" w:hAnsi="Times New Roman" w:eastAsia="Times New Roman" w:cs="Times New Roman"/>
                <w:spacing w:val="5"/>
              </w:rPr>
              <w:t>2.</w:t>
            </w:r>
            <w:r>
              <w:rPr>
                <w:spacing w:val="5"/>
              </w:rPr>
              <w:t>监测频率：</w:t>
            </w:r>
            <w:r>
              <w:rPr>
                <w:rFonts w:ascii="Times New Roman" w:hAnsi="Times New Roman" w:eastAsia="Times New Roman" w:cs="Times New Roman"/>
                <w:spacing w:val="5"/>
              </w:rPr>
              <w:t>4</w:t>
            </w:r>
            <w:r>
              <w:rPr>
                <w:rFonts w:ascii="Times New Roman" w:hAnsi="Times New Roman" w:eastAsia="Times New Roman" w:cs="Times New Roman"/>
                <w:spacing w:val="20"/>
              </w:rPr>
              <w:t xml:space="preserve"> </w:t>
            </w:r>
            <w:r>
              <w:rPr>
                <w:spacing w:val="5"/>
              </w:rPr>
              <w:t>次</w:t>
            </w:r>
            <w:r>
              <w:rPr>
                <w:rFonts w:ascii="Times New Roman" w:hAnsi="Times New Roman" w:eastAsia="Times New Roman" w:cs="Times New Roman"/>
                <w:spacing w:val="5"/>
              </w:rPr>
              <w:t>/</w:t>
            </w:r>
            <w:r>
              <w:rPr>
                <w:spacing w:val="5"/>
              </w:rPr>
              <w:t>年。</w:t>
            </w:r>
          </w:p>
        </w:tc>
        <w:tc>
          <w:tcPr>
            <w:tcW w:w="2990" w:type="dxa"/>
            <w:tcBorders>
              <w:right w:val="single" w:color="000000" w:sz="10" w:space="0"/>
            </w:tcBorders>
            <w:vAlign w:val="top"/>
          </w:tcPr>
          <w:p w14:paraId="307A3C6E">
            <w:pPr>
              <w:pStyle w:val="6"/>
              <w:spacing w:before="301" w:line="227" w:lineRule="auto"/>
              <w:ind w:left="33"/>
            </w:pPr>
            <w:r>
              <w:rPr>
                <w:spacing w:val="8"/>
              </w:rPr>
              <w:t>采矿场周界各布设一个监测点；</w:t>
            </w:r>
          </w:p>
        </w:tc>
      </w:tr>
      <w:tr w14:paraId="6B1C1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14" w:type="dxa"/>
            <w:tcBorders>
              <w:left w:val="single" w:color="000000" w:sz="10" w:space="0"/>
            </w:tcBorders>
            <w:vAlign w:val="top"/>
          </w:tcPr>
          <w:p w14:paraId="0EAF4D6C">
            <w:pPr>
              <w:spacing w:line="459" w:lineRule="auto"/>
              <w:rPr>
                <w:rFonts w:ascii="Arial"/>
                <w:sz w:val="21"/>
              </w:rPr>
            </w:pPr>
          </w:p>
          <w:p w14:paraId="71963146">
            <w:pPr>
              <w:spacing w:before="57"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85" w:type="dxa"/>
            <w:gridSpan w:val="2"/>
            <w:vAlign w:val="top"/>
          </w:tcPr>
          <w:p w14:paraId="53BD9D64">
            <w:pPr>
              <w:pStyle w:val="6"/>
              <w:spacing w:before="304" w:line="334" w:lineRule="auto"/>
              <w:ind w:left="320" w:right="121" w:hanging="207"/>
            </w:pPr>
            <w:r>
              <w:rPr>
                <w:spacing w:val="7"/>
              </w:rPr>
              <w:t>土壤环境质</w:t>
            </w:r>
            <w:r>
              <w:rPr>
                <w:spacing w:val="6"/>
              </w:rPr>
              <w:t>量监测</w:t>
            </w:r>
          </w:p>
        </w:tc>
        <w:tc>
          <w:tcPr>
            <w:tcW w:w="3471" w:type="dxa"/>
            <w:vAlign w:val="top"/>
          </w:tcPr>
          <w:p w14:paraId="710F8725">
            <w:pPr>
              <w:pStyle w:val="6"/>
              <w:spacing w:before="123" w:line="280" w:lineRule="auto"/>
              <w:ind w:left="474" w:right="91" w:hanging="399"/>
            </w:pPr>
            <w:r>
              <w:rPr>
                <w:rFonts w:ascii="Times New Roman" w:hAnsi="Times New Roman" w:eastAsia="Times New Roman" w:cs="Times New Roman"/>
                <w:spacing w:val="4"/>
              </w:rPr>
              <w:t>1.</w:t>
            </w:r>
            <w:r>
              <w:rPr>
                <w:spacing w:val="4"/>
              </w:rPr>
              <w:t>监测项目：</w:t>
            </w:r>
            <w:r>
              <w:rPr>
                <w:rFonts w:ascii="Times New Roman" w:hAnsi="Times New Roman" w:eastAsia="Times New Roman" w:cs="Times New Roman"/>
              </w:rPr>
              <w:t>pH</w:t>
            </w:r>
            <w:r>
              <w:rPr>
                <w:rFonts w:ascii="Times New Roman" w:hAnsi="Times New Roman" w:eastAsia="Times New Roman" w:cs="Times New Roman"/>
                <w:spacing w:val="-16"/>
              </w:rPr>
              <w:t xml:space="preserve"> </w:t>
            </w:r>
            <w:r>
              <w:rPr>
                <w:spacing w:val="4"/>
              </w:rPr>
              <w:t>、砷、汞，铅、铬、</w:t>
            </w:r>
            <w:r>
              <w:rPr>
                <w:spacing w:val="9"/>
              </w:rPr>
              <w:t>镉、铜、锌、镍、硫化物等</w:t>
            </w:r>
          </w:p>
          <w:p w14:paraId="14E04D6B">
            <w:pPr>
              <w:pStyle w:val="6"/>
              <w:spacing w:before="113" w:line="210" w:lineRule="auto"/>
              <w:ind w:left="811"/>
            </w:pPr>
            <w:r>
              <w:rPr>
                <w:rFonts w:ascii="Times New Roman" w:hAnsi="Times New Roman" w:eastAsia="Times New Roman" w:cs="Times New Roman"/>
                <w:spacing w:val="5"/>
              </w:rPr>
              <w:t>2.</w:t>
            </w:r>
            <w:r>
              <w:rPr>
                <w:spacing w:val="5"/>
              </w:rPr>
              <w:t>监测频率：</w:t>
            </w:r>
            <w:r>
              <w:rPr>
                <w:rFonts w:ascii="Times New Roman" w:hAnsi="Times New Roman" w:eastAsia="Times New Roman" w:cs="Times New Roman"/>
                <w:spacing w:val="5"/>
              </w:rPr>
              <w:t>2</w:t>
            </w:r>
            <w:r>
              <w:rPr>
                <w:rFonts w:ascii="Times New Roman" w:hAnsi="Times New Roman" w:eastAsia="Times New Roman" w:cs="Times New Roman"/>
                <w:spacing w:val="27"/>
              </w:rPr>
              <w:t xml:space="preserve"> </w:t>
            </w:r>
            <w:r>
              <w:rPr>
                <w:spacing w:val="5"/>
              </w:rPr>
              <w:t>次</w:t>
            </w:r>
            <w:r>
              <w:rPr>
                <w:rFonts w:ascii="Times New Roman" w:hAnsi="Times New Roman" w:eastAsia="Times New Roman" w:cs="Times New Roman"/>
                <w:spacing w:val="5"/>
              </w:rPr>
              <w:t>/</w:t>
            </w:r>
            <w:r>
              <w:rPr>
                <w:spacing w:val="5"/>
              </w:rPr>
              <w:t>年</w:t>
            </w:r>
          </w:p>
        </w:tc>
        <w:tc>
          <w:tcPr>
            <w:tcW w:w="2990" w:type="dxa"/>
            <w:tcBorders>
              <w:right w:val="single" w:color="000000" w:sz="10" w:space="0"/>
            </w:tcBorders>
            <w:vAlign w:val="top"/>
          </w:tcPr>
          <w:p w14:paraId="4CC66C9D">
            <w:pPr>
              <w:spacing w:line="415" w:lineRule="auto"/>
              <w:rPr>
                <w:rFonts w:ascii="Arial"/>
                <w:sz w:val="21"/>
              </w:rPr>
            </w:pPr>
          </w:p>
          <w:p w14:paraId="58B2D309">
            <w:pPr>
              <w:pStyle w:val="6"/>
              <w:spacing w:before="65" w:line="228" w:lineRule="auto"/>
              <w:ind w:left="37"/>
            </w:pPr>
            <w:r>
              <w:rPr>
                <w:spacing w:val="6"/>
              </w:rPr>
              <w:t>不同土壤类型区域分别设</w:t>
            </w:r>
            <w:r>
              <w:rPr>
                <w:spacing w:val="-25"/>
              </w:rPr>
              <w:t xml:space="preserve"> </w:t>
            </w:r>
            <w:r>
              <w:rPr>
                <w:rFonts w:ascii="Times New Roman" w:hAnsi="Times New Roman" w:eastAsia="Times New Roman" w:cs="Times New Roman"/>
                <w:spacing w:val="6"/>
              </w:rPr>
              <w:t xml:space="preserve">1 </w:t>
            </w:r>
            <w:r>
              <w:rPr>
                <w:spacing w:val="6"/>
              </w:rPr>
              <w:t>个点</w:t>
            </w:r>
          </w:p>
        </w:tc>
      </w:tr>
      <w:tr w14:paraId="087B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614" w:type="dxa"/>
            <w:tcBorders>
              <w:left w:val="single" w:color="000000" w:sz="10" w:space="0"/>
              <w:bottom w:val="single" w:color="000000" w:sz="10" w:space="0"/>
            </w:tcBorders>
            <w:vAlign w:val="top"/>
          </w:tcPr>
          <w:p w14:paraId="3D884C61">
            <w:pPr>
              <w:spacing w:line="465" w:lineRule="auto"/>
              <w:rPr>
                <w:rFonts w:ascii="Arial"/>
                <w:sz w:val="21"/>
              </w:rPr>
            </w:pPr>
          </w:p>
          <w:p w14:paraId="10F8B238">
            <w:pPr>
              <w:spacing w:before="58" w:line="192"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85" w:type="dxa"/>
            <w:gridSpan w:val="2"/>
            <w:tcBorders>
              <w:bottom w:val="single" w:color="000000" w:sz="10" w:space="0"/>
            </w:tcBorders>
            <w:vAlign w:val="top"/>
          </w:tcPr>
          <w:p w14:paraId="4E5643C1">
            <w:pPr>
              <w:rPr>
                <w:rFonts w:ascii="Arial"/>
                <w:sz w:val="21"/>
              </w:rPr>
            </w:pPr>
          </w:p>
          <w:p w14:paraId="34583124">
            <w:pPr>
              <w:pStyle w:val="6"/>
              <w:spacing w:before="65" w:line="334" w:lineRule="auto"/>
              <w:ind w:left="326" w:right="121" w:hanging="212"/>
            </w:pPr>
            <w:r>
              <w:rPr>
                <w:spacing w:val="7"/>
              </w:rPr>
              <w:t>生态恢复监</w:t>
            </w:r>
            <w:r>
              <w:rPr>
                <w:spacing w:val="5"/>
              </w:rPr>
              <w:t>管内容</w:t>
            </w:r>
          </w:p>
        </w:tc>
        <w:tc>
          <w:tcPr>
            <w:tcW w:w="3471" w:type="dxa"/>
            <w:tcBorders>
              <w:bottom w:val="single" w:color="000000" w:sz="10" w:space="0"/>
            </w:tcBorders>
            <w:vAlign w:val="top"/>
          </w:tcPr>
          <w:p w14:paraId="4B8DC072">
            <w:pPr>
              <w:pStyle w:val="6"/>
              <w:spacing w:before="127" w:line="296" w:lineRule="auto"/>
              <w:ind w:left="58" w:right="54" w:hanging="2"/>
              <w:jc w:val="both"/>
            </w:pPr>
            <w:r>
              <w:rPr>
                <w:spacing w:val="9"/>
              </w:rPr>
              <w:t>矿山的开采导致矿区原有地形地貌发生变化，破坏了矿区地表植被和自然</w:t>
            </w:r>
            <w:r>
              <w:rPr>
                <w:spacing w:val="8"/>
              </w:rPr>
              <w:t>景观，同时也会影响物种的多样性，</w:t>
            </w:r>
          </w:p>
        </w:tc>
        <w:tc>
          <w:tcPr>
            <w:tcW w:w="2990" w:type="dxa"/>
            <w:tcBorders>
              <w:bottom w:val="single" w:color="000000" w:sz="10" w:space="0"/>
              <w:right w:val="single" w:color="000000" w:sz="10" w:space="0"/>
            </w:tcBorders>
            <w:vAlign w:val="top"/>
          </w:tcPr>
          <w:p w14:paraId="44464FBB">
            <w:pPr>
              <w:pStyle w:val="6"/>
              <w:spacing w:before="127" w:line="296" w:lineRule="auto"/>
              <w:ind w:left="36" w:right="17"/>
              <w:jc w:val="both"/>
            </w:pPr>
            <w:r>
              <w:rPr>
                <w:spacing w:val="8"/>
              </w:rPr>
              <w:t>生态监管主要是针对矿山区域，</w:t>
            </w:r>
            <w:r>
              <w:rPr>
                <w:spacing w:val="16"/>
              </w:rPr>
              <w:t>定期调查和统计拟建项目运行</w:t>
            </w:r>
            <w:r>
              <w:rPr>
                <w:spacing w:val="8"/>
              </w:rPr>
              <w:t>期破坏的植被面积、种类和生物</w:t>
            </w:r>
          </w:p>
        </w:tc>
      </w:tr>
    </w:tbl>
    <w:p w14:paraId="06CA781F">
      <w:pPr>
        <w:pStyle w:val="2"/>
      </w:pPr>
      <w:r>
        <w:pict>
          <v:shape id="_x0000_s1127" o:spid="_x0000_s1127" style="position:absolute;left:0pt;margin-left:5.95pt;margin-top:8.95pt;height:0.5pt;width:415.3pt;z-index:251703296;mso-width-relative:page;mso-height-relative:page;" fillcolor="#000000" filled="t" stroked="f" coordsize="8305,10" path="m0,0l8305,0,8305,9,0,9,0,0xe">
            <v:path/>
            <v:fill on="t" focussize="0,0"/>
            <v:stroke on="f"/>
            <v:imagedata o:title=""/>
            <o:lock v:ext="edit"/>
          </v:shape>
        </w:pict>
      </w:r>
    </w:p>
    <w:p w14:paraId="2F8CF33C">
      <w:pPr>
        <w:sectPr>
          <w:footerReference r:id="rId119" w:type="default"/>
          <w:pgSz w:w="11906" w:h="16839"/>
          <w:pgMar w:top="1152" w:right="1681" w:bottom="1166" w:left="1680" w:header="849" w:footer="1003" w:gutter="0"/>
          <w:cols w:space="720" w:num="1"/>
        </w:sectPr>
      </w:pPr>
    </w:p>
    <w:p w14:paraId="5DA75465">
      <w:pPr>
        <w:spacing w:line="28" w:lineRule="exact"/>
        <w:ind w:firstLine="121"/>
      </w:pPr>
      <w:r>
        <w:pict>
          <v:shape id="_x0000_s1128" o:spid="_x0000_s1128" style="height:1.45pt;width:415.3pt;" fillcolor="#000000" filled="t" stroked="f" coordsize="8305,29" path="m0,0l8305,0,8305,28,0,28,0,0xe">
            <v:path/>
            <v:fill on="t" focussize="0,0"/>
            <v:stroke on="f"/>
            <v:imagedata o:title=""/>
            <o:lock v:ext="edit"/>
            <w10:wrap type="none"/>
            <w10:anchorlock/>
          </v:shape>
        </w:pict>
      </w:r>
    </w:p>
    <w:p w14:paraId="01DBED0E">
      <w:pPr>
        <w:spacing w:before="16"/>
      </w:pPr>
    </w:p>
    <w:tbl>
      <w:tblPr>
        <w:tblStyle w:val="5"/>
        <w:tblW w:w="83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285"/>
        <w:gridCol w:w="3471"/>
        <w:gridCol w:w="2990"/>
      </w:tblGrid>
      <w:tr w14:paraId="6DE87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14" w:type="dxa"/>
            <w:tcBorders>
              <w:top w:val="single" w:color="000000" w:sz="10" w:space="0"/>
              <w:left w:val="single" w:color="000000" w:sz="10" w:space="0"/>
            </w:tcBorders>
            <w:vAlign w:val="top"/>
          </w:tcPr>
          <w:p w14:paraId="1E053E28">
            <w:pPr>
              <w:pStyle w:val="6"/>
              <w:spacing w:before="113" w:line="227" w:lineRule="auto"/>
              <w:ind w:left="87"/>
            </w:pPr>
            <w:r>
              <w:rPr>
                <w:b/>
                <w:bCs/>
                <w:spacing w:val="4"/>
              </w:rPr>
              <w:t>序号</w:t>
            </w:r>
          </w:p>
        </w:tc>
        <w:tc>
          <w:tcPr>
            <w:tcW w:w="1285" w:type="dxa"/>
            <w:tcBorders>
              <w:top w:val="single" w:color="000000" w:sz="10" w:space="0"/>
            </w:tcBorders>
            <w:vAlign w:val="top"/>
          </w:tcPr>
          <w:p w14:paraId="40FE4151">
            <w:pPr>
              <w:pStyle w:val="6"/>
              <w:spacing w:before="113" w:line="227" w:lineRule="auto"/>
              <w:ind w:left="217"/>
            </w:pPr>
            <w:r>
              <w:rPr>
                <w:b/>
                <w:bCs/>
                <w:spacing w:val="6"/>
              </w:rPr>
              <w:t>监测内容</w:t>
            </w:r>
          </w:p>
        </w:tc>
        <w:tc>
          <w:tcPr>
            <w:tcW w:w="3471" w:type="dxa"/>
            <w:tcBorders>
              <w:top w:val="single" w:color="000000" w:sz="10" w:space="0"/>
            </w:tcBorders>
            <w:vAlign w:val="top"/>
          </w:tcPr>
          <w:p w14:paraId="4F89B9BC">
            <w:pPr>
              <w:pStyle w:val="6"/>
              <w:spacing w:before="113" w:line="227" w:lineRule="auto"/>
              <w:ind w:left="1000"/>
            </w:pPr>
            <w:r>
              <w:rPr>
                <w:b/>
                <w:bCs/>
                <w:spacing w:val="7"/>
              </w:rPr>
              <w:t>监测因子、频率</w:t>
            </w:r>
          </w:p>
        </w:tc>
        <w:tc>
          <w:tcPr>
            <w:tcW w:w="2990" w:type="dxa"/>
            <w:tcBorders>
              <w:top w:val="single" w:color="000000" w:sz="10" w:space="0"/>
              <w:right w:val="single" w:color="000000" w:sz="10" w:space="0"/>
            </w:tcBorders>
            <w:vAlign w:val="top"/>
          </w:tcPr>
          <w:p w14:paraId="455ECB33">
            <w:pPr>
              <w:pStyle w:val="6"/>
              <w:spacing w:before="113" w:line="227" w:lineRule="auto"/>
              <w:ind w:left="1079"/>
            </w:pPr>
            <w:r>
              <w:rPr>
                <w:b/>
                <w:bCs/>
                <w:spacing w:val="6"/>
              </w:rPr>
              <w:t>监测点位</w:t>
            </w:r>
          </w:p>
        </w:tc>
      </w:tr>
      <w:tr w14:paraId="331A5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614" w:type="dxa"/>
            <w:tcBorders>
              <w:left w:val="single" w:color="000000" w:sz="10" w:space="0"/>
            </w:tcBorders>
            <w:vAlign w:val="top"/>
          </w:tcPr>
          <w:p w14:paraId="2C20EE0E">
            <w:pPr>
              <w:rPr>
                <w:rFonts w:ascii="Arial"/>
                <w:sz w:val="21"/>
              </w:rPr>
            </w:pPr>
          </w:p>
        </w:tc>
        <w:tc>
          <w:tcPr>
            <w:tcW w:w="1285" w:type="dxa"/>
            <w:vAlign w:val="top"/>
          </w:tcPr>
          <w:p w14:paraId="5F5E28B9">
            <w:pPr>
              <w:rPr>
                <w:rFonts w:ascii="Arial"/>
                <w:sz w:val="21"/>
              </w:rPr>
            </w:pPr>
          </w:p>
        </w:tc>
        <w:tc>
          <w:tcPr>
            <w:tcW w:w="3471" w:type="dxa"/>
            <w:vAlign w:val="top"/>
          </w:tcPr>
          <w:p w14:paraId="1AD4988E">
            <w:pPr>
              <w:pStyle w:val="6"/>
              <w:spacing w:before="109" w:line="228" w:lineRule="auto"/>
              <w:ind w:left="687"/>
            </w:pPr>
            <w:r>
              <w:rPr>
                <w:spacing w:val="8"/>
              </w:rPr>
              <w:t>破坏原有的生态系统。</w:t>
            </w:r>
          </w:p>
        </w:tc>
        <w:tc>
          <w:tcPr>
            <w:tcW w:w="2990" w:type="dxa"/>
            <w:tcBorders>
              <w:right w:val="single" w:color="000000" w:sz="10" w:space="0"/>
            </w:tcBorders>
            <w:vAlign w:val="top"/>
          </w:tcPr>
          <w:p w14:paraId="7FCDDFCA">
            <w:pPr>
              <w:pStyle w:val="6"/>
              <w:spacing w:before="109" w:line="309" w:lineRule="auto"/>
              <w:ind w:left="34" w:right="17"/>
              <w:jc w:val="both"/>
            </w:pPr>
            <w:r>
              <w:rPr>
                <w:spacing w:val="8"/>
              </w:rPr>
              <w:t>量；检查矿区周围、矿部生活区绿化工作计划完成进度，以及水土流失的控制情况，并根据实际</w:t>
            </w:r>
            <w:r>
              <w:rPr>
                <w:spacing w:val="16"/>
              </w:rPr>
              <w:t>情况随时修正矿山生态恢复计</w:t>
            </w:r>
            <w:r>
              <w:rPr>
                <w:spacing w:val="15"/>
              </w:rPr>
              <w:t>划，保证各项计划落实到位。</w:t>
            </w:r>
          </w:p>
        </w:tc>
      </w:tr>
      <w:tr w14:paraId="15FA1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614" w:type="dxa"/>
            <w:tcBorders>
              <w:left w:val="single" w:color="000000" w:sz="10" w:space="0"/>
            </w:tcBorders>
            <w:vAlign w:val="top"/>
          </w:tcPr>
          <w:p w14:paraId="0876A5FC">
            <w:pPr>
              <w:spacing w:line="458" w:lineRule="auto"/>
              <w:rPr>
                <w:rFonts w:ascii="Arial"/>
                <w:sz w:val="21"/>
              </w:rPr>
            </w:pPr>
          </w:p>
          <w:p w14:paraId="0335A186">
            <w:pPr>
              <w:spacing w:before="57" w:line="195" w:lineRule="auto"/>
              <w:ind w:left="24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85" w:type="dxa"/>
            <w:vAlign w:val="top"/>
          </w:tcPr>
          <w:p w14:paraId="44DC3EB3">
            <w:pPr>
              <w:pStyle w:val="6"/>
              <w:spacing w:before="303" w:line="334" w:lineRule="auto"/>
              <w:ind w:left="428" w:right="121" w:hanging="315"/>
            </w:pPr>
            <w:r>
              <w:rPr>
                <w:spacing w:val="8"/>
              </w:rPr>
              <w:t>地下水环境</w:t>
            </w:r>
            <w:r>
              <w:rPr>
                <w:spacing w:val="4"/>
              </w:rPr>
              <w:t>监测</w:t>
            </w:r>
          </w:p>
        </w:tc>
        <w:tc>
          <w:tcPr>
            <w:tcW w:w="3471" w:type="dxa"/>
            <w:vAlign w:val="top"/>
          </w:tcPr>
          <w:p w14:paraId="74BBEADE">
            <w:pPr>
              <w:pStyle w:val="6"/>
              <w:spacing w:before="122" w:line="280" w:lineRule="auto"/>
              <w:ind w:left="24" w:right="125" w:firstLine="17"/>
            </w:pPr>
            <w:r>
              <w:rPr>
                <w:rFonts w:ascii="Times New Roman" w:hAnsi="Times New Roman" w:eastAsia="Times New Roman" w:cs="Times New Roman"/>
                <w:spacing w:val="4"/>
              </w:rPr>
              <w:t>1.</w:t>
            </w:r>
            <w:r>
              <w:rPr>
                <w:spacing w:val="4"/>
              </w:rPr>
              <w:t>监测项目：</w:t>
            </w:r>
            <w:r>
              <w:rPr>
                <w:rFonts w:ascii="Times New Roman" w:hAnsi="Times New Roman" w:eastAsia="Times New Roman" w:cs="Times New Roman"/>
              </w:rPr>
              <w:t>pH</w:t>
            </w:r>
            <w:r>
              <w:rPr>
                <w:rFonts w:ascii="Times New Roman" w:hAnsi="Times New Roman" w:eastAsia="Times New Roman" w:cs="Times New Roman"/>
                <w:spacing w:val="-16"/>
              </w:rPr>
              <w:t xml:space="preserve"> </w:t>
            </w:r>
            <w:r>
              <w:rPr>
                <w:spacing w:val="4"/>
              </w:rPr>
              <w:t>、汞、铅、铬、镉、</w:t>
            </w:r>
            <w:r>
              <w:rPr>
                <w:spacing w:val="9"/>
              </w:rPr>
              <w:t>镍、铁、铜、锌及水位等</w:t>
            </w:r>
          </w:p>
          <w:p w14:paraId="0D7FDBC2">
            <w:pPr>
              <w:pStyle w:val="6"/>
              <w:spacing w:before="113" w:line="207" w:lineRule="auto"/>
              <w:ind w:left="21"/>
            </w:pPr>
            <w:r>
              <w:rPr>
                <w:rFonts w:ascii="Times New Roman" w:hAnsi="Times New Roman" w:eastAsia="Times New Roman" w:cs="Times New Roman"/>
                <w:spacing w:val="5"/>
              </w:rPr>
              <w:t>2.</w:t>
            </w:r>
            <w:r>
              <w:rPr>
                <w:spacing w:val="5"/>
              </w:rPr>
              <w:t>监测频率：</w:t>
            </w:r>
            <w:r>
              <w:rPr>
                <w:rFonts w:ascii="Times New Roman" w:hAnsi="Times New Roman" w:eastAsia="Times New Roman" w:cs="Times New Roman"/>
                <w:spacing w:val="5"/>
              </w:rPr>
              <w:t>1</w:t>
            </w:r>
            <w:r>
              <w:rPr>
                <w:rFonts w:ascii="Times New Roman" w:hAnsi="Times New Roman" w:eastAsia="Times New Roman" w:cs="Times New Roman"/>
                <w:spacing w:val="23"/>
                <w:w w:val="101"/>
              </w:rPr>
              <w:t xml:space="preserve"> </w:t>
            </w:r>
            <w:r>
              <w:rPr>
                <w:spacing w:val="5"/>
              </w:rPr>
              <w:t>次</w:t>
            </w:r>
            <w:r>
              <w:rPr>
                <w:rFonts w:ascii="Times New Roman" w:hAnsi="Times New Roman" w:eastAsia="Times New Roman" w:cs="Times New Roman"/>
                <w:spacing w:val="5"/>
              </w:rPr>
              <w:t>/</w:t>
            </w:r>
            <w:r>
              <w:rPr>
                <w:spacing w:val="5"/>
              </w:rPr>
              <w:t>季度。</w:t>
            </w:r>
          </w:p>
        </w:tc>
        <w:tc>
          <w:tcPr>
            <w:tcW w:w="2990" w:type="dxa"/>
            <w:tcBorders>
              <w:right w:val="single" w:color="000000" w:sz="10" w:space="0"/>
            </w:tcBorders>
            <w:vAlign w:val="top"/>
          </w:tcPr>
          <w:p w14:paraId="3BF3DFF4">
            <w:pPr>
              <w:spacing w:line="414" w:lineRule="auto"/>
              <w:rPr>
                <w:rFonts w:ascii="Arial"/>
                <w:sz w:val="21"/>
              </w:rPr>
            </w:pPr>
          </w:p>
          <w:p w14:paraId="40F04BDF">
            <w:pPr>
              <w:pStyle w:val="6"/>
              <w:spacing w:before="65" w:line="228" w:lineRule="auto"/>
              <w:ind w:left="33"/>
            </w:pPr>
            <w:r>
              <w:rPr>
                <w:spacing w:val="9"/>
              </w:rPr>
              <w:t>在矿区侧下游设置一个监测点</w:t>
            </w:r>
          </w:p>
        </w:tc>
      </w:tr>
      <w:tr w14:paraId="1E296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14" w:type="dxa"/>
            <w:tcBorders>
              <w:left w:val="single" w:color="000000" w:sz="10" w:space="0"/>
              <w:bottom w:val="single" w:color="000000" w:sz="10" w:space="0"/>
            </w:tcBorders>
            <w:vAlign w:val="top"/>
          </w:tcPr>
          <w:p w14:paraId="052D451E">
            <w:pPr>
              <w:spacing w:before="168" w:line="192" w:lineRule="auto"/>
              <w:ind w:left="24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85" w:type="dxa"/>
            <w:tcBorders>
              <w:bottom w:val="single" w:color="000000" w:sz="10" w:space="0"/>
            </w:tcBorders>
            <w:vAlign w:val="top"/>
          </w:tcPr>
          <w:p w14:paraId="6CD69F62">
            <w:pPr>
              <w:pStyle w:val="6"/>
              <w:spacing w:before="130" w:line="225" w:lineRule="auto"/>
              <w:ind w:left="118"/>
            </w:pPr>
            <w:r>
              <w:rPr>
                <w:spacing w:val="7"/>
              </w:rPr>
              <w:t>导水裂缝带</w:t>
            </w:r>
          </w:p>
        </w:tc>
        <w:tc>
          <w:tcPr>
            <w:tcW w:w="3471" w:type="dxa"/>
            <w:tcBorders>
              <w:bottom w:val="single" w:color="000000" w:sz="10" w:space="0"/>
            </w:tcBorders>
            <w:vAlign w:val="top"/>
          </w:tcPr>
          <w:p w14:paraId="0D23DF9E">
            <w:pPr>
              <w:pStyle w:val="6"/>
              <w:spacing w:before="130" w:line="225" w:lineRule="auto"/>
              <w:ind w:left="28"/>
            </w:pPr>
            <w:r>
              <w:rPr>
                <w:spacing w:val="6"/>
              </w:rPr>
              <w:t>发育高度</w:t>
            </w:r>
          </w:p>
        </w:tc>
        <w:tc>
          <w:tcPr>
            <w:tcW w:w="2990" w:type="dxa"/>
            <w:tcBorders>
              <w:bottom w:val="single" w:color="000000" w:sz="10" w:space="0"/>
              <w:right w:val="single" w:color="000000" w:sz="10" w:space="0"/>
            </w:tcBorders>
            <w:vAlign w:val="top"/>
          </w:tcPr>
          <w:p w14:paraId="6ECDC842">
            <w:pPr>
              <w:pStyle w:val="6"/>
              <w:spacing w:before="130" w:line="225" w:lineRule="auto"/>
              <w:ind w:left="34"/>
            </w:pPr>
            <w:r>
              <w:rPr>
                <w:spacing w:val="8"/>
              </w:rPr>
              <w:t>根据实际观测</w:t>
            </w:r>
          </w:p>
        </w:tc>
      </w:tr>
    </w:tbl>
    <w:p w14:paraId="04AED465">
      <w:pPr>
        <w:spacing w:before="294" w:line="225" w:lineRule="auto"/>
        <w:ind w:left="131"/>
        <w:rPr>
          <w:rFonts w:ascii="宋体" w:hAnsi="宋体" w:eastAsia="宋体" w:cs="宋体"/>
          <w:sz w:val="31"/>
          <w:szCs w:val="31"/>
        </w:rPr>
      </w:pPr>
      <w:r>
        <w:rPr>
          <w:rFonts w:ascii="Times New Roman" w:hAnsi="Times New Roman" w:eastAsia="Times New Roman" w:cs="Times New Roman"/>
          <w:b/>
          <w:bCs/>
          <w:spacing w:val="6"/>
          <w:sz w:val="31"/>
          <w:szCs w:val="31"/>
        </w:rPr>
        <w:t xml:space="preserve">9.4 </w:t>
      </w:r>
      <w:r>
        <w:rPr>
          <w:rFonts w:ascii="宋体" w:hAnsi="宋体" w:eastAsia="宋体" w:cs="宋体"/>
          <w:b/>
          <w:bCs/>
          <w:spacing w:val="6"/>
          <w:sz w:val="31"/>
          <w:szCs w:val="31"/>
        </w:rPr>
        <w:t>环境管理措施及环保行动计划</w:t>
      </w:r>
    </w:p>
    <w:p w14:paraId="3AA5D589">
      <w:pPr>
        <w:spacing w:before="307" w:line="219" w:lineRule="auto"/>
        <w:ind w:left="611"/>
        <w:rPr>
          <w:rFonts w:ascii="宋体" w:hAnsi="宋体" w:eastAsia="宋体" w:cs="宋体"/>
          <w:sz w:val="24"/>
          <w:szCs w:val="24"/>
        </w:rPr>
      </w:pPr>
      <w:r>
        <w:rPr>
          <w:rFonts w:ascii="宋体" w:hAnsi="宋体" w:eastAsia="宋体" w:cs="宋体"/>
          <w:spacing w:val="-2"/>
          <w:sz w:val="24"/>
          <w:szCs w:val="24"/>
        </w:rPr>
        <w:t>本项目环境管理措施及环保行动计划见表</w:t>
      </w:r>
      <w:r>
        <w:rPr>
          <w:rFonts w:ascii="宋体" w:hAnsi="宋体" w:eastAsia="宋体" w:cs="宋体"/>
          <w:spacing w:val="-39"/>
          <w:sz w:val="24"/>
          <w:szCs w:val="24"/>
        </w:rPr>
        <w:t xml:space="preserve"> </w:t>
      </w:r>
      <w:r>
        <w:rPr>
          <w:rFonts w:ascii="Times New Roman" w:hAnsi="Times New Roman" w:eastAsia="Times New Roman" w:cs="Times New Roman"/>
          <w:spacing w:val="-2"/>
          <w:sz w:val="24"/>
          <w:szCs w:val="24"/>
        </w:rPr>
        <w:t>9.4-1</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9.4-2</w:t>
      </w:r>
      <w:r>
        <w:rPr>
          <w:rFonts w:ascii="宋体" w:hAnsi="宋体" w:eastAsia="宋体" w:cs="宋体"/>
          <w:spacing w:val="-2"/>
          <w:sz w:val="24"/>
          <w:szCs w:val="24"/>
        </w:rPr>
        <w:t>。</w:t>
      </w:r>
    </w:p>
    <w:p w14:paraId="02F41DDF">
      <w:pPr>
        <w:spacing w:before="196" w:line="219" w:lineRule="auto"/>
        <w:ind w:left="2767"/>
        <w:rPr>
          <w:rFonts w:ascii="宋体" w:hAnsi="宋体" w:eastAsia="宋体" w:cs="宋体"/>
          <w:sz w:val="24"/>
          <w:szCs w:val="24"/>
        </w:rPr>
      </w:pPr>
      <w:r>
        <w:rPr>
          <w:rFonts w:ascii="宋体" w:hAnsi="宋体" w:eastAsia="宋体" w:cs="宋体"/>
          <w:b/>
          <w:bCs/>
          <w:spacing w:val="-4"/>
          <w:sz w:val="24"/>
          <w:szCs w:val="24"/>
        </w:rPr>
        <w:t>表</w:t>
      </w:r>
      <w:r>
        <w:rPr>
          <w:rFonts w:ascii="宋体" w:hAnsi="宋体" w:eastAsia="宋体" w:cs="宋体"/>
          <w:spacing w:val="-45"/>
          <w:sz w:val="24"/>
          <w:szCs w:val="24"/>
        </w:rPr>
        <w:t xml:space="preserve"> </w:t>
      </w:r>
      <w:r>
        <w:rPr>
          <w:rFonts w:ascii="Times New Roman" w:hAnsi="Times New Roman" w:eastAsia="Times New Roman" w:cs="Times New Roman"/>
          <w:b/>
          <w:bCs/>
          <w:spacing w:val="-4"/>
          <w:sz w:val="24"/>
          <w:szCs w:val="24"/>
        </w:rPr>
        <w:t>9.4-1</w:t>
      </w:r>
      <w:r>
        <w:rPr>
          <w:rFonts w:ascii="Times New Roman" w:hAnsi="Times New Roman" w:eastAsia="Times New Roman" w:cs="Times New Roman"/>
          <w:b/>
          <w:bCs/>
          <w:spacing w:val="16"/>
          <w:w w:val="101"/>
          <w:sz w:val="24"/>
          <w:szCs w:val="24"/>
        </w:rPr>
        <w:t xml:space="preserve"> </w:t>
      </w:r>
      <w:r>
        <w:rPr>
          <w:rFonts w:ascii="宋体" w:hAnsi="宋体" w:eastAsia="宋体" w:cs="宋体"/>
          <w:b/>
          <w:bCs/>
          <w:spacing w:val="-4"/>
          <w:sz w:val="24"/>
          <w:szCs w:val="24"/>
        </w:rPr>
        <w:t>营运期环境管理措施</w:t>
      </w:r>
    </w:p>
    <w:p w14:paraId="65170A1F">
      <w:pPr>
        <w:spacing w:line="16" w:lineRule="exact"/>
      </w:pPr>
    </w:p>
    <w:tbl>
      <w:tblPr>
        <w:tblStyle w:val="5"/>
        <w:tblW w:w="852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1"/>
        <w:gridCol w:w="1361"/>
        <w:gridCol w:w="2070"/>
      </w:tblGrid>
      <w:tr w14:paraId="08D4D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5091" w:type="dxa"/>
            <w:tcBorders>
              <w:top w:val="single" w:color="000000" w:sz="10" w:space="0"/>
              <w:left w:val="single" w:color="000000" w:sz="10" w:space="0"/>
            </w:tcBorders>
            <w:vAlign w:val="top"/>
          </w:tcPr>
          <w:p w14:paraId="5965A286">
            <w:pPr>
              <w:pStyle w:val="6"/>
              <w:spacing w:before="112" w:line="228" w:lineRule="auto"/>
              <w:ind w:left="1700"/>
            </w:pPr>
            <w:r>
              <w:rPr>
                <w:b/>
                <w:bCs/>
                <w:spacing w:val="7"/>
              </w:rPr>
              <w:t>环境监控管理措施</w:t>
            </w:r>
          </w:p>
        </w:tc>
        <w:tc>
          <w:tcPr>
            <w:tcW w:w="1361" w:type="dxa"/>
            <w:tcBorders>
              <w:top w:val="single" w:color="000000" w:sz="10" w:space="0"/>
            </w:tcBorders>
            <w:vAlign w:val="top"/>
          </w:tcPr>
          <w:p w14:paraId="3A931B8C">
            <w:pPr>
              <w:pStyle w:val="6"/>
              <w:spacing w:before="113" w:line="228" w:lineRule="auto"/>
              <w:ind w:left="378"/>
            </w:pPr>
            <w:r>
              <w:rPr>
                <w:b/>
                <w:bCs/>
                <w:spacing w:val="3"/>
              </w:rPr>
              <w:t>实施方</w:t>
            </w:r>
          </w:p>
        </w:tc>
        <w:tc>
          <w:tcPr>
            <w:tcW w:w="2070" w:type="dxa"/>
            <w:tcBorders>
              <w:top w:val="single" w:color="000000" w:sz="10" w:space="0"/>
              <w:right w:val="single" w:color="000000" w:sz="10" w:space="0"/>
            </w:tcBorders>
            <w:vAlign w:val="top"/>
          </w:tcPr>
          <w:p w14:paraId="25140165">
            <w:pPr>
              <w:pStyle w:val="6"/>
              <w:spacing w:before="112" w:line="228" w:lineRule="auto"/>
              <w:ind w:left="620"/>
            </w:pPr>
            <w:r>
              <w:rPr>
                <w:b/>
                <w:bCs/>
                <w:spacing w:val="6"/>
              </w:rPr>
              <w:t>监督管理</w:t>
            </w:r>
          </w:p>
        </w:tc>
      </w:tr>
      <w:tr w14:paraId="2850E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5091" w:type="dxa"/>
            <w:tcBorders>
              <w:left w:val="single" w:color="000000" w:sz="10" w:space="0"/>
            </w:tcBorders>
            <w:vAlign w:val="top"/>
          </w:tcPr>
          <w:p w14:paraId="1078A0BE">
            <w:pPr>
              <w:pStyle w:val="6"/>
              <w:spacing w:before="106" w:line="228" w:lineRule="auto"/>
              <w:ind w:left="2080"/>
            </w:pPr>
            <w:r>
              <w:rPr>
                <w:spacing w:val="5"/>
              </w:rPr>
              <w:t>（</w:t>
            </w:r>
            <w:r>
              <w:rPr>
                <w:rFonts w:ascii="Times New Roman" w:hAnsi="Times New Roman" w:eastAsia="Times New Roman" w:cs="Times New Roman"/>
                <w:spacing w:val="5"/>
              </w:rPr>
              <w:t>1</w:t>
            </w:r>
            <w:r>
              <w:rPr>
                <w:spacing w:val="5"/>
              </w:rPr>
              <w:t>）废气</w:t>
            </w:r>
          </w:p>
          <w:p w14:paraId="013750BF">
            <w:pPr>
              <w:pStyle w:val="6"/>
              <w:spacing w:before="113" w:line="225" w:lineRule="auto"/>
              <w:ind w:left="1176"/>
            </w:pPr>
            <w:r>
              <w:rPr>
                <w:spacing w:val="8"/>
              </w:rPr>
              <w:t>①工作面和采装点洒水降尘。</w:t>
            </w:r>
          </w:p>
          <w:p w14:paraId="14B131C8">
            <w:pPr>
              <w:pStyle w:val="6"/>
              <w:spacing w:before="116" w:line="225" w:lineRule="auto"/>
              <w:ind w:left="652"/>
            </w:pPr>
            <w:r>
              <w:rPr>
                <w:spacing w:val="8"/>
              </w:rPr>
              <w:t>②矿石装卸过程控制落差，降低扬尘量。</w:t>
            </w:r>
          </w:p>
          <w:p w14:paraId="14984EF9">
            <w:pPr>
              <w:pStyle w:val="6"/>
              <w:spacing w:before="116" w:line="225" w:lineRule="auto"/>
              <w:ind w:left="546"/>
            </w:pPr>
            <w:r>
              <w:rPr>
                <w:spacing w:val="9"/>
              </w:rPr>
              <w:t>③矿区道路路面作硬化处理及运输道路洒水</w:t>
            </w:r>
          </w:p>
          <w:p w14:paraId="02654E71">
            <w:pPr>
              <w:pStyle w:val="6"/>
              <w:spacing w:before="116" w:line="225" w:lineRule="auto"/>
              <w:ind w:left="1492"/>
            </w:pPr>
            <w:r>
              <w:rPr>
                <w:spacing w:val="9"/>
              </w:rPr>
              <w:t>④加强工人的个人防护</w:t>
            </w:r>
          </w:p>
          <w:p w14:paraId="3A174F2B">
            <w:pPr>
              <w:pStyle w:val="6"/>
              <w:spacing w:before="115" w:line="223" w:lineRule="auto"/>
              <w:ind w:left="755"/>
            </w:pPr>
            <w:r>
              <w:rPr>
                <w:spacing w:val="9"/>
              </w:rPr>
              <w:t>⑤定期对矿区无组织排放粉尘进行监测</w:t>
            </w:r>
          </w:p>
        </w:tc>
        <w:tc>
          <w:tcPr>
            <w:tcW w:w="1361" w:type="dxa"/>
            <w:vAlign w:val="top"/>
          </w:tcPr>
          <w:p w14:paraId="4596AAC2">
            <w:pPr>
              <w:spacing w:line="312" w:lineRule="auto"/>
              <w:rPr>
                <w:rFonts w:ascii="Arial"/>
                <w:sz w:val="21"/>
              </w:rPr>
            </w:pPr>
          </w:p>
          <w:p w14:paraId="6560B7F8">
            <w:pPr>
              <w:spacing w:line="312" w:lineRule="auto"/>
              <w:rPr>
                <w:rFonts w:ascii="Arial"/>
                <w:sz w:val="21"/>
              </w:rPr>
            </w:pPr>
          </w:p>
          <w:p w14:paraId="2B379A67">
            <w:pPr>
              <w:spacing w:line="312" w:lineRule="auto"/>
              <w:rPr>
                <w:rFonts w:ascii="Arial"/>
                <w:sz w:val="21"/>
              </w:rPr>
            </w:pPr>
          </w:p>
          <w:p w14:paraId="7E63CFA8">
            <w:pPr>
              <w:pStyle w:val="6"/>
              <w:spacing w:before="65" w:line="228" w:lineRule="auto"/>
              <w:ind w:left="269"/>
            </w:pPr>
            <w:r>
              <w:rPr>
                <w:spacing w:val="6"/>
              </w:rPr>
              <w:t>建设单位</w:t>
            </w:r>
          </w:p>
        </w:tc>
        <w:tc>
          <w:tcPr>
            <w:tcW w:w="2070" w:type="dxa"/>
            <w:tcBorders>
              <w:right w:val="single" w:color="000000" w:sz="10" w:space="0"/>
            </w:tcBorders>
            <w:vAlign w:val="top"/>
          </w:tcPr>
          <w:p w14:paraId="5258FB45">
            <w:pPr>
              <w:spacing w:line="252" w:lineRule="auto"/>
              <w:rPr>
                <w:rFonts w:ascii="Arial"/>
                <w:sz w:val="21"/>
              </w:rPr>
            </w:pPr>
          </w:p>
          <w:p w14:paraId="5030B61D">
            <w:pPr>
              <w:spacing w:line="252" w:lineRule="auto"/>
              <w:rPr>
                <w:rFonts w:ascii="Arial"/>
                <w:sz w:val="21"/>
              </w:rPr>
            </w:pPr>
          </w:p>
          <w:p w14:paraId="197AFF63">
            <w:pPr>
              <w:spacing w:line="252" w:lineRule="auto"/>
              <w:rPr>
                <w:rFonts w:ascii="Arial"/>
                <w:sz w:val="21"/>
              </w:rPr>
            </w:pPr>
          </w:p>
          <w:p w14:paraId="7F5D24F4">
            <w:pPr>
              <w:pStyle w:val="6"/>
              <w:spacing w:before="65" w:line="334" w:lineRule="auto"/>
              <w:ind w:left="413" w:right="182" w:hanging="203"/>
            </w:pPr>
            <w:r>
              <w:rPr>
                <w:spacing w:val="7"/>
              </w:rPr>
              <w:t>吐鲁番市生态环境局鄯善县分局</w:t>
            </w:r>
          </w:p>
        </w:tc>
      </w:tr>
      <w:tr w14:paraId="04547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5091" w:type="dxa"/>
            <w:tcBorders>
              <w:left w:val="single" w:color="000000" w:sz="10" w:space="0"/>
            </w:tcBorders>
            <w:vAlign w:val="top"/>
          </w:tcPr>
          <w:p w14:paraId="76E8E840">
            <w:pPr>
              <w:pStyle w:val="6"/>
              <w:spacing w:before="114" w:line="228" w:lineRule="auto"/>
              <w:ind w:left="2080"/>
            </w:pPr>
            <w:r>
              <w:rPr>
                <w:spacing w:val="5"/>
              </w:rPr>
              <w:t>（</w:t>
            </w:r>
            <w:r>
              <w:rPr>
                <w:rFonts w:ascii="Times New Roman" w:hAnsi="Times New Roman" w:eastAsia="Times New Roman" w:cs="Times New Roman"/>
                <w:spacing w:val="5"/>
              </w:rPr>
              <w:t>2</w:t>
            </w:r>
            <w:r>
              <w:rPr>
                <w:spacing w:val="5"/>
              </w:rPr>
              <w:t>）废水</w:t>
            </w:r>
          </w:p>
          <w:p w14:paraId="7A2AF349">
            <w:pPr>
              <w:pStyle w:val="6"/>
              <w:spacing w:before="113" w:line="280" w:lineRule="auto"/>
              <w:ind w:left="1285" w:right="126" w:hanging="1158"/>
            </w:pPr>
            <w:r>
              <w:rPr>
                <w:spacing w:val="9"/>
              </w:rPr>
              <w:t>①生活污水严禁随意泼洒，经地埋式一体化污水处理</w:t>
            </w:r>
            <w:r>
              <w:rPr>
                <w:spacing w:val="8"/>
              </w:rPr>
              <w:t>设施处理后用于矿区绿化。</w:t>
            </w:r>
          </w:p>
          <w:p w14:paraId="6ACF8299">
            <w:pPr>
              <w:pStyle w:val="6"/>
              <w:spacing w:before="113" w:line="225" w:lineRule="auto"/>
              <w:ind w:left="966"/>
            </w:pPr>
            <w:r>
              <w:rPr>
                <w:spacing w:val="8"/>
              </w:rPr>
              <w:t>②生产废水经沉淀后回用于生产。</w:t>
            </w:r>
          </w:p>
          <w:p w14:paraId="5DE2752D">
            <w:pPr>
              <w:pStyle w:val="6"/>
              <w:spacing w:before="115" w:line="216" w:lineRule="auto"/>
              <w:ind w:left="1386"/>
            </w:pPr>
            <w:r>
              <w:rPr>
                <w:spacing w:val="8"/>
              </w:rPr>
              <w:t>③矿坑涌水回用于生产。</w:t>
            </w:r>
          </w:p>
        </w:tc>
        <w:tc>
          <w:tcPr>
            <w:tcW w:w="1361" w:type="dxa"/>
            <w:vAlign w:val="top"/>
          </w:tcPr>
          <w:p w14:paraId="0D7328D5">
            <w:pPr>
              <w:spacing w:line="255" w:lineRule="auto"/>
              <w:rPr>
                <w:rFonts w:ascii="Arial"/>
                <w:sz w:val="21"/>
              </w:rPr>
            </w:pPr>
          </w:p>
          <w:p w14:paraId="19CF17EB">
            <w:pPr>
              <w:spacing w:line="255" w:lineRule="auto"/>
              <w:rPr>
                <w:rFonts w:ascii="Arial"/>
                <w:sz w:val="21"/>
              </w:rPr>
            </w:pPr>
          </w:p>
          <w:p w14:paraId="6EBB18E7">
            <w:pPr>
              <w:spacing w:line="255" w:lineRule="auto"/>
              <w:rPr>
                <w:rFonts w:ascii="Arial"/>
                <w:sz w:val="21"/>
              </w:rPr>
            </w:pPr>
          </w:p>
          <w:p w14:paraId="4A48D58B">
            <w:pPr>
              <w:pStyle w:val="6"/>
              <w:spacing w:before="65" w:line="228" w:lineRule="auto"/>
              <w:ind w:left="269"/>
            </w:pPr>
            <w:r>
              <w:rPr>
                <w:spacing w:val="6"/>
              </w:rPr>
              <w:t>建设单位</w:t>
            </w:r>
          </w:p>
        </w:tc>
        <w:tc>
          <w:tcPr>
            <w:tcW w:w="2070" w:type="dxa"/>
            <w:tcBorders>
              <w:right w:val="single" w:color="000000" w:sz="10" w:space="0"/>
            </w:tcBorders>
            <w:vAlign w:val="top"/>
          </w:tcPr>
          <w:p w14:paraId="55BB275E">
            <w:pPr>
              <w:spacing w:line="293" w:lineRule="auto"/>
              <w:rPr>
                <w:rFonts w:ascii="Arial"/>
                <w:sz w:val="21"/>
              </w:rPr>
            </w:pPr>
          </w:p>
          <w:p w14:paraId="3CD6D118">
            <w:pPr>
              <w:spacing w:line="293" w:lineRule="auto"/>
              <w:rPr>
                <w:rFonts w:ascii="Arial"/>
                <w:sz w:val="21"/>
              </w:rPr>
            </w:pPr>
          </w:p>
          <w:p w14:paraId="6106D3A7">
            <w:pPr>
              <w:pStyle w:val="6"/>
              <w:spacing w:before="65" w:line="334" w:lineRule="auto"/>
              <w:ind w:left="413" w:right="182" w:hanging="203"/>
            </w:pPr>
            <w:r>
              <w:rPr>
                <w:spacing w:val="7"/>
              </w:rPr>
              <w:t>吐鲁番市生态环境局鄯善县分局</w:t>
            </w:r>
          </w:p>
        </w:tc>
      </w:tr>
      <w:tr w14:paraId="5ED8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5091" w:type="dxa"/>
            <w:tcBorders>
              <w:left w:val="single" w:color="000000" w:sz="10" w:space="0"/>
            </w:tcBorders>
            <w:vAlign w:val="top"/>
          </w:tcPr>
          <w:p w14:paraId="46812B41">
            <w:pPr>
              <w:pStyle w:val="6"/>
              <w:spacing w:before="121" w:line="228" w:lineRule="auto"/>
              <w:ind w:left="1871"/>
            </w:pPr>
            <w:r>
              <w:rPr>
                <w:spacing w:val="6"/>
              </w:rPr>
              <w:t>（</w:t>
            </w:r>
            <w:r>
              <w:rPr>
                <w:rFonts w:ascii="Times New Roman" w:hAnsi="Times New Roman" w:eastAsia="Times New Roman" w:cs="Times New Roman"/>
                <w:spacing w:val="6"/>
              </w:rPr>
              <w:t>3</w:t>
            </w:r>
            <w:r>
              <w:rPr>
                <w:spacing w:val="6"/>
              </w:rPr>
              <w:t>）固体废物</w:t>
            </w:r>
          </w:p>
          <w:p w14:paraId="5629B5C3">
            <w:pPr>
              <w:pStyle w:val="6"/>
              <w:spacing w:before="113" w:line="225" w:lineRule="auto"/>
              <w:ind w:left="967"/>
            </w:pPr>
            <w:r>
              <w:rPr>
                <w:spacing w:val="8"/>
              </w:rPr>
              <w:t>①废石合理堆放，尽量综合利用。</w:t>
            </w:r>
          </w:p>
          <w:p w14:paraId="6F051B51">
            <w:pPr>
              <w:pStyle w:val="6"/>
              <w:spacing w:before="116" w:line="280" w:lineRule="auto"/>
              <w:ind w:left="1283" w:right="126" w:hanging="1157"/>
            </w:pPr>
            <w:r>
              <w:rPr>
                <w:spacing w:val="9"/>
              </w:rPr>
              <w:t>②生活垃圾设生活垃圾收集桶，定期运至鄯善县生活</w:t>
            </w:r>
            <w:r>
              <w:rPr>
                <w:spacing w:val="8"/>
              </w:rPr>
              <w:t>垃圾填埋场进行填埋处理。</w:t>
            </w:r>
          </w:p>
          <w:p w14:paraId="792F6317">
            <w:pPr>
              <w:pStyle w:val="6"/>
              <w:spacing w:before="112" w:line="271" w:lineRule="auto"/>
              <w:ind w:left="2231" w:right="126" w:hanging="2105"/>
            </w:pPr>
            <w:r>
              <w:rPr>
                <w:spacing w:val="9"/>
              </w:rPr>
              <w:t>③生活污水处理设施污泥定期清掏后与生活垃圾一并</w:t>
            </w:r>
            <w:r>
              <w:rPr>
                <w:spacing w:val="1"/>
              </w:rPr>
              <w:t>处置。</w:t>
            </w:r>
          </w:p>
        </w:tc>
        <w:tc>
          <w:tcPr>
            <w:tcW w:w="1361" w:type="dxa"/>
            <w:vAlign w:val="top"/>
          </w:tcPr>
          <w:p w14:paraId="6587D7DF">
            <w:pPr>
              <w:spacing w:line="316" w:lineRule="auto"/>
              <w:rPr>
                <w:rFonts w:ascii="Arial"/>
                <w:sz w:val="21"/>
              </w:rPr>
            </w:pPr>
          </w:p>
          <w:p w14:paraId="09882CBE">
            <w:pPr>
              <w:spacing w:line="317" w:lineRule="auto"/>
              <w:rPr>
                <w:rFonts w:ascii="Arial"/>
                <w:sz w:val="21"/>
              </w:rPr>
            </w:pPr>
          </w:p>
          <w:p w14:paraId="71DA3C48">
            <w:pPr>
              <w:spacing w:line="317" w:lineRule="auto"/>
              <w:rPr>
                <w:rFonts w:ascii="Arial"/>
                <w:sz w:val="21"/>
              </w:rPr>
            </w:pPr>
          </w:p>
          <w:p w14:paraId="6A152B24">
            <w:pPr>
              <w:pStyle w:val="6"/>
              <w:spacing w:before="65" w:line="228" w:lineRule="auto"/>
              <w:ind w:left="269"/>
            </w:pPr>
            <w:r>
              <w:rPr>
                <w:spacing w:val="6"/>
              </w:rPr>
              <w:t>建设单位</w:t>
            </w:r>
          </w:p>
        </w:tc>
        <w:tc>
          <w:tcPr>
            <w:tcW w:w="2070" w:type="dxa"/>
            <w:tcBorders>
              <w:right w:val="single" w:color="000000" w:sz="10" w:space="0"/>
            </w:tcBorders>
            <w:vAlign w:val="top"/>
          </w:tcPr>
          <w:p w14:paraId="6F718F3F">
            <w:pPr>
              <w:spacing w:line="256" w:lineRule="auto"/>
              <w:rPr>
                <w:rFonts w:ascii="Arial"/>
                <w:sz w:val="21"/>
              </w:rPr>
            </w:pPr>
          </w:p>
          <w:p w14:paraId="63F8377D">
            <w:pPr>
              <w:spacing w:line="257" w:lineRule="auto"/>
              <w:rPr>
                <w:rFonts w:ascii="Arial"/>
                <w:sz w:val="21"/>
              </w:rPr>
            </w:pPr>
          </w:p>
          <w:p w14:paraId="0FAF4B03">
            <w:pPr>
              <w:spacing w:line="257" w:lineRule="auto"/>
              <w:rPr>
                <w:rFonts w:ascii="Arial"/>
                <w:sz w:val="21"/>
              </w:rPr>
            </w:pPr>
          </w:p>
          <w:p w14:paraId="37EB97B8">
            <w:pPr>
              <w:pStyle w:val="6"/>
              <w:spacing w:before="65" w:line="334" w:lineRule="auto"/>
              <w:ind w:left="413" w:right="182" w:hanging="203"/>
            </w:pPr>
            <w:r>
              <w:rPr>
                <w:spacing w:val="7"/>
              </w:rPr>
              <w:t>吐鲁番市生态环境局鄯善县分局</w:t>
            </w:r>
          </w:p>
        </w:tc>
      </w:tr>
      <w:tr w14:paraId="36662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5091" w:type="dxa"/>
            <w:tcBorders>
              <w:left w:val="single" w:color="000000" w:sz="10" w:space="0"/>
              <w:bottom w:val="single" w:color="000000" w:sz="10" w:space="0"/>
            </w:tcBorders>
            <w:vAlign w:val="top"/>
          </w:tcPr>
          <w:p w14:paraId="1E6C7AF8">
            <w:pPr>
              <w:pStyle w:val="6"/>
              <w:spacing w:before="127" w:line="228" w:lineRule="auto"/>
              <w:ind w:left="2080"/>
            </w:pPr>
            <w:r>
              <w:rPr>
                <w:spacing w:val="5"/>
              </w:rPr>
              <w:t>（</w:t>
            </w:r>
            <w:r>
              <w:rPr>
                <w:rFonts w:ascii="Times New Roman" w:hAnsi="Times New Roman" w:eastAsia="Times New Roman" w:cs="Times New Roman"/>
                <w:spacing w:val="5"/>
              </w:rPr>
              <w:t>4</w:t>
            </w:r>
            <w:r>
              <w:rPr>
                <w:spacing w:val="5"/>
              </w:rPr>
              <w:t>）噪声</w:t>
            </w:r>
          </w:p>
          <w:p w14:paraId="469321A1">
            <w:pPr>
              <w:pStyle w:val="6"/>
              <w:spacing w:before="113" w:line="225" w:lineRule="auto"/>
              <w:ind w:left="756"/>
            </w:pPr>
            <w:r>
              <w:rPr>
                <w:spacing w:val="8"/>
              </w:rPr>
              <w:t>①选用低噪声设备及必要的消声措施。</w:t>
            </w:r>
          </w:p>
          <w:p w14:paraId="6F78D2E6">
            <w:pPr>
              <w:pStyle w:val="6"/>
              <w:spacing w:before="116" w:line="225" w:lineRule="auto"/>
              <w:ind w:left="441"/>
            </w:pPr>
            <w:r>
              <w:rPr>
                <w:spacing w:val="9"/>
              </w:rPr>
              <w:t>②保持设备良好的运营工况，及时维修检修。</w:t>
            </w:r>
          </w:p>
          <w:p w14:paraId="5307BE80">
            <w:pPr>
              <w:pStyle w:val="6"/>
              <w:spacing w:before="116" w:line="224" w:lineRule="auto"/>
              <w:ind w:left="1701"/>
            </w:pPr>
            <w:r>
              <w:rPr>
                <w:spacing w:val="7"/>
              </w:rPr>
              <w:t>③加强个人防护。</w:t>
            </w:r>
          </w:p>
        </w:tc>
        <w:tc>
          <w:tcPr>
            <w:tcW w:w="1361" w:type="dxa"/>
            <w:tcBorders>
              <w:bottom w:val="single" w:color="000000" w:sz="10" w:space="0"/>
            </w:tcBorders>
            <w:vAlign w:val="top"/>
          </w:tcPr>
          <w:p w14:paraId="4F8AEB43">
            <w:pPr>
              <w:spacing w:line="299" w:lineRule="auto"/>
              <w:rPr>
                <w:rFonts w:ascii="Arial"/>
                <w:sz w:val="21"/>
              </w:rPr>
            </w:pPr>
          </w:p>
          <w:p w14:paraId="2823D473">
            <w:pPr>
              <w:spacing w:line="299" w:lineRule="auto"/>
              <w:rPr>
                <w:rFonts w:ascii="Arial"/>
                <w:sz w:val="21"/>
              </w:rPr>
            </w:pPr>
          </w:p>
          <w:p w14:paraId="4A4BB712">
            <w:pPr>
              <w:pStyle w:val="6"/>
              <w:spacing w:before="65" w:line="228" w:lineRule="auto"/>
              <w:ind w:left="269"/>
            </w:pPr>
            <w:r>
              <w:rPr>
                <w:spacing w:val="6"/>
              </w:rPr>
              <w:t>建设单位</w:t>
            </w:r>
          </w:p>
        </w:tc>
        <w:tc>
          <w:tcPr>
            <w:tcW w:w="2070" w:type="dxa"/>
            <w:tcBorders>
              <w:bottom w:val="single" w:color="000000" w:sz="10" w:space="0"/>
              <w:right w:val="single" w:color="000000" w:sz="10" w:space="0"/>
            </w:tcBorders>
            <w:vAlign w:val="top"/>
          </w:tcPr>
          <w:p w14:paraId="3D0C9E50">
            <w:pPr>
              <w:spacing w:line="418" w:lineRule="auto"/>
              <w:rPr>
                <w:rFonts w:ascii="Arial"/>
                <w:sz w:val="21"/>
              </w:rPr>
            </w:pPr>
          </w:p>
          <w:p w14:paraId="587851B8">
            <w:pPr>
              <w:pStyle w:val="6"/>
              <w:spacing w:before="65" w:line="334" w:lineRule="auto"/>
              <w:ind w:left="413" w:right="182" w:hanging="203"/>
            </w:pPr>
            <w:r>
              <w:rPr>
                <w:spacing w:val="7"/>
              </w:rPr>
              <w:t>吐鲁番市生态环境局鄯善县分局</w:t>
            </w:r>
          </w:p>
        </w:tc>
      </w:tr>
    </w:tbl>
    <w:p w14:paraId="3E267A55">
      <w:pPr>
        <w:pStyle w:val="2"/>
      </w:pPr>
    </w:p>
    <w:p w14:paraId="4DE93166">
      <w:pPr>
        <w:sectPr>
          <w:headerReference r:id="rId120" w:type="default"/>
          <w:footerReference r:id="rId121" w:type="default"/>
          <w:pgSz w:w="11906" w:h="16839"/>
          <w:pgMar w:top="1152" w:right="1679" w:bottom="1252" w:left="1678" w:header="849" w:footer="1036" w:gutter="0"/>
          <w:cols w:space="720" w:num="1"/>
        </w:sectPr>
      </w:pPr>
    </w:p>
    <w:p w14:paraId="6727F098">
      <w:pPr>
        <w:spacing w:line="28" w:lineRule="exact"/>
        <w:ind w:firstLine="122"/>
      </w:pPr>
      <w:r>
        <w:pict>
          <v:shape id="_x0000_s1129" o:spid="_x0000_s1129" style="height:1.45pt;width:415.3pt;" fillcolor="#000000" filled="t" stroked="f" coordsize="8305,29" path="m0,0l8305,0,8305,28,0,28,0,0xe">
            <v:path/>
            <v:fill on="t" focussize="0,0"/>
            <v:stroke on="f"/>
            <v:imagedata o:title=""/>
            <o:lock v:ext="edit"/>
            <w10:wrap type="none"/>
            <w10:anchorlock/>
          </v:shape>
        </w:pict>
      </w:r>
    </w:p>
    <w:p w14:paraId="3184AA87">
      <w:pPr>
        <w:spacing w:before="16"/>
      </w:pPr>
    </w:p>
    <w:tbl>
      <w:tblPr>
        <w:tblStyle w:val="5"/>
        <w:tblW w:w="8522"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1"/>
        <w:gridCol w:w="1361"/>
        <w:gridCol w:w="2070"/>
      </w:tblGrid>
      <w:tr w14:paraId="707E8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091" w:type="dxa"/>
            <w:tcBorders>
              <w:top w:val="single" w:color="000000" w:sz="10" w:space="0"/>
              <w:left w:val="single" w:color="000000" w:sz="10" w:space="0"/>
            </w:tcBorders>
            <w:vAlign w:val="top"/>
          </w:tcPr>
          <w:p w14:paraId="6E40F899">
            <w:pPr>
              <w:pStyle w:val="6"/>
              <w:spacing w:before="112" w:line="228" w:lineRule="auto"/>
              <w:ind w:left="1700"/>
            </w:pPr>
            <w:r>
              <w:rPr>
                <w:b/>
                <w:bCs/>
                <w:spacing w:val="7"/>
              </w:rPr>
              <w:t>环境监控管理措施</w:t>
            </w:r>
          </w:p>
        </w:tc>
        <w:tc>
          <w:tcPr>
            <w:tcW w:w="1361" w:type="dxa"/>
            <w:tcBorders>
              <w:top w:val="single" w:color="000000" w:sz="10" w:space="0"/>
            </w:tcBorders>
            <w:vAlign w:val="top"/>
          </w:tcPr>
          <w:p w14:paraId="6182725C">
            <w:pPr>
              <w:pStyle w:val="6"/>
              <w:spacing w:before="113" w:line="228" w:lineRule="auto"/>
              <w:ind w:left="378"/>
            </w:pPr>
            <w:r>
              <w:rPr>
                <w:b/>
                <w:bCs/>
                <w:spacing w:val="3"/>
              </w:rPr>
              <w:t>实施方</w:t>
            </w:r>
          </w:p>
        </w:tc>
        <w:tc>
          <w:tcPr>
            <w:tcW w:w="2070" w:type="dxa"/>
            <w:tcBorders>
              <w:top w:val="single" w:color="000000" w:sz="10" w:space="0"/>
              <w:right w:val="single" w:color="000000" w:sz="10" w:space="0"/>
            </w:tcBorders>
            <w:vAlign w:val="top"/>
          </w:tcPr>
          <w:p w14:paraId="4B52570E">
            <w:pPr>
              <w:pStyle w:val="6"/>
              <w:spacing w:before="112" w:line="228" w:lineRule="auto"/>
              <w:ind w:left="620"/>
            </w:pPr>
            <w:r>
              <w:rPr>
                <w:b/>
                <w:bCs/>
                <w:spacing w:val="6"/>
              </w:rPr>
              <w:t>监督管理</w:t>
            </w:r>
          </w:p>
        </w:tc>
      </w:tr>
      <w:tr w14:paraId="4BC5B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5091" w:type="dxa"/>
            <w:tcBorders>
              <w:left w:val="single" w:color="000000" w:sz="10" w:space="0"/>
            </w:tcBorders>
            <w:vAlign w:val="top"/>
          </w:tcPr>
          <w:p w14:paraId="1B84022C">
            <w:pPr>
              <w:pStyle w:val="6"/>
              <w:spacing w:before="108" w:line="228" w:lineRule="auto"/>
              <w:ind w:left="1871"/>
            </w:pPr>
            <w:r>
              <w:rPr>
                <w:spacing w:val="6"/>
              </w:rPr>
              <w:t>（</w:t>
            </w:r>
            <w:r>
              <w:rPr>
                <w:rFonts w:ascii="Times New Roman" w:hAnsi="Times New Roman" w:eastAsia="Times New Roman" w:cs="Times New Roman"/>
                <w:spacing w:val="6"/>
              </w:rPr>
              <w:t>5</w:t>
            </w:r>
            <w:r>
              <w:rPr>
                <w:spacing w:val="6"/>
              </w:rPr>
              <w:t>）生态保护</w:t>
            </w:r>
          </w:p>
          <w:p w14:paraId="7611302F">
            <w:pPr>
              <w:pStyle w:val="6"/>
              <w:spacing w:before="113" w:line="225" w:lineRule="auto"/>
              <w:ind w:left="1073"/>
            </w:pPr>
            <w:r>
              <w:rPr>
                <w:spacing w:val="8"/>
              </w:rPr>
              <w:t>①控制开采活动地表扰动面积。</w:t>
            </w:r>
          </w:p>
          <w:p w14:paraId="4763B457">
            <w:pPr>
              <w:pStyle w:val="6"/>
              <w:spacing w:before="116" w:line="225" w:lineRule="auto"/>
              <w:ind w:left="755"/>
            </w:pPr>
            <w:r>
              <w:rPr>
                <w:spacing w:val="9"/>
              </w:rPr>
              <w:t>②限制车辆行驶路线，减小影响范围。</w:t>
            </w:r>
          </w:p>
          <w:p w14:paraId="5EA13BF2">
            <w:pPr>
              <w:pStyle w:val="6"/>
              <w:spacing w:before="116" w:line="225" w:lineRule="auto"/>
              <w:ind w:left="1492"/>
            </w:pPr>
            <w:r>
              <w:rPr>
                <w:spacing w:val="8"/>
              </w:rPr>
              <w:t>③做好水土保持工作。</w:t>
            </w:r>
          </w:p>
          <w:p w14:paraId="4C0F94B2">
            <w:pPr>
              <w:pStyle w:val="6"/>
              <w:spacing w:before="115" w:line="222" w:lineRule="auto"/>
              <w:ind w:left="652"/>
            </w:pPr>
            <w:r>
              <w:rPr>
                <w:spacing w:val="8"/>
              </w:rPr>
              <w:t>④开采结束尽快开展生态恢复建设工作。</w:t>
            </w:r>
          </w:p>
        </w:tc>
        <w:tc>
          <w:tcPr>
            <w:tcW w:w="1361" w:type="dxa"/>
            <w:vAlign w:val="top"/>
          </w:tcPr>
          <w:p w14:paraId="36A8D8EC">
            <w:pPr>
              <w:spacing w:line="252" w:lineRule="auto"/>
              <w:rPr>
                <w:rFonts w:ascii="Arial"/>
                <w:sz w:val="21"/>
              </w:rPr>
            </w:pPr>
          </w:p>
          <w:p w14:paraId="002A1FF0">
            <w:pPr>
              <w:spacing w:line="253" w:lineRule="auto"/>
              <w:rPr>
                <w:rFonts w:ascii="Arial"/>
                <w:sz w:val="21"/>
              </w:rPr>
            </w:pPr>
          </w:p>
          <w:p w14:paraId="08137217">
            <w:pPr>
              <w:spacing w:line="253" w:lineRule="auto"/>
              <w:rPr>
                <w:rFonts w:ascii="Arial"/>
                <w:sz w:val="21"/>
              </w:rPr>
            </w:pPr>
          </w:p>
          <w:p w14:paraId="514FC433">
            <w:pPr>
              <w:pStyle w:val="6"/>
              <w:spacing w:before="65" w:line="228" w:lineRule="auto"/>
              <w:ind w:left="269"/>
            </w:pPr>
            <w:r>
              <w:rPr>
                <w:spacing w:val="6"/>
              </w:rPr>
              <w:t>建设单位</w:t>
            </w:r>
          </w:p>
        </w:tc>
        <w:tc>
          <w:tcPr>
            <w:tcW w:w="2070" w:type="dxa"/>
            <w:tcBorders>
              <w:right w:val="single" w:color="000000" w:sz="10" w:space="0"/>
            </w:tcBorders>
            <w:vAlign w:val="top"/>
          </w:tcPr>
          <w:p w14:paraId="763FEF21">
            <w:pPr>
              <w:spacing w:line="289" w:lineRule="auto"/>
              <w:rPr>
                <w:rFonts w:ascii="Arial"/>
                <w:sz w:val="21"/>
              </w:rPr>
            </w:pPr>
          </w:p>
          <w:p w14:paraId="1570BAF8">
            <w:pPr>
              <w:spacing w:line="289" w:lineRule="auto"/>
              <w:rPr>
                <w:rFonts w:ascii="Arial"/>
                <w:sz w:val="21"/>
              </w:rPr>
            </w:pPr>
          </w:p>
          <w:p w14:paraId="636B5BAF">
            <w:pPr>
              <w:pStyle w:val="6"/>
              <w:spacing w:before="65" w:line="334" w:lineRule="auto"/>
              <w:ind w:left="413" w:right="182" w:hanging="203"/>
            </w:pPr>
            <w:r>
              <w:rPr>
                <w:spacing w:val="7"/>
              </w:rPr>
              <w:t>吐鲁番市生态环境局鄯善县分局</w:t>
            </w:r>
          </w:p>
        </w:tc>
      </w:tr>
      <w:tr w14:paraId="5CF54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3" w:hRule="atLeast"/>
        </w:trPr>
        <w:tc>
          <w:tcPr>
            <w:tcW w:w="5091" w:type="dxa"/>
            <w:tcBorders>
              <w:left w:val="single" w:color="000000" w:sz="10" w:space="0"/>
            </w:tcBorders>
            <w:vAlign w:val="top"/>
          </w:tcPr>
          <w:p w14:paraId="74408639">
            <w:pPr>
              <w:pStyle w:val="6"/>
              <w:spacing w:before="116" w:line="228" w:lineRule="auto"/>
              <w:ind w:left="1871"/>
            </w:pPr>
            <w:r>
              <w:rPr>
                <w:spacing w:val="6"/>
              </w:rPr>
              <w:t>（</w:t>
            </w:r>
            <w:r>
              <w:rPr>
                <w:rFonts w:ascii="Times New Roman" w:hAnsi="Times New Roman" w:eastAsia="Times New Roman" w:cs="Times New Roman"/>
                <w:spacing w:val="6"/>
              </w:rPr>
              <w:t>6</w:t>
            </w:r>
            <w:r>
              <w:rPr>
                <w:spacing w:val="6"/>
              </w:rPr>
              <w:t>）安全措施</w:t>
            </w:r>
          </w:p>
          <w:p w14:paraId="7AB911D9">
            <w:pPr>
              <w:pStyle w:val="6"/>
              <w:spacing w:before="113" w:line="280" w:lineRule="auto"/>
              <w:ind w:left="2125" w:right="126" w:hanging="1998"/>
            </w:pPr>
            <w:r>
              <w:rPr>
                <w:spacing w:val="9"/>
              </w:rPr>
              <w:t>①矿区安全出口、危险地带应设置相应标识，避免事</w:t>
            </w:r>
            <w:r>
              <w:rPr>
                <w:spacing w:val="4"/>
              </w:rPr>
              <w:t>故发生。</w:t>
            </w:r>
          </w:p>
          <w:p w14:paraId="71BAEE22">
            <w:pPr>
              <w:pStyle w:val="6"/>
              <w:spacing w:before="113" w:line="225" w:lineRule="auto"/>
              <w:ind w:left="861"/>
            </w:pPr>
            <w:r>
              <w:rPr>
                <w:spacing w:val="8"/>
              </w:rPr>
              <w:t>②爆破严格按规程操作，保证安全。</w:t>
            </w:r>
          </w:p>
          <w:p w14:paraId="7C17BDD4">
            <w:pPr>
              <w:pStyle w:val="6"/>
              <w:spacing w:before="116" w:line="225" w:lineRule="auto"/>
              <w:ind w:left="1072"/>
            </w:pPr>
            <w:r>
              <w:rPr>
                <w:spacing w:val="8"/>
              </w:rPr>
              <w:t>③加强爆破材料库的安全管理。</w:t>
            </w:r>
          </w:p>
          <w:p w14:paraId="67C4AA0C">
            <w:pPr>
              <w:pStyle w:val="6"/>
              <w:spacing w:before="116" w:line="225" w:lineRule="auto"/>
              <w:ind w:left="441"/>
            </w:pPr>
            <w:r>
              <w:rPr>
                <w:spacing w:val="9"/>
              </w:rPr>
              <w:t>④开采期保证井下通风风量，确保安全生产。</w:t>
            </w:r>
          </w:p>
          <w:p w14:paraId="7D7E0D95">
            <w:pPr>
              <w:pStyle w:val="6"/>
              <w:spacing w:before="115" w:line="271" w:lineRule="auto"/>
              <w:ind w:left="2337" w:right="126" w:hanging="2211"/>
            </w:pPr>
            <w:r>
              <w:rPr>
                <w:spacing w:val="9"/>
              </w:rPr>
              <w:t>⑤做好错动区的栅栏标识工作，防止人机误入引起伤</w:t>
            </w:r>
            <w:r>
              <w:rPr>
                <w:spacing w:val="-2"/>
              </w:rPr>
              <w:t>害。</w:t>
            </w:r>
          </w:p>
        </w:tc>
        <w:tc>
          <w:tcPr>
            <w:tcW w:w="1361" w:type="dxa"/>
            <w:vAlign w:val="top"/>
          </w:tcPr>
          <w:p w14:paraId="094CE0E9">
            <w:pPr>
              <w:spacing w:line="260" w:lineRule="auto"/>
              <w:rPr>
                <w:rFonts w:ascii="Arial"/>
                <w:sz w:val="21"/>
              </w:rPr>
            </w:pPr>
          </w:p>
          <w:p w14:paraId="08EDBB86">
            <w:pPr>
              <w:spacing w:line="260" w:lineRule="auto"/>
              <w:rPr>
                <w:rFonts w:ascii="Arial"/>
                <w:sz w:val="21"/>
              </w:rPr>
            </w:pPr>
          </w:p>
          <w:p w14:paraId="408CCA3A">
            <w:pPr>
              <w:spacing w:line="261" w:lineRule="auto"/>
              <w:rPr>
                <w:rFonts w:ascii="Arial"/>
                <w:sz w:val="21"/>
              </w:rPr>
            </w:pPr>
          </w:p>
          <w:p w14:paraId="6CDCD7E1">
            <w:pPr>
              <w:spacing w:line="261" w:lineRule="auto"/>
              <w:rPr>
                <w:rFonts w:ascii="Arial"/>
                <w:sz w:val="21"/>
              </w:rPr>
            </w:pPr>
          </w:p>
          <w:p w14:paraId="0FBB049F">
            <w:pPr>
              <w:spacing w:line="261" w:lineRule="auto"/>
              <w:rPr>
                <w:rFonts w:ascii="Arial"/>
                <w:sz w:val="21"/>
              </w:rPr>
            </w:pPr>
          </w:p>
          <w:p w14:paraId="7FDAA1F1">
            <w:pPr>
              <w:pStyle w:val="6"/>
              <w:spacing w:before="65" w:line="228" w:lineRule="auto"/>
              <w:ind w:left="269"/>
            </w:pPr>
            <w:r>
              <w:rPr>
                <w:spacing w:val="6"/>
              </w:rPr>
              <w:t>建设单位</w:t>
            </w:r>
          </w:p>
        </w:tc>
        <w:tc>
          <w:tcPr>
            <w:tcW w:w="2070" w:type="dxa"/>
            <w:tcBorders>
              <w:right w:val="single" w:color="000000" w:sz="10" w:space="0"/>
            </w:tcBorders>
            <w:vAlign w:val="top"/>
          </w:tcPr>
          <w:p w14:paraId="04A6DDCC">
            <w:pPr>
              <w:spacing w:line="280" w:lineRule="auto"/>
              <w:rPr>
                <w:rFonts w:ascii="Arial"/>
                <w:sz w:val="21"/>
              </w:rPr>
            </w:pPr>
          </w:p>
          <w:p w14:paraId="147D040F">
            <w:pPr>
              <w:spacing w:line="281" w:lineRule="auto"/>
              <w:rPr>
                <w:rFonts w:ascii="Arial"/>
                <w:sz w:val="21"/>
              </w:rPr>
            </w:pPr>
          </w:p>
          <w:p w14:paraId="3453FD1C">
            <w:pPr>
              <w:spacing w:line="281" w:lineRule="auto"/>
              <w:rPr>
                <w:rFonts w:ascii="Arial"/>
                <w:sz w:val="21"/>
              </w:rPr>
            </w:pPr>
          </w:p>
          <w:p w14:paraId="619E26E6">
            <w:pPr>
              <w:spacing w:line="281" w:lineRule="auto"/>
              <w:rPr>
                <w:rFonts w:ascii="Arial"/>
                <w:sz w:val="21"/>
              </w:rPr>
            </w:pPr>
          </w:p>
          <w:p w14:paraId="0C5A780D">
            <w:pPr>
              <w:pStyle w:val="6"/>
              <w:spacing w:before="65" w:line="334" w:lineRule="auto"/>
              <w:ind w:left="413" w:right="182" w:hanging="203"/>
            </w:pPr>
            <w:r>
              <w:rPr>
                <w:spacing w:val="7"/>
              </w:rPr>
              <w:t>吐鲁番市生态环境局鄯善县分局</w:t>
            </w:r>
          </w:p>
        </w:tc>
      </w:tr>
      <w:tr w14:paraId="35D55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5091" w:type="dxa"/>
            <w:tcBorders>
              <w:left w:val="single" w:color="000000" w:sz="10" w:space="0"/>
              <w:bottom w:val="single" w:color="000000" w:sz="10" w:space="0"/>
            </w:tcBorders>
            <w:vAlign w:val="top"/>
          </w:tcPr>
          <w:p w14:paraId="330D1354">
            <w:pPr>
              <w:pStyle w:val="6"/>
              <w:spacing w:before="127" w:line="228" w:lineRule="auto"/>
              <w:ind w:left="1871"/>
            </w:pPr>
            <w:r>
              <w:rPr>
                <w:spacing w:val="6"/>
              </w:rPr>
              <w:t>（</w:t>
            </w:r>
            <w:r>
              <w:rPr>
                <w:rFonts w:ascii="Times New Roman" w:hAnsi="Times New Roman" w:eastAsia="Times New Roman" w:cs="Times New Roman"/>
                <w:spacing w:val="6"/>
              </w:rPr>
              <w:t>7</w:t>
            </w:r>
            <w:r>
              <w:rPr>
                <w:spacing w:val="6"/>
              </w:rPr>
              <w:t>）环境管理</w:t>
            </w:r>
          </w:p>
          <w:p w14:paraId="55B0E263">
            <w:pPr>
              <w:pStyle w:val="6"/>
              <w:spacing w:before="113" w:line="228" w:lineRule="auto"/>
              <w:ind w:left="131"/>
            </w:pPr>
            <w:r>
              <w:rPr>
                <w:spacing w:val="9"/>
              </w:rPr>
              <w:t>建立环境管理，制定环境管理手段，按要求开展环境</w:t>
            </w:r>
          </w:p>
          <w:p w14:paraId="58CBC5FE">
            <w:pPr>
              <w:pStyle w:val="6"/>
              <w:spacing w:before="113" w:line="225" w:lineRule="auto"/>
              <w:ind w:left="1074"/>
            </w:pPr>
            <w:r>
              <w:rPr>
                <w:spacing w:val="8"/>
              </w:rPr>
              <w:t>监测，完善矿区环境管理工作。</w:t>
            </w:r>
          </w:p>
        </w:tc>
        <w:tc>
          <w:tcPr>
            <w:tcW w:w="1361" w:type="dxa"/>
            <w:tcBorders>
              <w:bottom w:val="single" w:color="000000" w:sz="10" w:space="0"/>
            </w:tcBorders>
            <w:vAlign w:val="top"/>
          </w:tcPr>
          <w:p w14:paraId="69FEEA29">
            <w:pPr>
              <w:spacing w:line="420" w:lineRule="auto"/>
              <w:rPr>
                <w:rFonts w:ascii="Arial"/>
                <w:sz w:val="21"/>
              </w:rPr>
            </w:pPr>
          </w:p>
          <w:p w14:paraId="0A5B17CD">
            <w:pPr>
              <w:pStyle w:val="6"/>
              <w:spacing w:before="65" w:line="228" w:lineRule="auto"/>
              <w:ind w:left="269"/>
            </w:pPr>
            <w:r>
              <w:rPr>
                <w:spacing w:val="6"/>
              </w:rPr>
              <w:t>建设单位</w:t>
            </w:r>
          </w:p>
        </w:tc>
        <w:tc>
          <w:tcPr>
            <w:tcW w:w="2070" w:type="dxa"/>
            <w:tcBorders>
              <w:bottom w:val="single" w:color="000000" w:sz="10" w:space="0"/>
              <w:right w:val="single" w:color="000000" w:sz="10" w:space="0"/>
            </w:tcBorders>
            <w:vAlign w:val="top"/>
          </w:tcPr>
          <w:p w14:paraId="3BBDE92B">
            <w:pPr>
              <w:rPr>
                <w:rFonts w:ascii="Arial"/>
                <w:sz w:val="21"/>
              </w:rPr>
            </w:pPr>
          </w:p>
          <w:p w14:paraId="0D920327">
            <w:pPr>
              <w:pStyle w:val="6"/>
              <w:spacing w:before="65" w:line="334" w:lineRule="auto"/>
              <w:ind w:left="413" w:right="182" w:hanging="203"/>
            </w:pPr>
            <w:r>
              <w:rPr>
                <w:spacing w:val="7"/>
              </w:rPr>
              <w:t>吐鲁番市生态环境局鄯善县分局</w:t>
            </w:r>
          </w:p>
        </w:tc>
      </w:tr>
    </w:tbl>
    <w:p w14:paraId="1AE5AB88">
      <w:pPr>
        <w:spacing w:before="180" w:line="220" w:lineRule="auto"/>
        <w:ind w:left="3130"/>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5"/>
          <w:sz w:val="24"/>
          <w:szCs w:val="24"/>
        </w:rPr>
        <w:t xml:space="preserve"> </w:t>
      </w:r>
      <w:r>
        <w:rPr>
          <w:rFonts w:ascii="Times New Roman" w:hAnsi="Times New Roman" w:eastAsia="Times New Roman" w:cs="Times New Roman"/>
          <w:b/>
          <w:bCs/>
          <w:spacing w:val="-3"/>
          <w:sz w:val="24"/>
          <w:szCs w:val="24"/>
        </w:rPr>
        <w:t xml:space="preserve">9.4-2 </w:t>
      </w:r>
      <w:r>
        <w:rPr>
          <w:rFonts w:ascii="宋体" w:hAnsi="宋体" w:eastAsia="宋体" w:cs="宋体"/>
          <w:b/>
          <w:bCs/>
          <w:spacing w:val="-3"/>
          <w:sz w:val="24"/>
          <w:szCs w:val="24"/>
        </w:rPr>
        <w:t>环保行动计划</w:t>
      </w:r>
    </w:p>
    <w:p w14:paraId="772D4820">
      <w:pPr>
        <w:spacing w:line="14" w:lineRule="exact"/>
      </w:pPr>
    </w:p>
    <w:tbl>
      <w:tblPr>
        <w:tblStyle w:val="5"/>
        <w:tblW w:w="8522"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103"/>
        <w:gridCol w:w="4635"/>
        <w:gridCol w:w="882"/>
        <w:gridCol w:w="971"/>
      </w:tblGrid>
      <w:tr w14:paraId="2AE62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31" w:type="dxa"/>
            <w:tcBorders>
              <w:top w:val="single" w:color="000000" w:sz="10" w:space="0"/>
              <w:left w:val="single" w:color="000000" w:sz="10" w:space="0"/>
            </w:tcBorders>
            <w:vAlign w:val="top"/>
          </w:tcPr>
          <w:p w14:paraId="6B801DD0">
            <w:pPr>
              <w:pStyle w:val="6"/>
              <w:spacing w:before="293" w:line="229" w:lineRule="auto"/>
              <w:ind w:left="255"/>
            </w:pPr>
            <w:r>
              <w:rPr>
                <w:b/>
                <w:bCs/>
                <w:spacing w:val="-1"/>
              </w:rPr>
              <w:t>时段</w:t>
            </w:r>
          </w:p>
        </w:tc>
        <w:tc>
          <w:tcPr>
            <w:tcW w:w="1103" w:type="dxa"/>
            <w:tcBorders>
              <w:top w:val="single" w:color="000000" w:sz="10" w:space="0"/>
            </w:tcBorders>
            <w:vAlign w:val="top"/>
          </w:tcPr>
          <w:p w14:paraId="256DA4DE">
            <w:pPr>
              <w:pStyle w:val="6"/>
              <w:spacing w:before="294" w:line="228" w:lineRule="auto"/>
              <w:ind w:left="126"/>
            </w:pPr>
            <w:r>
              <w:rPr>
                <w:b/>
                <w:bCs/>
                <w:spacing w:val="6"/>
              </w:rPr>
              <w:t>环境问题</w:t>
            </w:r>
          </w:p>
        </w:tc>
        <w:tc>
          <w:tcPr>
            <w:tcW w:w="4635" w:type="dxa"/>
            <w:tcBorders>
              <w:top w:val="single" w:color="000000" w:sz="10" w:space="0"/>
            </w:tcBorders>
            <w:vAlign w:val="top"/>
          </w:tcPr>
          <w:p w14:paraId="25ACC6E4">
            <w:pPr>
              <w:pStyle w:val="6"/>
              <w:spacing w:before="294" w:line="228" w:lineRule="auto"/>
              <w:ind w:left="1690"/>
            </w:pPr>
            <w:r>
              <w:rPr>
                <w:b/>
                <w:bCs/>
                <w:spacing w:val="6"/>
              </w:rPr>
              <w:t>环境保护措施</w:t>
            </w:r>
          </w:p>
        </w:tc>
        <w:tc>
          <w:tcPr>
            <w:tcW w:w="882" w:type="dxa"/>
            <w:tcBorders>
              <w:top w:val="single" w:color="000000" w:sz="10" w:space="0"/>
            </w:tcBorders>
            <w:vAlign w:val="top"/>
          </w:tcPr>
          <w:p w14:paraId="4AF2E2C5">
            <w:pPr>
              <w:pStyle w:val="6"/>
              <w:spacing w:before="114" w:line="228" w:lineRule="auto"/>
              <w:ind w:left="144"/>
            </w:pPr>
            <w:r>
              <w:rPr>
                <w:b/>
                <w:bCs/>
                <w:spacing w:val="3"/>
              </w:rPr>
              <w:t>实施责</w:t>
            </w:r>
          </w:p>
          <w:p w14:paraId="00679322">
            <w:pPr>
              <w:pStyle w:val="6"/>
              <w:spacing w:before="112" w:line="222" w:lineRule="auto"/>
              <w:ind w:left="138"/>
            </w:pPr>
            <w:r>
              <w:rPr>
                <w:b/>
                <w:bCs/>
                <w:spacing w:val="5"/>
              </w:rPr>
              <w:t>任单位</w:t>
            </w:r>
          </w:p>
        </w:tc>
        <w:tc>
          <w:tcPr>
            <w:tcW w:w="971" w:type="dxa"/>
            <w:tcBorders>
              <w:top w:val="single" w:color="000000" w:sz="10" w:space="0"/>
              <w:right w:val="single" w:color="000000" w:sz="10" w:space="0"/>
            </w:tcBorders>
            <w:vAlign w:val="top"/>
          </w:tcPr>
          <w:p w14:paraId="40F5986A">
            <w:pPr>
              <w:pStyle w:val="6"/>
              <w:spacing w:before="113" w:line="229" w:lineRule="auto"/>
              <w:ind w:left="179"/>
            </w:pPr>
            <w:r>
              <w:rPr>
                <w:b/>
                <w:bCs/>
                <w:spacing w:val="5"/>
              </w:rPr>
              <w:t>监督责</w:t>
            </w:r>
          </w:p>
          <w:p w14:paraId="6A88D187">
            <w:pPr>
              <w:pStyle w:val="6"/>
              <w:spacing w:before="111" w:line="222" w:lineRule="auto"/>
              <w:ind w:left="177"/>
            </w:pPr>
            <w:r>
              <w:rPr>
                <w:b/>
                <w:bCs/>
                <w:spacing w:val="5"/>
              </w:rPr>
              <w:t>任单位</w:t>
            </w:r>
          </w:p>
        </w:tc>
      </w:tr>
      <w:tr w14:paraId="7A272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8" w:hRule="atLeast"/>
        </w:trPr>
        <w:tc>
          <w:tcPr>
            <w:tcW w:w="931" w:type="dxa"/>
            <w:tcBorders>
              <w:left w:val="single" w:color="000000" w:sz="10" w:space="0"/>
            </w:tcBorders>
            <w:vAlign w:val="top"/>
          </w:tcPr>
          <w:p w14:paraId="53CF2E83">
            <w:pPr>
              <w:spacing w:line="280" w:lineRule="auto"/>
              <w:rPr>
                <w:rFonts w:ascii="Arial"/>
                <w:sz w:val="21"/>
              </w:rPr>
            </w:pPr>
          </w:p>
          <w:p w14:paraId="197B1272">
            <w:pPr>
              <w:spacing w:line="280" w:lineRule="auto"/>
              <w:rPr>
                <w:rFonts w:ascii="Arial"/>
                <w:sz w:val="21"/>
              </w:rPr>
            </w:pPr>
          </w:p>
          <w:p w14:paraId="1978DFD8">
            <w:pPr>
              <w:spacing w:line="281" w:lineRule="auto"/>
              <w:rPr>
                <w:rFonts w:ascii="Arial"/>
                <w:sz w:val="21"/>
              </w:rPr>
            </w:pPr>
          </w:p>
          <w:p w14:paraId="608520BF">
            <w:pPr>
              <w:spacing w:line="281" w:lineRule="auto"/>
              <w:rPr>
                <w:rFonts w:ascii="Arial"/>
                <w:sz w:val="21"/>
              </w:rPr>
            </w:pPr>
          </w:p>
          <w:p w14:paraId="76358292">
            <w:pPr>
              <w:pStyle w:val="6"/>
              <w:spacing w:before="65" w:line="228" w:lineRule="auto"/>
              <w:ind w:left="140"/>
            </w:pPr>
            <w:r>
              <w:rPr>
                <w:spacing w:val="6"/>
              </w:rPr>
              <w:t>运营期</w:t>
            </w:r>
          </w:p>
        </w:tc>
        <w:tc>
          <w:tcPr>
            <w:tcW w:w="1103" w:type="dxa"/>
            <w:vAlign w:val="top"/>
          </w:tcPr>
          <w:p w14:paraId="718757EC">
            <w:pPr>
              <w:spacing w:line="280" w:lineRule="auto"/>
              <w:rPr>
                <w:rFonts w:ascii="Arial"/>
                <w:sz w:val="21"/>
              </w:rPr>
            </w:pPr>
          </w:p>
          <w:p w14:paraId="3C2C6A42">
            <w:pPr>
              <w:spacing w:line="280" w:lineRule="auto"/>
              <w:rPr>
                <w:rFonts w:ascii="Arial"/>
                <w:sz w:val="21"/>
              </w:rPr>
            </w:pPr>
          </w:p>
          <w:p w14:paraId="1323E712">
            <w:pPr>
              <w:spacing w:line="281" w:lineRule="auto"/>
              <w:rPr>
                <w:rFonts w:ascii="Arial"/>
                <w:sz w:val="21"/>
              </w:rPr>
            </w:pPr>
          </w:p>
          <w:p w14:paraId="74A3CB37">
            <w:pPr>
              <w:spacing w:line="281" w:lineRule="auto"/>
              <w:rPr>
                <w:rFonts w:ascii="Arial"/>
                <w:sz w:val="21"/>
              </w:rPr>
            </w:pPr>
          </w:p>
          <w:p w14:paraId="68F57AD0">
            <w:pPr>
              <w:pStyle w:val="6"/>
              <w:spacing w:before="65" w:line="228" w:lineRule="auto"/>
              <w:ind w:left="130"/>
            </w:pPr>
            <w:r>
              <w:rPr>
                <w:spacing w:val="6"/>
              </w:rPr>
              <w:t>生态保护</w:t>
            </w:r>
          </w:p>
        </w:tc>
        <w:tc>
          <w:tcPr>
            <w:tcW w:w="4635" w:type="dxa"/>
            <w:vAlign w:val="top"/>
          </w:tcPr>
          <w:p w14:paraId="6E980163">
            <w:pPr>
              <w:pStyle w:val="6"/>
              <w:spacing w:before="114" w:line="228" w:lineRule="auto"/>
              <w:ind w:left="160"/>
            </w:pPr>
            <w:r>
              <w:rPr>
                <w:rFonts w:ascii="Times New Roman" w:hAnsi="Times New Roman" w:eastAsia="Times New Roman" w:cs="Times New Roman"/>
                <w:spacing w:val="8"/>
              </w:rPr>
              <w:t>1.</w:t>
            </w:r>
            <w:r>
              <w:rPr>
                <w:spacing w:val="8"/>
              </w:rPr>
              <w:t>对进入矿区的一切人员严格要求，不得随意乱</w:t>
            </w:r>
          </w:p>
          <w:p w14:paraId="6E9700BC">
            <w:pPr>
              <w:pStyle w:val="6"/>
              <w:spacing w:before="113" w:line="228" w:lineRule="auto"/>
              <w:ind w:left="1903"/>
            </w:pPr>
            <w:r>
              <w:rPr>
                <w:spacing w:val="4"/>
              </w:rPr>
              <w:t>扔垃圾；</w:t>
            </w:r>
          </w:p>
          <w:p w14:paraId="7EB68D70">
            <w:pPr>
              <w:pStyle w:val="6"/>
              <w:spacing w:before="112" w:line="228" w:lineRule="auto"/>
              <w:ind w:left="140"/>
            </w:pPr>
            <w:r>
              <w:rPr>
                <w:rFonts w:ascii="Times New Roman" w:hAnsi="Times New Roman" w:eastAsia="Times New Roman" w:cs="Times New Roman"/>
                <w:spacing w:val="9"/>
              </w:rPr>
              <w:t>2.</w:t>
            </w:r>
            <w:r>
              <w:rPr>
                <w:spacing w:val="9"/>
              </w:rPr>
              <w:t>对于工程运营期产生的废土、废石、和生活垃</w:t>
            </w:r>
          </w:p>
          <w:p w14:paraId="67CDEB39">
            <w:pPr>
              <w:pStyle w:val="6"/>
              <w:spacing w:before="112" w:line="228" w:lineRule="auto"/>
              <w:ind w:left="118"/>
            </w:pPr>
            <w:r>
              <w:rPr>
                <w:spacing w:val="9"/>
              </w:rPr>
              <w:t>圾等都要进行定点处理排放，最大限度的保护项</w:t>
            </w:r>
          </w:p>
          <w:p w14:paraId="37CBE9BB">
            <w:pPr>
              <w:pStyle w:val="6"/>
              <w:spacing w:before="113" w:line="228" w:lineRule="auto"/>
              <w:ind w:left="1521"/>
            </w:pPr>
            <w:r>
              <w:rPr>
                <w:spacing w:val="2"/>
              </w:rPr>
              <w:t>目区的周围环境；</w:t>
            </w:r>
          </w:p>
          <w:p w14:paraId="3643B004">
            <w:pPr>
              <w:pStyle w:val="6"/>
              <w:spacing w:before="114" w:line="269" w:lineRule="auto"/>
              <w:ind w:left="220" w:right="139" w:hanging="76"/>
            </w:pPr>
            <w:r>
              <w:rPr>
                <w:rFonts w:ascii="Times New Roman" w:hAnsi="Times New Roman" w:eastAsia="Times New Roman" w:cs="Times New Roman"/>
                <w:spacing w:val="8"/>
              </w:rPr>
              <w:t>3.</w:t>
            </w:r>
            <w:r>
              <w:rPr>
                <w:spacing w:val="8"/>
              </w:rPr>
              <w:t>对于采矿期和矿山公路修建期产生的废弃土石</w:t>
            </w:r>
            <w:r>
              <w:rPr>
                <w:spacing w:val="9"/>
              </w:rPr>
              <w:t>应及用来修筑拦沙坝，不在矿区内大量堆放。</w:t>
            </w:r>
          </w:p>
        </w:tc>
        <w:tc>
          <w:tcPr>
            <w:tcW w:w="882" w:type="dxa"/>
            <w:vAlign w:val="top"/>
          </w:tcPr>
          <w:p w14:paraId="30F70323">
            <w:pPr>
              <w:spacing w:line="280" w:lineRule="auto"/>
              <w:rPr>
                <w:rFonts w:ascii="Arial"/>
                <w:sz w:val="21"/>
              </w:rPr>
            </w:pPr>
          </w:p>
          <w:p w14:paraId="4EB9EC31">
            <w:pPr>
              <w:spacing w:line="280" w:lineRule="auto"/>
              <w:rPr>
                <w:rFonts w:ascii="Arial"/>
                <w:sz w:val="21"/>
              </w:rPr>
            </w:pPr>
          </w:p>
          <w:p w14:paraId="30367251">
            <w:pPr>
              <w:spacing w:line="281" w:lineRule="auto"/>
              <w:rPr>
                <w:rFonts w:ascii="Arial"/>
                <w:sz w:val="21"/>
              </w:rPr>
            </w:pPr>
          </w:p>
          <w:p w14:paraId="687B3B26">
            <w:pPr>
              <w:spacing w:line="281" w:lineRule="auto"/>
              <w:rPr>
                <w:rFonts w:ascii="Arial"/>
                <w:sz w:val="21"/>
              </w:rPr>
            </w:pPr>
          </w:p>
          <w:p w14:paraId="6D1A23DD">
            <w:pPr>
              <w:pStyle w:val="6"/>
              <w:spacing w:before="65" w:line="229" w:lineRule="auto"/>
              <w:ind w:left="141"/>
            </w:pPr>
            <w:r>
              <w:rPr>
                <w:spacing w:val="6"/>
              </w:rPr>
              <w:t>建设方</w:t>
            </w:r>
          </w:p>
        </w:tc>
        <w:tc>
          <w:tcPr>
            <w:tcW w:w="971" w:type="dxa"/>
            <w:vMerge w:val="restart"/>
            <w:tcBorders>
              <w:bottom w:val="nil"/>
              <w:right w:val="single" w:color="000000" w:sz="10" w:space="0"/>
            </w:tcBorders>
            <w:vAlign w:val="top"/>
          </w:tcPr>
          <w:p w14:paraId="56211797">
            <w:pPr>
              <w:spacing w:line="295" w:lineRule="auto"/>
              <w:rPr>
                <w:rFonts w:ascii="Arial"/>
                <w:sz w:val="21"/>
              </w:rPr>
            </w:pPr>
          </w:p>
          <w:p w14:paraId="649A131F">
            <w:pPr>
              <w:spacing w:line="296" w:lineRule="auto"/>
              <w:rPr>
                <w:rFonts w:ascii="Arial"/>
                <w:sz w:val="21"/>
              </w:rPr>
            </w:pPr>
          </w:p>
          <w:p w14:paraId="154C23B8">
            <w:pPr>
              <w:pStyle w:val="6"/>
              <w:spacing w:before="65" w:line="228" w:lineRule="auto"/>
              <w:ind w:left="191"/>
            </w:pPr>
            <w:r>
              <w:rPr>
                <w:spacing w:val="3"/>
              </w:rPr>
              <w:t>吐鲁番</w:t>
            </w:r>
          </w:p>
          <w:p w14:paraId="7A6E41AD">
            <w:pPr>
              <w:pStyle w:val="6"/>
              <w:spacing w:before="112" w:line="228" w:lineRule="auto"/>
              <w:ind w:left="186"/>
            </w:pPr>
            <w:r>
              <w:rPr>
                <w:spacing w:val="5"/>
              </w:rPr>
              <w:t>市生态</w:t>
            </w:r>
          </w:p>
          <w:p w14:paraId="6B3972BA">
            <w:pPr>
              <w:pStyle w:val="6"/>
              <w:spacing w:before="113" w:line="228" w:lineRule="auto"/>
              <w:ind w:left="181"/>
            </w:pPr>
            <w:r>
              <w:rPr>
                <w:spacing w:val="6"/>
              </w:rPr>
              <w:t>环境局</w:t>
            </w:r>
          </w:p>
          <w:p w14:paraId="15E37676">
            <w:pPr>
              <w:pStyle w:val="6"/>
              <w:spacing w:before="112" w:line="228" w:lineRule="auto"/>
              <w:ind w:left="180"/>
            </w:pPr>
            <w:r>
              <w:rPr>
                <w:spacing w:val="7"/>
              </w:rPr>
              <w:t>鄯善县</w:t>
            </w:r>
          </w:p>
          <w:p w14:paraId="384122DD">
            <w:pPr>
              <w:pStyle w:val="6"/>
              <w:spacing w:before="113" w:line="228" w:lineRule="auto"/>
              <w:ind w:left="286"/>
            </w:pPr>
            <w:r>
              <w:rPr>
                <w:spacing w:val="3"/>
              </w:rPr>
              <w:t>分局</w:t>
            </w:r>
          </w:p>
        </w:tc>
      </w:tr>
      <w:tr w14:paraId="52CF1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6" w:hRule="atLeast"/>
        </w:trPr>
        <w:tc>
          <w:tcPr>
            <w:tcW w:w="931" w:type="dxa"/>
            <w:tcBorders>
              <w:left w:val="single" w:color="000000" w:sz="10" w:space="0"/>
              <w:bottom w:val="single" w:color="000000" w:sz="10" w:space="0"/>
            </w:tcBorders>
            <w:vAlign w:val="top"/>
          </w:tcPr>
          <w:p w14:paraId="323A9779">
            <w:pPr>
              <w:pStyle w:val="6"/>
              <w:spacing w:before="131" w:line="226" w:lineRule="auto"/>
              <w:ind w:left="161"/>
            </w:pPr>
            <w:r>
              <w:t>闭矿期</w:t>
            </w:r>
          </w:p>
        </w:tc>
        <w:tc>
          <w:tcPr>
            <w:tcW w:w="1103" w:type="dxa"/>
            <w:tcBorders>
              <w:bottom w:val="single" w:color="000000" w:sz="10" w:space="0"/>
            </w:tcBorders>
            <w:vAlign w:val="top"/>
          </w:tcPr>
          <w:p w14:paraId="4E721C9D">
            <w:pPr>
              <w:pStyle w:val="6"/>
              <w:spacing w:before="131" w:line="226" w:lineRule="auto"/>
              <w:ind w:left="130"/>
            </w:pPr>
            <w:r>
              <w:rPr>
                <w:spacing w:val="6"/>
              </w:rPr>
              <w:t>生态保护</w:t>
            </w:r>
          </w:p>
        </w:tc>
        <w:tc>
          <w:tcPr>
            <w:tcW w:w="4635" w:type="dxa"/>
            <w:tcBorders>
              <w:bottom w:val="single" w:color="000000" w:sz="10" w:space="0"/>
            </w:tcBorders>
            <w:vAlign w:val="top"/>
          </w:tcPr>
          <w:p w14:paraId="2B74C4ED">
            <w:pPr>
              <w:pStyle w:val="6"/>
              <w:spacing w:before="131" w:line="226" w:lineRule="auto"/>
              <w:ind w:left="1586"/>
            </w:pPr>
            <w:r>
              <w:rPr>
                <w:spacing w:val="8"/>
              </w:rPr>
              <w:t>矿山恢复、绿化</w:t>
            </w:r>
          </w:p>
        </w:tc>
        <w:tc>
          <w:tcPr>
            <w:tcW w:w="882" w:type="dxa"/>
            <w:tcBorders>
              <w:bottom w:val="single" w:color="000000" w:sz="10" w:space="0"/>
            </w:tcBorders>
            <w:vAlign w:val="top"/>
          </w:tcPr>
          <w:p w14:paraId="0691CB7A">
            <w:pPr>
              <w:pStyle w:val="6"/>
              <w:spacing w:before="131" w:line="226" w:lineRule="auto"/>
              <w:ind w:left="141"/>
            </w:pPr>
            <w:r>
              <w:rPr>
                <w:spacing w:val="6"/>
              </w:rPr>
              <w:t>建设方</w:t>
            </w:r>
          </w:p>
        </w:tc>
        <w:tc>
          <w:tcPr>
            <w:tcW w:w="971" w:type="dxa"/>
            <w:vMerge w:val="continue"/>
            <w:tcBorders>
              <w:top w:val="nil"/>
              <w:bottom w:val="single" w:color="000000" w:sz="10" w:space="0"/>
              <w:right w:val="single" w:color="000000" w:sz="10" w:space="0"/>
            </w:tcBorders>
            <w:vAlign w:val="top"/>
          </w:tcPr>
          <w:p w14:paraId="1FAD766C">
            <w:pPr>
              <w:rPr>
                <w:rFonts w:ascii="Arial"/>
                <w:sz w:val="21"/>
              </w:rPr>
            </w:pPr>
          </w:p>
        </w:tc>
      </w:tr>
    </w:tbl>
    <w:p w14:paraId="6B0DAC0A">
      <w:pPr>
        <w:spacing w:before="297" w:line="225" w:lineRule="auto"/>
        <w:ind w:left="132"/>
        <w:rPr>
          <w:rFonts w:ascii="宋体" w:hAnsi="宋体" w:eastAsia="宋体" w:cs="宋体"/>
          <w:sz w:val="31"/>
          <w:szCs w:val="31"/>
        </w:rPr>
      </w:pPr>
      <w:r>
        <w:rPr>
          <w:rFonts w:ascii="Times New Roman" w:hAnsi="Times New Roman" w:eastAsia="Times New Roman" w:cs="Times New Roman"/>
          <w:b/>
          <w:bCs/>
          <w:spacing w:val="5"/>
          <w:sz w:val="31"/>
          <w:szCs w:val="31"/>
        </w:rPr>
        <w:t xml:space="preserve">9.5 </w:t>
      </w:r>
      <w:r>
        <w:rPr>
          <w:rFonts w:ascii="宋体" w:hAnsi="宋体" w:eastAsia="宋体" w:cs="宋体"/>
          <w:b/>
          <w:bCs/>
          <w:spacing w:val="5"/>
          <w:sz w:val="31"/>
          <w:szCs w:val="31"/>
        </w:rPr>
        <w:t>环境保护竣工验收计划</w:t>
      </w:r>
    </w:p>
    <w:p w14:paraId="7E147EB3">
      <w:pPr>
        <w:pStyle w:val="2"/>
        <w:spacing w:line="332" w:lineRule="auto"/>
      </w:pPr>
    </w:p>
    <w:p w14:paraId="612034E2">
      <w:pPr>
        <w:spacing w:before="78" w:line="219" w:lineRule="auto"/>
        <w:ind w:left="559"/>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三同时</w:t>
      </w:r>
      <w:r>
        <w:rPr>
          <w:rFonts w:ascii="Times New Roman" w:hAnsi="Times New Roman" w:eastAsia="Times New Roman" w:cs="Times New Roman"/>
          <w:spacing w:val="1"/>
          <w:sz w:val="24"/>
          <w:szCs w:val="24"/>
        </w:rPr>
        <w:t>”</w:t>
      </w:r>
      <w:r>
        <w:rPr>
          <w:rFonts w:ascii="宋体" w:hAnsi="宋体" w:eastAsia="宋体" w:cs="宋体"/>
          <w:spacing w:val="1"/>
          <w:sz w:val="24"/>
          <w:szCs w:val="24"/>
        </w:rPr>
        <w:t>验收针对本项目环保设施进行验收，验收内容见表</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9.5-1</w:t>
      </w:r>
      <w:r>
        <w:rPr>
          <w:rFonts w:ascii="宋体" w:hAnsi="宋体" w:eastAsia="宋体" w:cs="宋体"/>
          <w:spacing w:val="1"/>
          <w:sz w:val="24"/>
          <w:szCs w:val="24"/>
        </w:rPr>
        <w:t>。</w:t>
      </w:r>
    </w:p>
    <w:p w14:paraId="7F0FAF06">
      <w:pPr>
        <w:spacing w:before="204" w:line="219" w:lineRule="auto"/>
        <w:ind w:left="2528"/>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9"/>
          <w:sz w:val="24"/>
          <w:szCs w:val="24"/>
        </w:rPr>
        <w:t xml:space="preserve"> </w:t>
      </w:r>
      <w:r>
        <w:rPr>
          <w:rFonts w:ascii="Times New Roman" w:hAnsi="Times New Roman" w:eastAsia="Times New Roman" w:cs="Times New Roman"/>
          <w:b/>
          <w:bCs/>
          <w:spacing w:val="-2"/>
          <w:sz w:val="24"/>
          <w:szCs w:val="24"/>
        </w:rPr>
        <w:t xml:space="preserve">9.5-1 </w:t>
      </w:r>
      <w:r>
        <w:rPr>
          <w:rFonts w:ascii="宋体" w:hAnsi="宋体" w:eastAsia="宋体" w:cs="宋体"/>
          <w:b/>
          <w:bCs/>
          <w:spacing w:val="-2"/>
          <w:sz w:val="24"/>
          <w:szCs w:val="24"/>
        </w:rPr>
        <w:t>环境保护</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三同时</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验收一览表</w:t>
      </w:r>
    </w:p>
    <w:p w14:paraId="58B8BE7D">
      <w:pPr>
        <w:spacing w:line="79" w:lineRule="exact"/>
      </w:pPr>
    </w:p>
    <w:tbl>
      <w:tblPr>
        <w:tblStyle w:val="5"/>
        <w:tblW w:w="8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
        <w:gridCol w:w="425"/>
        <w:gridCol w:w="651"/>
        <w:gridCol w:w="1083"/>
        <w:gridCol w:w="1861"/>
        <w:gridCol w:w="880"/>
        <w:gridCol w:w="1120"/>
        <w:gridCol w:w="2063"/>
      </w:tblGrid>
      <w:tr w14:paraId="1FA3C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439" w:type="dxa"/>
            <w:tcBorders>
              <w:top w:val="single" w:color="000000" w:sz="10" w:space="0"/>
              <w:left w:val="single" w:color="000000" w:sz="10" w:space="0"/>
            </w:tcBorders>
            <w:textDirection w:val="tbRlV"/>
            <w:vAlign w:val="top"/>
          </w:tcPr>
          <w:p w14:paraId="3A39C795">
            <w:pPr>
              <w:pStyle w:val="6"/>
              <w:spacing w:before="117" w:line="216" w:lineRule="auto"/>
              <w:ind w:left="114"/>
            </w:pPr>
            <w:r>
              <w:rPr>
                <w:spacing w:val="8"/>
              </w:rPr>
              <w:t>工</w:t>
            </w:r>
            <w:r>
              <w:rPr>
                <w:spacing w:val="51"/>
              </w:rPr>
              <w:t xml:space="preserve"> </w:t>
            </w:r>
            <w:r>
              <w:rPr>
                <w:spacing w:val="8"/>
              </w:rPr>
              <w:t>段</w:t>
            </w:r>
          </w:p>
        </w:tc>
        <w:tc>
          <w:tcPr>
            <w:tcW w:w="425" w:type="dxa"/>
            <w:tcBorders>
              <w:top w:val="single" w:color="000000" w:sz="10" w:space="0"/>
            </w:tcBorders>
            <w:textDirection w:val="tbRlV"/>
            <w:vAlign w:val="top"/>
          </w:tcPr>
          <w:p w14:paraId="22AD0D18">
            <w:pPr>
              <w:pStyle w:val="6"/>
              <w:spacing w:before="117" w:line="216" w:lineRule="auto"/>
              <w:ind w:left="114"/>
            </w:pPr>
            <w:r>
              <w:rPr>
                <w:spacing w:val="8"/>
              </w:rPr>
              <w:t>类</w:t>
            </w:r>
            <w:r>
              <w:rPr>
                <w:spacing w:val="51"/>
              </w:rPr>
              <w:t xml:space="preserve"> </w:t>
            </w:r>
            <w:r>
              <w:rPr>
                <w:spacing w:val="8"/>
              </w:rPr>
              <w:t>别</w:t>
            </w:r>
          </w:p>
        </w:tc>
        <w:tc>
          <w:tcPr>
            <w:tcW w:w="1734" w:type="dxa"/>
            <w:gridSpan w:val="2"/>
            <w:tcBorders>
              <w:top w:val="single" w:color="000000" w:sz="10" w:space="0"/>
            </w:tcBorders>
            <w:vAlign w:val="top"/>
          </w:tcPr>
          <w:p w14:paraId="047C03E9">
            <w:pPr>
              <w:pStyle w:val="6"/>
              <w:spacing w:before="294" w:line="228" w:lineRule="auto"/>
              <w:ind w:left="551"/>
            </w:pPr>
            <w:r>
              <w:rPr>
                <w:spacing w:val="6"/>
              </w:rPr>
              <w:t>污染源</w:t>
            </w:r>
          </w:p>
        </w:tc>
        <w:tc>
          <w:tcPr>
            <w:tcW w:w="1861" w:type="dxa"/>
            <w:tcBorders>
              <w:top w:val="single" w:color="000000" w:sz="10" w:space="0"/>
            </w:tcBorders>
            <w:vAlign w:val="top"/>
          </w:tcPr>
          <w:p w14:paraId="70EA371D">
            <w:pPr>
              <w:pStyle w:val="6"/>
              <w:spacing w:before="294" w:line="228" w:lineRule="auto"/>
              <w:ind w:left="512"/>
            </w:pPr>
            <w:r>
              <w:rPr>
                <w:spacing w:val="7"/>
              </w:rPr>
              <w:t>环保设施</w:t>
            </w:r>
          </w:p>
        </w:tc>
        <w:tc>
          <w:tcPr>
            <w:tcW w:w="880" w:type="dxa"/>
            <w:tcBorders>
              <w:top w:val="single" w:color="000000" w:sz="10" w:space="0"/>
            </w:tcBorders>
            <w:vAlign w:val="top"/>
          </w:tcPr>
          <w:p w14:paraId="7AEE6B38">
            <w:pPr>
              <w:pStyle w:val="6"/>
              <w:spacing w:before="113" w:line="274" w:lineRule="auto"/>
              <w:ind w:left="142" w:right="139" w:firstLine="97"/>
            </w:pPr>
            <w:r>
              <w:rPr>
                <w:spacing w:val="3"/>
              </w:rPr>
              <w:t>数量</w:t>
            </w:r>
            <w:r>
              <w:rPr>
                <w:spacing w:val="-3"/>
              </w:rPr>
              <w:t>（套）</w:t>
            </w:r>
          </w:p>
        </w:tc>
        <w:tc>
          <w:tcPr>
            <w:tcW w:w="1120" w:type="dxa"/>
            <w:tcBorders>
              <w:top w:val="single" w:color="000000" w:sz="10" w:space="0"/>
            </w:tcBorders>
            <w:vAlign w:val="top"/>
          </w:tcPr>
          <w:p w14:paraId="5DEF752D">
            <w:pPr>
              <w:pStyle w:val="6"/>
              <w:spacing w:before="293" w:line="228" w:lineRule="auto"/>
              <w:ind w:left="155"/>
            </w:pPr>
            <w:r>
              <w:rPr>
                <w:spacing w:val="6"/>
              </w:rPr>
              <w:t>治理对象</w:t>
            </w:r>
          </w:p>
        </w:tc>
        <w:tc>
          <w:tcPr>
            <w:tcW w:w="2063" w:type="dxa"/>
            <w:tcBorders>
              <w:top w:val="single" w:color="000000" w:sz="10" w:space="0"/>
              <w:right w:val="single" w:color="000000" w:sz="10" w:space="0"/>
            </w:tcBorders>
            <w:vAlign w:val="top"/>
          </w:tcPr>
          <w:p w14:paraId="2C504742">
            <w:pPr>
              <w:pStyle w:val="6"/>
              <w:spacing w:before="294" w:line="228" w:lineRule="auto"/>
              <w:ind w:left="518"/>
            </w:pPr>
            <w:r>
              <w:rPr>
                <w:spacing w:val="7"/>
              </w:rPr>
              <w:t>效果及要求</w:t>
            </w:r>
          </w:p>
        </w:tc>
      </w:tr>
      <w:tr w14:paraId="62E3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439" w:type="dxa"/>
            <w:tcBorders>
              <w:left w:val="single" w:color="000000" w:sz="10" w:space="0"/>
              <w:bottom w:val="single" w:color="000000" w:sz="10" w:space="0"/>
            </w:tcBorders>
            <w:textDirection w:val="tbRlV"/>
            <w:vAlign w:val="top"/>
          </w:tcPr>
          <w:p w14:paraId="36923AD5">
            <w:pPr>
              <w:pStyle w:val="6"/>
              <w:spacing w:before="117" w:line="216" w:lineRule="auto"/>
              <w:ind w:left="121"/>
            </w:pPr>
            <w:r>
              <w:rPr>
                <w:spacing w:val="8"/>
              </w:rPr>
              <w:t>运</w:t>
            </w:r>
            <w:r>
              <w:rPr>
                <w:spacing w:val="51"/>
              </w:rPr>
              <w:t xml:space="preserve"> </w:t>
            </w:r>
            <w:r>
              <w:rPr>
                <w:spacing w:val="8"/>
              </w:rPr>
              <w:t>营</w:t>
            </w:r>
          </w:p>
        </w:tc>
        <w:tc>
          <w:tcPr>
            <w:tcW w:w="425" w:type="dxa"/>
            <w:tcBorders>
              <w:bottom w:val="single" w:color="000000" w:sz="10" w:space="0"/>
            </w:tcBorders>
            <w:textDirection w:val="tbRlV"/>
            <w:vAlign w:val="top"/>
          </w:tcPr>
          <w:p w14:paraId="5E83CB87">
            <w:pPr>
              <w:pStyle w:val="6"/>
              <w:spacing w:before="117" w:line="217" w:lineRule="auto"/>
              <w:ind w:left="121"/>
            </w:pPr>
            <w:r>
              <w:rPr>
                <w:spacing w:val="8"/>
              </w:rPr>
              <w:t>废</w:t>
            </w:r>
            <w:r>
              <w:rPr>
                <w:spacing w:val="51"/>
              </w:rPr>
              <w:t xml:space="preserve"> </w:t>
            </w:r>
            <w:r>
              <w:rPr>
                <w:spacing w:val="8"/>
              </w:rPr>
              <w:t>气</w:t>
            </w:r>
          </w:p>
        </w:tc>
        <w:tc>
          <w:tcPr>
            <w:tcW w:w="651" w:type="dxa"/>
            <w:tcBorders>
              <w:bottom w:val="single" w:color="000000" w:sz="10" w:space="0"/>
            </w:tcBorders>
            <w:vAlign w:val="top"/>
          </w:tcPr>
          <w:p w14:paraId="176624B7">
            <w:pPr>
              <w:pStyle w:val="6"/>
              <w:spacing w:before="122" w:line="228" w:lineRule="auto"/>
              <w:ind w:left="115"/>
            </w:pPr>
            <w:r>
              <w:rPr>
                <w:spacing w:val="2"/>
              </w:rPr>
              <w:t>露天</w:t>
            </w:r>
          </w:p>
          <w:p w14:paraId="7C857437">
            <w:pPr>
              <w:pStyle w:val="6"/>
              <w:spacing w:before="112" w:line="224" w:lineRule="auto"/>
              <w:ind w:left="111"/>
            </w:pPr>
            <w:r>
              <w:rPr>
                <w:spacing w:val="4"/>
              </w:rPr>
              <w:t>开采</w:t>
            </w:r>
          </w:p>
        </w:tc>
        <w:tc>
          <w:tcPr>
            <w:tcW w:w="1083" w:type="dxa"/>
            <w:tcBorders>
              <w:bottom w:val="single" w:color="000000" w:sz="10" w:space="0"/>
            </w:tcBorders>
            <w:vAlign w:val="top"/>
          </w:tcPr>
          <w:p w14:paraId="0D8CB0FC">
            <w:pPr>
              <w:pStyle w:val="6"/>
              <w:spacing w:before="301" w:line="228" w:lineRule="auto"/>
              <w:ind w:left="118"/>
            </w:pPr>
            <w:r>
              <w:rPr>
                <w:spacing w:val="7"/>
              </w:rPr>
              <w:t>破碎筛分</w:t>
            </w:r>
          </w:p>
        </w:tc>
        <w:tc>
          <w:tcPr>
            <w:tcW w:w="1861" w:type="dxa"/>
            <w:tcBorders>
              <w:bottom w:val="single" w:color="000000" w:sz="10" w:space="0"/>
            </w:tcBorders>
            <w:vAlign w:val="top"/>
          </w:tcPr>
          <w:p w14:paraId="158720AF">
            <w:pPr>
              <w:pStyle w:val="6"/>
              <w:spacing w:before="121" w:line="278" w:lineRule="auto"/>
              <w:ind w:left="618" w:right="161" w:hanging="456"/>
            </w:pPr>
            <w:r>
              <w:rPr>
                <w:spacing w:val="7"/>
              </w:rPr>
              <w:t>布袋除尘器</w:t>
            </w:r>
            <w:r>
              <w:rPr>
                <w:rFonts w:ascii="Times New Roman" w:hAnsi="Times New Roman" w:eastAsia="Times New Roman" w:cs="Times New Roman"/>
                <w:spacing w:val="7"/>
              </w:rPr>
              <w:t>+15m</w:t>
            </w:r>
            <w:r>
              <w:rPr>
                <w:spacing w:val="6"/>
              </w:rPr>
              <w:t>排气筒</w:t>
            </w:r>
          </w:p>
        </w:tc>
        <w:tc>
          <w:tcPr>
            <w:tcW w:w="880" w:type="dxa"/>
            <w:tcBorders>
              <w:bottom w:val="single" w:color="000000" w:sz="10" w:space="0"/>
            </w:tcBorders>
            <w:vAlign w:val="top"/>
          </w:tcPr>
          <w:p w14:paraId="75740D5B">
            <w:pPr>
              <w:spacing w:line="278" w:lineRule="auto"/>
              <w:rPr>
                <w:rFonts w:ascii="Arial"/>
                <w:sz w:val="21"/>
              </w:rPr>
            </w:pPr>
          </w:p>
          <w:p w14:paraId="5CDD6262">
            <w:pPr>
              <w:spacing w:before="58" w:line="195"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0" w:type="dxa"/>
            <w:tcBorders>
              <w:bottom w:val="single" w:color="000000" w:sz="10" w:space="0"/>
            </w:tcBorders>
            <w:vAlign w:val="top"/>
          </w:tcPr>
          <w:p w14:paraId="180DF563">
            <w:pPr>
              <w:pStyle w:val="6"/>
              <w:spacing w:before="121" w:line="278" w:lineRule="auto"/>
              <w:ind w:left="465" w:right="135" w:hanging="315"/>
            </w:pPr>
            <w:r>
              <w:rPr>
                <w:spacing w:val="7"/>
              </w:rPr>
              <w:t>有组织粉</w:t>
            </w:r>
            <w:r>
              <w:t>尘</w:t>
            </w:r>
          </w:p>
        </w:tc>
        <w:tc>
          <w:tcPr>
            <w:tcW w:w="2063" w:type="dxa"/>
            <w:tcBorders>
              <w:bottom w:val="single" w:color="000000" w:sz="10" w:space="0"/>
              <w:right w:val="single" w:color="000000" w:sz="10" w:space="0"/>
            </w:tcBorders>
            <w:vAlign w:val="top"/>
          </w:tcPr>
          <w:p w14:paraId="12A58873">
            <w:pPr>
              <w:pStyle w:val="6"/>
              <w:spacing w:before="121" w:line="278" w:lineRule="auto"/>
              <w:ind w:left="513" w:right="179" w:hanging="309"/>
            </w:pPr>
            <w:r>
              <w:rPr>
                <w:spacing w:val="8"/>
              </w:rPr>
              <w:t>《大气污染物综合</w:t>
            </w:r>
            <w:r>
              <w:rPr>
                <w:spacing w:val="5"/>
              </w:rPr>
              <w:t>排放标准》</w:t>
            </w:r>
          </w:p>
        </w:tc>
      </w:tr>
    </w:tbl>
    <w:p w14:paraId="4290CD0F">
      <w:pPr>
        <w:pStyle w:val="2"/>
      </w:pPr>
      <w:r>
        <w:pict>
          <v:shape id="_x0000_s1130" o:spid="_x0000_s1130" style="position:absolute;left:0pt;margin-left:6.1pt;margin-top:4.3pt;height:0.5pt;width:415.3pt;z-index:251704320;mso-width-relative:page;mso-height-relative:page;" fillcolor="#000000" filled="t" stroked="f" coordsize="8305,10" path="m0,0l8305,0,8305,9,0,9,0,0xe">
            <v:path/>
            <v:fill on="t" focussize="0,0"/>
            <v:stroke on="f"/>
            <v:imagedata o:title=""/>
            <o:lock v:ext="edit"/>
          </v:shape>
        </w:pict>
      </w:r>
    </w:p>
    <w:p w14:paraId="61415AB2">
      <w:pPr>
        <w:sectPr>
          <w:headerReference r:id="rId122" w:type="default"/>
          <w:footerReference r:id="rId123" w:type="default"/>
          <w:pgSz w:w="11906" w:h="16839"/>
          <w:pgMar w:top="1152" w:right="1679" w:bottom="1166" w:left="1677" w:header="849" w:footer="1003" w:gutter="0"/>
          <w:cols w:space="720" w:num="1"/>
        </w:sectPr>
      </w:pPr>
    </w:p>
    <w:p w14:paraId="62823534">
      <w:pPr>
        <w:spacing w:line="28" w:lineRule="exact"/>
        <w:ind w:firstLine="122"/>
      </w:pPr>
      <w:r>
        <w:pict>
          <v:shape id="_x0000_s1131" o:spid="_x0000_s1131" style="height:1.45pt;width:415.3pt;" fillcolor="#000000" filled="t" stroked="f" coordsize="8305,29" path="m0,0l8305,0,8305,28,0,28,0,0xe">
            <v:path/>
            <v:fill on="t" focussize="0,0"/>
            <v:stroke on="f"/>
            <v:imagedata o:title=""/>
            <o:lock v:ext="edit"/>
            <w10:wrap type="none"/>
            <w10:anchorlock/>
          </v:shape>
        </w:pict>
      </w:r>
    </w:p>
    <w:p w14:paraId="6B3D4A6B">
      <w:pPr>
        <w:spacing w:before="16"/>
      </w:pPr>
    </w:p>
    <w:tbl>
      <w:tblPr>
        <w:tblStyle w:val="5"/>
        <w:tblW w:w="8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
        <w:gridCol w:w="425"/>
        <w:gridCol w:w="651"/>
        <w:gridCol w:w="1083"/>
        <w:gridCol w:w="1861"/>
        <w:gridCol w:w="880"/>
        <w:gridCol w:w="1120"/>
        <w:gridCol w:w="2063"/>
      </w:tblGrid>
      <w:tr w14:paraId="2B157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439" w:type="dxa"/>
            <w:tcBorders>
              <w:top w:val="single" w:color="000000" w:sz="10" w:space="0"/>
              <w:left w:val="single" w:color="000000" w:sz="10" w:space="0"/>
            </w:tcBorders>
            <w:textDirection w:val="tbRlV"/>
            <w:vAlign w:val="top"/>
          </w:tcPr>
          <w:p w14:paraId="0403DADC">
            <w:pPr>
              <w:pStyle w:val="6"/>
              <w:spacing w:before="117" w:line="216" w:lineRule="auto"/>
              <w:ind w:left="113"/>
            </w:pPr>
            <w:r>
              <w:rPr>
                <w:spacing w:val="8"/>
              </w:rPr>
              <w:t>工</w:t>
            </w:r>
            <w:r>
              <w:rPr>
                <w:spacing w:val="51"/>
              </w:rPr>
              <w:t xml:space="preserve"> </w:t>
            </w:r>
            <w:r>
              <w:rPr>
                <w:spacing w:val="8"/>
              </w:rPr>
              <w:t>段</w:t>
            </w:r>
          </w:p>
        </w:tc>
        <w:tc>
          <w:tcPr>
            <w:tcW w:w="425" w:type="dxa"/>
            <w:tcBorders>
              <w:top w:val="single" w:color="000000" w:sz="10" w:space="0"/>
            </w:tcBorders>
            <w:textDirection w:val="tbRlV"/>
            <w:vAlign w:val="top"/>
          </w:tcPr>
          <w:p w14:paraId="02551420">
            <w:pPr>
              <w:pStyle w:val="6"/>
              <w:spacing w:before="117" w:line="216" w:lineRule="auto"/>
              <w:ind w:left="113"/>
            </w:pPr>
            <w:r>
              <w:rPr>
                <w:spacing w:val="8"/>
              </w:rPr>
              <w:t>类</w:t>
            </w:r>
            <w:r>
              <w:rPr>
                <w:spacing w:val="51"/>
              </w:rPr>
              <w:t xml:space="preserve"> </w:t>
            </w:r>
            <w:r>
              <w:rPr>
                <w:spacing w:val="8"/>
              </w:rPr>
              <w:t>别</w:t>
            </w:r>
          </w:p>
        </w:tc>
        <w:tc>
          <w:tcPr>
            <w:tcW w:w="1734" w:type="dxa"/>
            <w:gridSpan w:val="2"/>
            <w:tcBorders>
              <w:top w:val="single" w:color="000000" w:sz="10" w:space="0"/>
            </w:tcBorders>
            <w:vAlign w:val="top"/>
          </w:tcPr>
          <w:p w14:paraId="53FE1947">
            <w:pPr>
              <w:pStyle w:val="6"/>
              <w:spacing w:before="293" w:line="228" w:lineRule="auto"/>
              <w:ind w:left="551"/>
            </w:pPr>
            <w:r>
              <w:rPr>
                <w:spacing w:val="6"/>
              </w:rPr>
              <w:t>污染源</w:t>
            </w:r>
          </w:p>
        </w:tc>
        <w:tc>
          <w:tcPr>
            <w:tcW w:w="1861" w:type="dxa"/>
            <w:tcBorders>
              <w:top w:val="single" w:color="000000" w:sz="10" w:space="0"/>
            </w:tcBorders>
            <w:vAlign w:val="top"/>
          </w:tcPr>
          <w:p w14:paraId="29E3752B">
            <w:pPr>
              <w:pStyle w:val="6"/>
              <w:spacing w:before="293" w:line="228" w:lineRule="auto"/>
              <w:ind w:left="512"/>
            </w:pPr>
            <w:r>
              <w:rPr>
                <w:spacing w:val="7"/>
              </w:rPr>
              <w:t>环保设施</w:t>
            </w:r>
          </w:p>
        </w:tc>
        <w:tc>
          <w:tcPr>
            <w:tcW w:w="880" w:type="dxa"/>
            <w:tcBorders>
              <w:top w:val="single" w:color="000000" w:sz="10" w:space="0"/>
            </w:tcBorders>
            <w:vAlign w:val="top"/>
          </w:tcPr>
          <w:p w14:paraId="78B8F48E">
            <w:pPr>
              <w:pStyle w:val="6"/>
              <w:spacing w:before="113" w:line="279" w:lineRule="auto"/>
              <w:ind w:left="142" w:right="139" w:firstLine="97"/>
            </w:pPr>
            <w:r>
              <w:rPr>
                <w:spacing w:val="3"/>
              </w:rPr>
              <w:t>数量</w:t>
            </w:r>
            <w:r>
              <w:rPr>
                <w:spacing w:val="-3"/>
              </w:rPr>
              <w:t>（套）</w:t>
            </w:r>
          </w:p>
        </w:tc>
        <w:tc>
          <w:tcPr>
            <w:tcW w:w="1120" w:type="dxa"/>
            <w:tcBorders>
              <w:top w:val="single" w:color="000000" w:sz="10" w:space="0"/>
            </w:tcBorders>
            <w:vAlign w:val="top"/>
          </w:tcPr>
          <w:p w14:paraId="49367DCE">
            <w:pPr>
              <w:pStyle w:val="6"/>
              <w:spacing w:before="292" w:line="228" w:lineRule="auto"/>
              <w:ind w:left="155"/>
            </w:pPr>
            <w:r>
              <w:rPr>
                <w:spacing w:val="6"/>
              </w:rPr>
              <w:t>治理对象</w:t>
            </w:r>
          </w:p>
        </w:tc>
        <w:tc>
          <w:tcPr>
            <w:tcW w:w="2063" w:type="dxa"/>
            <w:tcBorders>
              <w:top w:val="single" w:color="000000" w:sz="10" w:space="0"/>
              <w:right w:val="single" w:color="000000" w:sz="10" w:space="0"/>
            </w:tcBorders>
            <w:vAlign w:val="top"/>
          </w:tcPr>
          <w:p w14:paraId="425CE93A">
            <w:pPr>
              <w:pStyle w:val="6"/>
              <w:spacing w:before="293" w:line="228" w:lineRule="auto"/>
              <w:ind w:left="518"/>
            </w:pPr>
            <w:r>
              <w:rPr>
                <w:spacing w:val="7"/>
              </w:rPr>
              <w:t>效果及要求</w:t>
            </w:r>
          </w:p>
        </w:tc>
      </w:tr>
      <w:tr w14:paraId="3D86F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39" w:type="dxa"/>
            <w:vMerge w:val="restart"/>
            <w:tcBorders>
              <w:left w:val="single" w:color="000000" w:sz="10" w:space="0"/>
              <w:bottom w:val="nil"/>
            </w:tcBorders>
            <w:vAlign w:val="top"/>
          </w:tcPr>
          <w:p w14:paraId="21AEE762">
            <w:pPr>
              <w:pStyle w:val="6"/>
              <w:spacing w:before="110" w:line="228" w:lineRule="auto"/>
              <w:ind w:left="108"/>
            </w:pPr>
            <w:r>
              <w:t>期</w:t>
            </w:r>
          </w:p>
        </w:tc>
        <w:tc>
          <w:tcPr>
            <w:tcW w:w="425" w:type="dxa"/>
            <w:vMerge w:val="restart"/>
            <w:tcBorders>
              <w:bottom w:val="nil"/>
            </w:tcBorders>
            <w:vAlign w:val="top"/>
          </w:tcPr>
          <w:p w14:paraId="16B245D3">
            <w:pPr>
              <w:rPr>
                <w:rFonts w:ascii="Arial"/>
                <w:sz w:val="21"/>
              </w:rPr>
            </w:pPr>
          </w:p>
        </w:tc>
        <w:tc>
          <w:tcPr>
            <w:tcW w:w="651" w:type="dxa"/>
            <w:vMerge w:val="restart"/>
            <w:tcBorders>
              <w:bottom w:val="nil"/>
            </w:tcBorders>
            <w:vAlign w:val="top"/>
          </w:tcPr>
          <w:p w14:paraId="128F03F0">
            <w:pPr>
              <w:pStyle w:val="6"/>
              <w:spacing w:before="110" w:line="228" w:lineRule="auto"/>
              <w:ind w:left="218"/>
            </w:pPr>
            <w:r>
              <w:t>期</w:t>
            </w:r>
          </w:p>
        </w:tc>
        <w:tc>
          <w:tcPr>
            <w:tcW w:w="1083" w:type="dxa"/>
            <w:vAlign w:val="top"/>
          </w:tcPr>
          <w:p w14:paraId="248FDE0A">
            <w:pPr>
              <w:pStyle w:val="6"/>
              <w:spacing w:before="109" w:line="228" w:lineRule="auto"/>
              <w:ind w:left="119"/>
            </w:pPr>
            <w:r>
              <w:rPr>
                <w:spacing w:val="7"/>
              </w:rPr>
              <w:t>汽车运输</w:t>
            </w:r>
          </w:p>
          <w:p w14:paraId="01C65DF8">
            <w:pPr>
              <w:pStyle w:val="6"/>
              <w:spacing w:before="113" w:line="225" w:lineRule="auto"/>
              <w:ind w:left="123"/>
            </w:pPr>
            <w:r>
              <w:rPr>
                <w:spacing w:val="6"/>
              </w:rPr>
              <w:t>二次扬尘</w:t>
            </w:r>
          </w:p>
        </w:tc>
        <w:tc>
          <w:tcPr>
            <w:tcW w:w="1861" w:type="dxa"/>
            <w:vAlign w:val="top"/>
          </w:tcPr>
          <w:p w14:paraId="0F56851C">
            <w:pPr>
              <w:pStyle w:val="6"/>
              <w:spacing w:before="109" w:line="279" w:lineRule="auto"/>
              <w:ind w:left="618" w:right="196" w:hanging="421"/>
            </w:pPr>
            <w:r>
              <w:rPr>
                <w:spacing w:val="8"/>
              </w:rPr>
              <w:t>及时维护修养路</w:t>
            </w:r>
            <w:r>
              <w:rPr>
                <w:spacing w:val="6"/>
              </w:rPr>
              <w:t>面洒水</w:t>
            </w:r>
          </w:p>
        </w:tc>
        <w:tc>
          <w:tcPr>
            <w:tcW w:w="880" w:type="dxa"/>
            <w:vAlign w:val="top"/>
          </w:tcPr>
          <w:p w14:paraId="469485F3">
            <w:pPr>
              <w:spacing w:line="262" w:lineRule="auto"/>
              <w:rPr>
                <w:rFonts w:ascii="Arial"/>
                <w:sz w:val="21"/>
              </w:rPr>
            </w:pPr>
          </w:p>
          <w:p w14:paraId="6F253B45">
            <w:pPr>
              <w:spacing w:before="58" w:line="199"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20" w:type="dxa"/>
            <w:vAlign w:val="top"/>
          </w:tcPr>
          <w:p w14:paraId="243AF2C4">
            <w:pPr>
              <w:pStyle w:val="6"/>
              <w:spacing w:before="109" w:line="279" w:lineRule="auto"/>
              <w:ind w:left="259" w:right="238" w:firstLine="103"/>
            </w:pPr>
            <w:r>
              <w:rPr>
                <w:spacing w:val="3"/>
              </w:rPr>
              <w:t>无组</w:t>
            </w:r>
            <w:r>
              <w:rPr>
                <w:spacing w:val="5"/>
              </w:rPr>
              <w:t>织扬尘</w:t>
            </w:r>
          </w:p>
        </w:tc>
        <w:tc>
          <w:tcPr>
            <w:tcW w:w="2063" w:type="dxa"/>
            <w:vMerge w:val="restart"/>
            <w:tcBorders>
              <w:bottom w:val="nil"/>
              <w:right w:val="single" w:color="000000" w:sz="10" w:space="0"/>
            </w:tcBorders>
            <w:vAlign w:val="top"/>
          </w:tcPr>
          <w:p w14:paraId="6F1227BA">
            <w:pPr>
              <w:pStyle w:val="6"/>
              <w:spacing w:before="109"/>
              <w:ind w:left="187"/>
            </w:pPr>
            <w:r>
              <w:rPr>
                <w:spacing w:val="4"/>
              </w:rPr>
              <w:t>（</w:t>
            </w:r>
            <w:r>
              <w:rPr>
                <w:rFonts w:ascii="Times New Roman" w:hAnsi="Times New Roman" w:eastAsia="Times New Roman" w:cs="Times New Roman"/>
              </w:rPr>
              <w:t>GB</w:t>
            </w:r>
            <w:r>
              <w:rPr>
                <w:rFonts w:ascii="Times New Roman" w:hAnsi="Times New Roman" w:eastAsia="Times New Roman" w:cs="Times New Roman"/>
                <w:spacing w:val="4"/>
              </w:rPr>
              <w:t>16297-1996</w:t>
            </w:r>
            <w:r>
              <w:rPr>
                <w:spacing w:val="4"/>
              </w:rPr>
              <w:t>）</w:t>
            </w:r>
          </w:p>
        </w:tc>
      </w:tr>
      <w:tr w14:paraId="5C198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439" w:type="dxa"/>
            <w:vMerge w:val="continue"/>
            <w:tcBorders>
              <w:top w:val="nil"/>
              <w:left w:val="single" w:color="000000" w:sz="10" w:space="0"/>
              <w:bottom w:val="nil"/>
            </w:tcBorders>
            <w:vAlign w:val="top"/>
          </w:tcPr>
          <w:p w14:paraId="272D7DB7">
            <w:pPr>
              <w:rPr>
                <w:rFonts w:ascii="Arial"/>
                <w:sz w:val="21"/>
              </w:rPr>
            </w:pPr>
          </w:p>
        </w:tc>
        <w:tc>
          <w:tcPr>
            <w:tcW w:w="425" w:type="dxa"/>
            <w:vMerge w:val="continue"/>
            <w:tcBorders>
              <w:top w:val="nil"/>
              <w:bottom w:val="nil"/>
            </w:tcBorders>
            <w:vAlign w:val="top"/>
          </w:tcPr>
          <w:p w14:paraId="2543F49D">
            <w:pPr>
              <w:rPr>
                <w:rFonts w:ascii="Arial"/>
                <w:sz w:val="21"/>
              </w:rPr>
            </w:pPr>
          </w:p>
        </w:tc>
        <w:tc>
          <w:tcPr>
            <w:tcW w:w="651" w:type="dxa"/>
            <w:vMerge w:val="continue"/>
            <w:tcBorders>
              <w:top w:val="nil"/>
              <w:bottom w:val="nil"/>
            </w:tcBorders>
            <w:vAlign w:val="top"/>
          </w:tcPr>
          <w:p w14:paraId="71ED505F">
            <w:pPr>
              <w:rPr>
                <w:rFonts w:ascii="Arial"/>
                <w:sz w:val="21"/>
              </w:rPr>
            </w:pPr>
          </w:p>
        </w:tc>
        <w:tc>
          <w:tcPr>
            <w:tcW w:w="1083" w:type="dxa"/>
            <w:vAlign w:val="top"/>
          </w:tcPr>
          <w:p w14:paraId="24AD7765">
            <w:pPr>
              <w:spacing w:line="253" w:lineRule="auto"/>
              <w:rPr>
                <w:rFonts w:ascii="Arial"/>
                <w:sz w:val="21"/>
              </w:rPr>
            </w:pPr>
          </w:p>
          <w:p w14:paraId="480134F3">
            <w:pPr>
              <w:spacing w:line="253" w:lineRule="auto"/>
              <w:rPr>
                <w:rFonts w:ascii="Arial"/>
                <w:sz w:val="21"/>
              </w:rPr>
            </w:pPr>
          </w:p>
          <w:p w14:paraId="7C01D277">
            <w:pPr>
              <w:spacing w:line="254" w:lineRule="auto"/>
              <w:rPr>
                <w:rFonts w:ascii="Arial"/>
                <w:sz w:val="21"/>
              </w:rPr>
            </w:pPr>
          </w:p>
          <w:p w14:paraId="09DADDB1">
            <w:pPr>
              <w:pStyle w:val="6"/>
              <w:spacing w:before="65" w:line="334" w:lineRule="auto"/>
              <w:ind w:left="118" w:right="128"/>
            </w:pPr>
            <w:r>
              <w:rPr>
                <w:spacing w:val="7"/>
              </w:rPr>
              <w:t>排土场、矿石堆场</w:t>
            </w:r>
          </w:p>
        </w:tc>
        <w:tc>
          <w:tcPr>
            <w:tcW w:w="1861" w:type="dxa"/>
            <w:vAlign w:val="top"/>
          </w:tcPr>
          <w:p w14:paraId="71AD3165">
            <w:pPr>
              <w:pStyle w:val="6"/>
              <w:spacing w:before="110" w:line="228" w:lineRule="auto"/>
              <w:ind w:left="110"/>
            </w:pPr>
            <w:r>
              <w:rPr>
                <w:spacing w:val="7"/>
              </w:rPr>
              <w:t>周围设置挡风网，</w:t>
            </w:r>
          </w:p>
          <w:p w14:paraId="26A65199">
            <w:pPr>
              <w:pStyle w:val="6"/>
              <w:spacing w:before="113" w:line="228" w:lineRule="auto"/>
              <w:ind w:left="197"/>
            </w:pPr>
            <w:r>
              <w:rPr>
                <w:spacing w:val="8"/>
              </w:rPr>
              <w:t>废石卸载区域设</w:t>
            </w:r>
          </w:p>
          <w:p w14:paraId="27E54C2B">
            <w:pPr>
              <w:pStyle w:val="6"/>
              <w:spacing w:before="113" w:line="228" w:lineRule="auto"/>
              <w:ind w:left="196"/>
            </w:pPr>
            <w:r>
              <w:rPr>
                <w:spacing w:val="8"/>
              </w:rPr>
              <w:t>置移动式防风抑</w:t>
            </w:r>
          </w:p>
          <w:p w14:paraId="22BB617E">
            <w:pPr>
              <w:pStyle w:val="6"/>
              <w:spacing w:before="113" w:line="228" w:lineRule="auto"/>
              <w:ind w:left="200"/>
            </w:pPr>
            <w:r>
              <w:rPr>
                <w:spacing w:val="8"/>
              </w:rPr>
              <w:t>尘网和移动式洒</w:t>
            </w:r>
          </w:p>
          <w:p w14:paraId="1A2D4E17">
            <w:pPr>
              <w:pStyle w:val="6"/>
              <w:spacing w:before="112" w:line="228" w:lineRule="auto"/>
              <w:ind w:left="112"/>
            </w:pPr>
            <w:r>
              <w:rPr>
                <w:spacing w:val="4"/>
              </w:rPr>
              <w:t>水装置、矿石堆场</w:t>
            </w:r>
          </w:p>
          <w:p w14:paraId="59F759DE">
            <w:pPr>
              <w:pStyle w:val="6"/>
              <w:spacing w:before="113" w:line="222" w:lineRule="auto"/>
              <w:ind w:left="412"/>
            </w:pPr>
            <w:r>
              <w:rPr>
                <w:spacing w:val="7"/>
              </w:rPr>
              <w:t>设置全封闭</w:t>
            </w:r>
          </w:p>
        </w:tc>
        <w:tc>
          <w:tcPr>
            <w:tcW w:w="880" w:type="dxa"/>
            <w:vAlign w:val="top"/>
          </w:tcPr>
          <w:p w14:paraId="77A30160">
            <w:pPr>
              <w:spacing w:line="244" w:lineRule="auto"/>
              <w:rPr>
                <w:rFonts w:ascii="Arial"/>
                <w:sz w:val="21"/>
              </w:rPr>
            </w:pPr>
          </w:p>
          <w:p w14:paraId="2FA694A9">
            <w:pPr>
              <w:spacing w:line="245" w:lineRule="auto"/>
              <w:rPr>
                <w:rFonts w:ascii="Arial"/>
                <w:sz w:val="21"/>
              </w:rPr>
            </w:pPr>
          </w:p>
          <w:p w14:paraId="7DD1128A">
            <w:pPr>
              <w:spacing w:line="245" w:lineRule="auto"/>
              <w:rPr>
                <w:rFonts w:ascii="Arial"/>
                <w:sz w:val="21"/>
              </w:rPr>
            </w:pPr>
          </w:p>
          <w:p w14:paraId="2D4F6FA4">
            <w:pPr>
              <w:spacing w:line="245" w:lineRule="auto"/>
              <w:rPr>
                <w:rFonts w:ascii="Arial"/>
                <w:sz w:val="21"/>
              </w:rPr>
            </w:pPr>
          </w:p>
          <w:p w14:paraId="79C24BEC">
            <w:pPr>
              <w:spacing w:before="57" w:line="199"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20" w:type="dxa"/>
            <w:vAlign w:val="top"/>
          </w:tcPr>
          <w:p w14:paraId="23949B20">
            <w:pPr>
              <w:spacing w:line="253" w:lineRule="auto"/>
              <w:rPr>
                <w:rFonts w:ascii="Arial"/>
                <w:sz w:val="21"/>
              </w:rPr>
            </w:pPr>
          </w:p>
          <w:p w14:paraId="685E3496">
            <w:pPr>
              <w:spacing w:line="253" w:lineRule="auto"/>
              <w:rPr>
                <w:rFonts w:ascii="Arial"/>
                <w:sz w:val="21"/>
              </w:rPr>
            </w:pPr>
          </w:p>
          <w:p w14:paraId="46E1DECC">
            <w:pPr>
              <w:spacing w:line="254" w:lineRule="auto"/>
              <w:rPr>
                <w:rFonts w:ascii="Arial"/>
                <w:sz w:val="21"/>
              </w:rPr>
            </w:pPr>
          </w:p>
          <w:p w14:paraId="25B7CEAD">
            <w:pPr>
              <w:pStyle w:val="6"/>
              <w:spacing w:before="65" w:line="335" w:lineRule="auto"/>
              <w:ind w:left="259" w:right="238" w:firstLine="103"/>
            </w:pPr>
            <w:r>
              <w:rPr>
                <w:spacing w:val="3"/>
              </w:rPr>
              <w:t>无组</w:t>
            </w:r>
            <w:r>
              <w:rPr>
                <w:spacing w:val="5"/>
              </w:rPr>
              <w:t>织扬尘</w:t>
            </w:r>
          </w:p>
        </w:tc>
        <w:tc>
          <w:tcPr>
            <w:tcW w:w="2063" w:type="dxa"/>
            <w:vMerge w:val="continue"/>
            <w:tcBorders>
              <w:top w:val="nil"/>
              <w:right w:val="single" w:color="000000" w:sz="10" w:space="0"/>
            </w:tcBorders>
            <w:vAlign w:val="top"/>
          </w:tcPr>
          <w:p w14:paraId="76848DAA">
            <w:pPr>
              <w:rPr>
                <w:rFonts w:ascii="Arial"/>
                <w:sz w:val="21"/>
              </w:rPr>
            </w:pPr>
          </w:p>
        </w:tc>
      </w:tr>
      <w:tr w14:paraId="4495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439" w:type="dxa"/>
            <w:vMerge w:val="continue"/>
            <w:tcBorders>
              <w:top w:val="nil"/>
              <w:left w:val="single" w:color="000000" w:sz="10" w:space="0"/>
              <w:bottom w:val="nil"/>
            </w:tcBorders>
            <w:vAlign w:val="top"/>
          </w:tcPr>
          <w:p w14:paraId="67A252E7">
            <w:pPr>
              <w:rPr>
                <w:rFonts w:ascii="Arial"/>
                <w:sz w:val="21"/>
              </w:rPr>
            </w:pPr>
          </w:p>
        </w:tc>
        <w:tc>
          <w:tcPr>
            <w:tcW w:w="425" w:type="dxa"/>
            <w:vMerge w:val="continue"/>
            <w:tcBorders>
              <w:top w:val="nil"/>
            </w:tcBorders>
            <w:vAlign w:val="top"/>
          </w:tcPr>
          <w:p w14:paraId="279E9989">
            <w:pPr>
              <w:rPr>
                <w:rFonts w:ascii="Arial"/>
                <w:sz w:val="21"/>
              </w:rPr>
            </w:pPr>
          </w:p>
        </w:tc>
        <w:tc>
          <w:tcPr>
            <w:tcW w:w="651" w:type="dxa"/>
            <w:vMerge w:val="continue"/>
            <w:tcBorders>
              <w:top w:val="nil"/>
            </w:tcBorders>
            <w:vAlign w:val="top"/>
          </w:tcPr>
          <w:p w14:paraId="1EDFB744">
            <w:pPr>
              <w:rPr>
                <w:rFonts w:ascii="Arial"/>
                <w:sz w:val="21"/>
              </w:rPr>
            </w:pPr>
          </w:p>
        </w:tc>
        <w:tc>
          <w:tcPr>
            <w:tcW w:w="1083" w:type="dxa"/>
            <w:vAlign w:val="top"/>
          </w:tcPr>
          <w:p w14:paraId="361FB985">
            <w:pPr>
              <w:pStyle w:val="6"/>
              <w:spacing w:before="296" w:line="227" w:lineRule="auto"/>
              <w:ind w:left="119"/>
            </w:pPr>
            <w:r>
              <w:rPr>
                <w:spacing w:val="5"/>
              </w:rPr>
              <w:t>装载机、</w:t>
            </w:r>
          </w:p>
          <w:p w14:paraId="2F132B18">
            <w:pPr>
              <w:pStyle w:val="6"/>
              <w:spacing w:before="114" w:line="228" w:lineRule="auto"/>
              <w:ind w:left="119"/>
            </w:pPr>
            <w:r>
              <w:rPr>
                <w:spacing w:val="7"/>
              </w:rPr>
              <w:t>柴油发电</w:t>
            </w:r>
          </w:p>
          <w:p w14:paraId="6A64F2A9">
            <w:pPr>
              <w:pStyle w:val="6"/>
              <w:spacing w:before="112" w:line="227" w:lineRule="auto"/>
              <w:ind w:left="330"/>
            </w:pPr>
            <w:r>
              <w:rPr>
                <w:spacing w:val="5"/>
              </w:rPr>
              <w:t>机等</w:t>
            </w:r>
          </w:p>
        </w:tc>
        <w:tc>
          <w:tcPr>
            <w:tcW w:w="1861" w:type="dxa"/>
            <w:vAlign w:val="top"/>
          </w:tcPr>
          <w:p w14:paraId="13A84791">
            <w:pPr>
              <w:spacing w:line="293" w:lineRule="auto"/>
              <w:rPr>
                <w:rFonts w:ascii="Arial"/>
                <w:sz w:val="21"/>
              </w:rPr>
            </w:pPr>
          </w:p>
          <w:p w14:paraId="472106F4">
            <w:pPr>
              <w:spacing w:line="294" w:lineRule="auto"/>
              <w:rPr>
                <w:rFonts w:ascii="Arial"/>
                <w:sz w:val="21"/>
              </w:rPr>
            </w:pPr>
          </w:p>
          <w:p w14:paraId="6FFE7756">
            <w:pPr>
              <w:pStyle w:val="6"/>
              <w:spacing w:before="65" w:line="228" w:lineRule="auto"/>
              <w:ind w:left="512"/>
            </w:pPr>
            <w:r>
              <w:rPr>
                <w:spacing w:val="7"/>
              </w:rPr>
              <w:t>加强管理</w:t>
            </w:r>
          </w:p>
        </w:tc>
        <w:tc>
          <w:tcPr>
            <w:tcW w:w="880" w:type="dxa"/>
            <w:vAlign w:val="top"/>
          </w:tcPr>
          <w:p w14:paraId="19B6C4B3">
            <w:pPr>
              <w:spacing w:line="313" w:lineRule="auto"/>
              <w:rPr>
                <w:rFonts w:ascii="Arial"/>
                <w:sz w:val="21"/>
              </w:rPr>
            </w:pPr>
          </w:p>
          <w:p w14:paraId="799A4214">
            <w:pPr>
              <w:spacing w:line="314" w:lineRule="auto"/>
              <w:rPr>
                <w:rFonts w:ascii="Arial"/>
                <w:sz w:val="21"/>
              </w:rPr>
            </w:pPr>
          </w:p>
          <w:p w14:paraId="46D86E50">
            <w:pPr>
              <w:spacing w:before="57" w:line="199"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20" w:type="dxa"/>
            <w:vAlign w:val="top"/>
          </w:tcPr>
          <w:p w14:paraId="52DA57C0">
            <w:pPr>
              <w:spacing w:line="266" w:lineRule="auto"/>
              <w:rPr>
                <w:rFonts w:ascii="Arial"/>
                <w:sz w:val="21"/>
              </w:rPr>
            </w:pPr>
          </w:p>
          <w:p w14:paraId="3A131316">
            <w:pPr>
              <w:pStyle w:val="6"/>
              <w:spacing w:before="65" w:line="192" w:lineRule="auto"/>
              <w:ind w:left="301"/>
            </w:pPr>
            <w:r>
              <w:rPr>
                <w:rFonts w:ascii="Times New Roman" w:hAnsi="Times New Roman" w:eastAsia="Times New Roman" w:cs="Times New Roman"/>
              </w:rPr>
              <w:t>SO</w:t>
            </w:r>
            <w:r>
              <w:rPr>
                <w:rFonts w:ascii="Times New Roman" w:hAnsi="Times New Roman" w:eastAsia="Times New Roman" w:cs="Times New Roman"/>
                <w:spacing w:val="1"/>
                <w:position w:val="-1"/>
                <w:sz w:val="13"/>
                <w:szCs w:val="13"/>
              </w:rPr>
              <w:t>2</w:t>
            </w:r>
            <w:r>
              <w:rPr>
                <w:spacing w:val="1"/>
              </w:rPr>
              <w:t>、</w:t>
            </w:r>
          </w:p>
          <w:p w14:paraId="58207467">
            <w:pPr>
              <w:pStyle w:val="6"/>
              <w:spacing w:before="115" w:line="228" w:lineRule="auto"/>
              <w:ind w:left="146"/>
            </w:pPr>
            <w:r>
              <w:rPr>
                <w:rFonts w:ascii="Times New Roman" w:hAnsi="Times New Roman" w:eastAsia="Times New Roman" w:cs="Times New Roman"/>
              </w:rPr>
              <w:t>NOx</w:t>
            </w:r>
            <w:r>
              <w:rPr>
                <w:rFonts w:ascii="Times New Roman" w:hAnsi="Times New Roman" w:eastAsia="Times New Roman" w:cs="Times New Roman"/>
                <w:spacing w:val="-26"/>
              </w:rPr>
              <w:t xml:space="preserve"> </w:t>
            </w:r>
            <w:r>
              <w:rPr>
                <w:spacing w:val="7"/>
              </w:rPr>
              <w:t>、烃</w:t>
            </w:r>
          </w:p>
          <w:p w14:paraId="4CFA4FB1">
            <w:pPr>
              <w:pStyle w:val="6"/>
              <w:spacing w:before="112" w:line="228" w:lineRule="auto"/>
              <w:ind w:left="361"/>
            </w:pPr>
            <w:r>
              <w:rPr>
                <w:spacing w:val="4"/>
              </w:rPr>
              <w:t>类等</w:t>
            </w:r>
          </w:p>
        </w:tc>
        <w:tc>
          <w:tcPr>
            <w:tcW w:w="2063" w:type="dxa"/>
            <w:tcBorders>
              <w:right w:val="single" w:color="000000" w:sz="10" w:space="0"/>
            </w:tcBorders>
            <w:vAlign w:val="top"/>
          </w:tcPr>
          <w:p w14:paraId="1892CA6F">
            <w:pPr>
              <w:pStyle w:val="6"/>
              <w:spacing w:before="116" w:line="228" w:lineRule="auto"/>
              <w:ind w:left="204"/>
            </w:pPr>
            <w:r>
              <w:rPr>
                <w:spacing w:val="8"/>
              </w:rPr>
              <w:t>《大气污染物综合</w:t>
            </w:r>
          </w:p>
          <w:p w14:paraId="770DC509">
            <w:pPr>
              <w:pStyle w:val="6"/>
              <w:spacing w:before="113" w:line="228" w:lineRule="auto"/>
              <w:ind w:left="513"/>
            </w:pPr>
            <w:r>
              <w:rPr>
                <w:spacing w:val="5"/>
              </w:rPr>
              <w:t>排放标准》</w:t>
            </w:r>
          </w:p>
          <w:p w14:paraId="2EF2700C">
            <w:pPr>
              <w:pStyle w:val="6"/>
              <w:spacing w:before="112" w:line="229" w:lineRule="auto"/>
              <w:ind w:left="129"/>
            </w:pPr>
            <w:r>
              <w:rPr>
                <w:spacing w:val="-2"/>
              </w:rPr>
              <w:t>（</w:t>
            </w:r>
            <w:r>
              <w:rPr>
                <w:rFonts w:ascii="Times New Roman" w:hAnsi="Times New Roman" w:eastAsia="Times New Roman" w:cs="Times New Roman"/>
                <w:spacing w:val="-2"/>
              </w:rPr>
              <w:t>GB16297-1996</w:t>
            </w:r>
            <w:r>
              <w:rPr>
                <w:spacing w:val="-2"/>
              </w:rPr>
              <w:t>）表</w:t>
            </w:r>
          </w:p>
          <w:p w14:paraId="4F43603D">
            <w:pPr>
              <w:spacing w:before="147" w:line="195" w:lineRule="auto"/>
              <w:ind w:left="98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14:paraId="2D608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439" w:type="dxa"/>
            <w:vMerge w:val="continue"/>
            <w:tcBorders>
              <w:top w:val="nil"/>
              <w:left w:val="single" w:color="000000" w:sz="10" w:space="0"/>
              <w:bottom w:val="nil"/>
            </w:tcBorders>
            <w:vAlign w:val="top"/>
          </w:tcPr>
          <w:p w14:paraId="2C17D75A">
            <w:pPr>
              <w:rPr>
                <w:rFonts w:ascii="Arial"/>
                <w:sz w:val="21"/>
              </w:rPr>
            </w:pPr>
          </w:p>
        </w:tc>
        <w:tc>
          <w:tcPr>
            <w:tcW w:w="425" w:type="dxa"/>
            <w:vMerge w:val="restart"/>
            <w:tcBorders>
              <w:bottom w:val="nil"/>
            </w:tcBorders>
            <w:textDirection w:val="tbRlV"/>
            <w:vAlign w:val="top"/>
          </w:tcPr>
          <w:p w14:paraId="1AA8BA4D">
            <w:pPr>
              <w:pStyle w:val="6"/>
              <w:spacing w:before="118" w:line="216" w:lineRule="auto"/>
              <w:ind w:left="1383"/>
            </w:pPr>
            <w:r>
              <w:rPr>
                <w:spacing w:val="8"/>
              </w:rPr>
              <w:t>废</w:t>
            </w:r>
            <w:r>
              <w:rPr>
                <w:spacing w:val="51"/>
              </w:rPr>
              <w:t xml:space="preserve"> </w:t>
            </w:r>
            <w:r>
              <w:rPr>
                <w:spacing w:val="8"/>
              </w:rPr>
              <w:t>水</w:t>
            </w:r>
          </w:p>
        </w:tc>
        <w:tc>
          <w:tcPr>
            <w:tcW w:w="1734" w:type="dxa"/>
            <w:gridSpan w:val="2"/>
            <w:vAlign w:val="top"/>
          </w:tcPr>
          <w:p w14:paraId="6C6B289C">
            <w:pPr>
              <w:spacing w:line="315" w:lineRule="auto"/>
              <w:rPr>
                <w:rFonts w:ascii="Arial"/>
                <w:sz w:val="21"/>
              </w:rPr>
            </w:pPr>
          </w:p>
          <w:p w14:paraId="52C321FD">
            <w:pPr>
              <w:spacing w:line="316" w:lineRule="auto"/>
              <w:rPr>
                <w:rFonts w:ascii="Arial"/>
                <w:sz w:val="21"/>
              </w:rPr>
            </w:pPr>
          </w:p>
          <w:p w14:paraId="7DBFBC60">
            <w:pPr>
              <w:spacing w:line="316" w:lineRule="auto"/>
              <w:rPr>
                <w:rFonts w:ascii="Arial"/>
                <w:sz w:val="21"/>
              </w:rPr>
            </w:pPr>
          </w:p>
          <w:p w14:paraId="3444298F">
            <w:pPr>
              <w:pStyle w:val="6"/>
              <w:spacing w:before="65" w:line="228" w:lineRule="auto"/>
              <w:ind w:left="446"/>
            </w:pPr>
            <w:r>
              <w:rPr>
                <w:spacing w:val="6"/>
              </w:rPr>
              <w:t>生活污水</w:t>
            </w:r>
          </w:p>
        </w:tc>
        <w:tc>
          <w:tcPr>
            <w:tcW w:w="1861" w:type="dxa"/>
            <w:vAlign w:val="top"/>
          </w:tcPr>
          <w:p w14:paraId="01399205">
            <w:pPr>
              <w:spacing w:line="256" w:lineRule="auto"/>
              <w:rPr>
                <w:rFonts w:ascii="Arial"/>
                <w:sz w:val="21"/>
              </w:rPr>
            </w:pPr>
          </w:p>
          <w:p w14:paraId="2428511F">
            <w:pPr>
              <w:spacing w:line="257" w:lineRule="auto"/>
              <w:rPr>
                <w:rFonts w:ascii="Arial"/>
                <w:sz w:val="21"/>
              </w:rPr>
            </w:pPr>
          </w:p>
          <w:p w14:paraId="414D1AAC">
            <w:pPr>
              <w:spacing w:line="257" w:lineRule="auto"/>
              <w:rPr>
                <w:rFonts w:ascii="Arial"/>
                <w:sz w:val="21"/>
              </w:rPr>
            </w:pPr>
          </w:p>
          <w:p w14:paraId="7ABF3880">
            <w:pPr>
              <w:pStyle w:val="6"/>
              <w:spacing w:before="65" w:line="334" w:lineRule="auto"/>
              <w:ind w:left="726" w:right="196" w:hanging="528"/>
            </w:pPr>
            <w:r>
              <w:rPr>
                <w:spacing w:val="8"/>
              </w:rPr>
              <w:t>地埋式污水处理</w:t>
            </w:r>
            <w:r>
              <w:rPr>
                <w:spacing w:val="3"/>
              </w:rPr>
              <w:t>设施</w:t>
            </w:r>
          </w:p>
        </w:tc>
        <w:tc>
          <w:tcPr>
            <w:tcW w:w="880" w:type="dxa"/>
            <w:vAlign w:val="top"/>
          </w:tcPr>
          <w:p w14:paraId="427FE88A">
            <w:pPr>
              <w:spacing w:line="247" w:lineRule="auto"/>
              <w:rPr>
                <w:rFonts w:ascii="Arial"/>
                <w:sz w:val="21"/>
              </w:rPr>
            </w:pPr>
          </w:p>
          <w:p w14:paraId="10EFA6E7">
            <w:pPr>
              <w:spacing w:line="248" w:lineRule="auto"/>
              <w:rPr>
                <w:rFonts w:ascii="Arial"/>
                <w:sz w:val="21"/>
              </w:rPr>
            </w:pPr>
          </w:p>
          <w:p w14:paraId="3A04A304">
            <w:pPr>
              <w:spacing w:line="248" w:lineRule="auto"/>
              <w:rPr>
                <w:rFonts w:ascii="Arial"/>
                <w:sz w:val="21"/>
              </w:rPr>
            </w:pPr>
          </w:p>
          <w:p w14:paraId="6D1CA597">
            <w:pPr>
              <w:spacing w:line="248" w:lineRule="auto"/>
              <w:rPr>
                <w:rFonts w:ascii="Arial"/>
                <w:sz w:val="21"/>
              </w:rPr>
            </w:pPr>
          </w:p>
          <w:p w14:paraId="111FBF44">
            <w:pPr>
              <w:spacing w:before="57" w:line="195"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0" w:type="dxa"/>
            <w:vAlign w:val="top"/>
          </w:tcPr>
          <w:p w14:paraId="6DEDFF1B">
            <w:pPr>
              <w:spacing w:line="315" w:lineRule="auto"/>
              <w:rPr>
                <w:rFonts w:ascii="Arial"/>
                <w:sz w:val="21"/>
              </w:rPr>
            </w:pPr>
          </w:p>
          <w:p w14:paraId="2C0DEA5B">
            <w:pPr>
              <w:spacing w:line="316" w:lineRule="auto"/>
              <w:rPr>
                <w:rFonts w:ascii="Arial"/>
                <w:sz w:val="21"/>
              </w:rPr>
            </w:pPr>
          </w:p>
          <w:p w14:paraId="01CFCBE9">
            <w:pPr>
              <w:spacing w:line="316" w:lineRule="auto"/>
              <w:rPr>
                <w:rFonts w:ascii="Arial"/>
                <w:sz w:val="21"/>
              </w:rPr>
            </w:pPr>
          </w:p>
          <w:p w14:paraId="2900793E">
            <w:pPr>
              <w:pStyle w:val="6"/>
              <w:spacing w:before="65" w:line="228" w:lineRule="auto"/>
              <w:ind w:left="360"/>
            </w:pPr>
            <w:r>
              <w:rPr>
                <w:spacing w:val="5"/>
              </w:rPr>
              <w:t>废水</w:t>
            </w:r>
          </w:p>
        </w:tc>
        <w:tc>
          <w:tcPr>
            <w:tcW w:w="2063" w:type="dxa"/>
            <w:tcBorders>
              <w:right w:val="single" w:color="000000" w:sz="10" w:space="0"/>
            </w:tcBorders>
            <w:vAlign w:val="top"/>
          </w:tcPr>
          <w:p w14:paraId="47561405">
            <w:pPr>
              <w:pStyle w:val="6"/>
              <w:spacing w:before="118" w:line="227" w:lineRule="auto"/>
              <w:ind w:left="119"/>
            </w:pPr>
            <w:r>
              <w:rPr>
                <w:spacing w:val="3"/>
              </w:rPr>
              <w:t>满足《农村生活污水</w:t>
            </w:r>
          </w:p>
          <w:p w14:paraId="661A9D45">
            <w:pPr>
              <w:pStyle w:val="6"/>
              <w:spacing w:before="114" w:line="228" w:lineRule="auto"/>
              <w:ind w:left="308"/>
            </w:pPr>
            <w:r>
              <w:rPr>
                <w:spacing w:val="6"/>
              </w:rPr>
              <w:t>处理排放标准》</w:t>
            </w:r>
          </w:p>
          <w:p w14:paraId="56DED7BC">
            <w:pPr>
              <w:pStyle w:val="6"/>
              <w:spacing w:before="112"/>
              <w:ind w:left="134"/>
            </w:pPr>
            <w:r>
              <w:rPr>
                <w:spacing w:val="4"/>
              </w:rPr>
              <w:t>（</w:t>
            </w:r>
            <w:r>
              <w:rPr>
                <w:rFonts w:ascii="Times New Roman" w:hAnsi="Times New Roman" w:eastAsia="Times New Roman" w:cs="Times New Roman"/>
              </w:rPr>
              <w:t>DB</w:t>
            </w:r>
            <w:r>
              <w:rPr>
                <w:rFonts w:ascii="Times New Roman" w:hAnsi="Times New Roman" w:eastAsia="Times New Roman" w:cs="Times New Roman"/>
                <w:spacing w:val="4"/>
              </w:rPr>
              <w:t>654275-2019</w:t>
            </w:r>
            <w:r>
              <w:rPr>
                <w:spacing w:val="4"/>
              </w:rPr>
              <w:t>）</w:t>
            </w:r>
          </w:p>
          <w:p w14:paraId="43DD96CC">
            <w:pPr>
              <w:pStyle w:val="6"/>
              <w:spacing w:before="100" w:line="228" w:lineRule="auto"/>
              <w:ind w:left="200"/>
            </w:pPr>
            <w:r>
              <w:rPr>
                <w:spacing w:val="8"/>
              </w:rPr>
              <w:t>用于生态恢复的污</w:t>
            </w:r>
          </w:p>
          <w:p w14:paraId="494B20EA">
            <w:pPr>
              <w:pStyle w:val="6"/>
              <w:spacing w:before="113" w:line="228" w:lineRule="auto"/>
              <w:ind w:left="180"/>
            </w:pPr>
            <w:r>
              <w:rPr>
                <w:spacing w:val="7"/>
              </w:rPr>
              <w:t>染物排放</w:t>
            </w:r>
            <w:r>
              <w:rPr>
                <w:spacing w:val="-46"/>
              </w:rPr>
              <w:t xml:space="preserve"> </w:t>
            </w:r>
            <w:r>
              <w:rPr>
                <w:rFonts w:ascii="Times New Roman" w:hAnsi="Times New Roman" w:eastAsia="Times New Roman" w:cs="Times New Roman"/>
                <w:spacing w:val="7"/>
              </w:rPr>
              <w:t xml:space="preserve">A </w:t>
            </w:r>
            <w:r>
              <w:rPr>
                <w:spacing w:val="7"/>
              </w:rPr>
              <w:t>级标准</w:t>
            </w:r>
          </w:p>
          <w:p w14:paraId="7CF1B6FD">
            <w:pPr>
              <w:pStyle w:val="6"/>
              <w:spacing w:before="113" w:line="214" w:lineRule="auto"/>
              <w:ind w:left="844"/>
            </w:pPr>
            <w:r>
              <w:rPr>
                <w:spacing w:val="-3"/>
              </w:rPr>
              <w:t>限值</w:t>
            </w:r>
          </w:p>
        </w:tc>
      </w:tr>
      <w:tr w14:paraId="66B97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439" w:type="dxa"/>
            <w:vMerge w:val="continue"/>
            <w:tcBorders>
              <w:top w:val="nil"/>
              <w:left w:val="single" w:color="000000" w:sz="10" w:space="0"/>
              <w:bottom w:val="nil"/>
            </w:tcBorders>
            <w:vAlign w:val="top"/>
          </w:tcPr>
          <w:p w14:paraId="42622693">
            <w:pPr>
              <w:rPr>
                <w:rFonts w:ascii="Arial"/>
                <w:sz w:val="21"/>
              </w:rPr>
            </w:pPr>
          </w:p>
        </w:tc>
        <w:tc>
          <w:tcPr>
            <w:tcW w:w="425" w:type="dxa"/>
            <w:vMerge w:val="continue"/>
            <w:tcBorders>
              <w:top w:val="nil"/>
            </w:tcBorders>
            <w:textDirection w:val="tbRlV"/>
            <w:vAlign w:val="top"/>
          </w:tcPr>
          <w:p w14:paraId="2CAD211A">
            <w:pPr>
              <w:rPr>
                <w:rFonts w:ascii="Arial"/>
                <w:sz w:val="21"/>
              </w:rPr>
            </w:pPr>
          </w:p>
        </w:tc>
        <w:tc>
          <w:tcPr>
            <w:tcW w:w="651" w:type="dxa"/>
            <w:vAlign w:val="top"/>
          </w:tcPr>
          <w:p w14:paraId="7007E112">
            <w:pPr>
              <w:pStyle w:val="6"/>
              <w:spacing w:before="123" w:line="228" w:lineRule="auto"/>
              <w:ind w:left="115"/>
            </w:pPr>
            <w:r>
              <w:rPr>
                <w:spacing w:val="2"/>
              </w:rPr>
              <w:t>露天</w:t>
            </w:r>
          </w:p>
          <w:p w14:paraId="4E94FD5E">
            <w:pPr>
              <w:pStyle w:val="6"/>
              <w:spacing w:before="113" w:line="272" w:lineRule="auto"/>
              <w:ind w:left="218" w:right="125" w:hanging="107"/>
            </w:pPr>
            <w:r>
              <w:rPr>
                <w:spacing w:val="4"/>
              </w:rPr>
              <w:t>开采</w:t>
            </w:r>
            <w:r>
              <w:t>期</w:t>
            </w:r>
          </w:p>
        </w:tc>
        <w:tc>
          <w:tcPr>
            <w:tcW w:w="1083" w:type="dxa"/>
            <w:vAlign w:val="top"/>
          </w:tcPr>
          <w:p w14:paraId="233631C3">
            <w:pPr>
              <w:pStyle w:val="6"/>
              <w:spacing w:before="301" w:line="334" w:lineRule="auto"/>
              <w:ind w:left="329" w:right="128" w:hanging="210"/>
            </w:pPr>
            <w:r>
              <w:rPr>
                <w:spacing w:val="7"/>
              </w:rPr>
              <w:t>湿法凿岩</w:t>
            </w:r>
            <w:r>
              <w:rPr>
                <w:spacing w:val="5"/>
              </w:rPr>
              <w:t>废水</w:t>
            </w:r>
          </w:p>
        </w:tc>
        <w:tc>
          <w:tcPr>
            <w:tcW w:w="1861" w:type="dxa"/>
            <w:vAlign w:val="top"/>
          </w:tcPr>
          <w:p w14:paraId="55AD844D">
            <w:pPr>
              <w:spacing w:line="415" w:lineRule="auto"/>
              <w:rPr>
                <w:rFonts w:ascii="Arial"/>
                <w:sz w:val="21"/>
              </w:rPr>
            </w:pPr>
          </w:p>
          <w:p w14:paraId="32A7F1FF">
            <w:pPr>
              <w:pStyle w:val="6"/>
              <w:spacing w:before="65" w:line="228" w:lineRule="auto"/>
              <w:ind w:left="547"/>
            </w:pPr>
            <w:r>
              <w:rPr>
                <w:spacing w:val="-2"/>
              </w:rPr>
              <w:t>自然蒸发</w:t>
            </w:r>
          </w:p>
        </w:tc>
        <w:tc>
          <w:tcPr>
            <w:tcW w:w="880" w:type="dxa"/>
            <w:vAlign w:val="top"/>
          </w:tcPr>
          <w:p w14:paraId="417476B2">
            <w:pPr>
              <w:spacing w:line="454" w:lineRule="auto"/>
              <w:rPr>
                <w:rFonts w:ascii="Arial"/>
                <w:sz w:val="21"/>
              </w:rPr>
            </w:pPr>
          </w:p>
          <w:p w14:paraId="439FF74F">
            <w:pPr>
              <w:spacing w:before="57" w:line="199"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20" w:type="dxa"/>
            <w:vAlign w:val="top"/>
          </w:tcPr>
          <w:p w14:paraId="7C75CCFB">
            <w:pPr>
              <w:spacing w:line="414" w:lineRule="auto"/>
              <w:rPr>
                <w:rFonts w:ascii="Arial"/>
                <w:sz w:val="21"/>
              </w:rPr>
            </w:pPr>
          </w:p>
          <w:p w14:paraId="2DDA308D">
            <w:pPr>
              <w:pStyle w:val="6"/>
              <w:spacing w:before="65" w:line="228" w:lineRule="auto"/>
              <w:ind w:left="360"/>
            </w:pPr>
            <w:r>
              <w:rPr>
                <w:spacing w:val="5"/>
              </w:rPr>
              <w:t>废水</w:t>
            </w:r>
          </w:p>
        </w:tc>
        <w:tc>
          <w:tcPr>
            <w:tcW w:w="2063" w:type="dxa"/>
            <w:tcBorders>
              <w:right w:val="single" w:color="000000" w:sz="10" w:space="0"/>
            </w:tcBorders>
            <w:vAlign w:val="top"/>
          </w:tcPr>
          <w:p w14:paraId="4447A2BB">
            <w:pPr>
              <w:spacing w:line="415" w:lineRule="auto"/>
              <w:rPr>
                <w:rFonts w:ascii="Arial"/>
                <w:sz w:val="21"/>
              </w:rPr>
            </w:pPr>
          </w:p>
          <w:p w14:paraId="4682C72C">
            <w:pPr>
              <w:pStyle w:val="6"/>
              <w:spacing w:before="65" w:line="228" w:lineRule="auto"/>
              <w:ind w:left="338"/>
            </w:pPr>
            <w:r>
              <w:rPr>
                <w:spacing w:val="3"/>
              </w:rPr>
              <w:t>自然蒸发不外排</w:t>
            </w:r>
          </w:p>
        </w:tc>
      </w:tr>
      <w:tr w14:paraId="3C5BC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439" w:type="dxa"/>
            <w:vMerge w:val="continue"/>
            <w:tcBorders>
              <w:top w:val="nil"/>
              <w:left w:val="single" w:color="000000" w:sz="10" w:space="0"/>
              <w:bottom w:val="nil"/>
            </w:tcBorders>
            <w:vAlign w:val="top"/>
          </w:tcPr>
          <w:p w14:paraId="2C51BCEF">
            <w:pPr>
              <w:rPr>
                <w:rFonts w:ascii="Arial"/>
                <w:sz w:val="21"/>
              </w:rPr>
            </w:pPr>
          </w:p>
        </w:tc>
        <w:tc>
          <w:tcPr>
            <w:tcW w:w="425" w:type="dxa"/>
            <w:textDirection w:val="tbRlV"/>
            <w:vAlign w:val="top"/>
          </w:tcPr>
          <w:p w14:paraId="662D7203">
            <w:pPr>
              <w:pStyle w:val="6"/>
              <w:spacing w:before="117" w:line="213" w:lineRule="auto"/>
              <w:ind w:left="304"/>
            </w:pPr>
            <w:r>
              <w:rPr>
                <w:spacing w:val="8"/>
              </w:rPr>
              <w:t>噪</w:t>
            </w:r>
            <w:r>
              <w:rPr>
                <w:spacing w:val="51"/>
              </w:rPr>
              <w:t xml:space="preserve"> </w:t>
            </w:r>
            <w:r>
              <w:rPr>
                <w:spacing w:val="8"/>
              </w:rPr>
              <w:t>声</w:t>
            </w:r>
          </w:p>
        </w:tc>
        <w:tc>
          <w:tcPr>
            <w:tcW w:w="1734" w:type="dxa"/>
            <w:gridSpan w:val="2"/>
            <w:vAlign w:val="top"/>
          </w:tcPr>
          <w:p w14:paraId="67C26C7B">
            <w:pPr>
              <w:pStyle w:val="6"/>
              <w:spacing w:before="303" w:line="334" w:lineRule="auto"/>
              <w:ind w:left="759" w:right="138" w:hanging="623"/>
            </w:pPr>
            <w:r>
              <w:rPr>
                <w:spacing w:val="7"/>
              </w:rPr>
              <w:t>空压机、通风机</w:t>
            </w:r>
            <w:r>
              <w:t>等</w:t>
            </w:r>
          </w:p>
        </w:tc>
        <w:tc>
          <w:tcPr>
            <w:tcW w:w="1861" w:type="dxa"/>
            <w:vAlign w:val="top"/>
          </w:tcPr>
          <w:p w14:paraId="789E121A">
            <w:pPr>
              <w:pStyle w:val="6"/>
              <w:spacing w:before="123" w:line="292" w:lineRule="auto"/>
              <w:ind w:left="107" w:right="105"/>
              <w:jc w:val="both"/>
            </w:pPr>
            <w:r>
              <w:rPr>
                <w:spacing w:val="5"/>
              </w:rPr>
              <w:t>置于室内隔声，出口安装消声器、基</w:t>
            </w:r>
            <w:r>
              <w:rPr>
                <w:spacing w:val="4"/>
              </w:rPr>
              <w:t>础减振，室内隔声</w:t>
            </w:r>
          </w:p>
        </w:tc>
        <w:tc>
          <w:tcPr>
            <w:tcW w:w="880" w:type="dxa"/>
            <w:vAlign w:val="top"/>
          </w:tcPr>
          <w:p w14:paraId="72A42462">
            <w:pPr>
              <w:spacing w:line="456" w:lineRule="auto"/>
              <w:rPr>
                <w:rFonts w:ascii="Arial"/>
                <w:sz w:val="21"/>
              </w:rPr>
            </w:pPr>
          </w:p>
          <w:p w14:paraId="3FA10F39">
            <w:pPr>
              <w:spacing w:before="57" w:line="199"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20" w:type="dxa"/>
            <w:vAlign w:val="top"/>
          </w:tcPr>
          <w:p w14:paraId="3C5FEBFF">
            <w:pPr>
              <w:spacing w:line="417" w:lineRule="auto"/>
              <w:rPr>
                <w:rFonts w:ascii="Arial"/>
                <w:sz w:val="21"/>
              </w:rPr>
            </w:pPr>
          </w:p>
          <w:p w14:paraId="661645A0">
            <w:pPr>
              <w:pStyle w:val="6"/>
              <w:spacing w:before="65" w:line="228" w:lineRule="auto"/>
              <w:ind w:left="371"/>
            </w:pPr>
            <w:r>
              <w:rPr>
                <w:spacing w:val="-1"/>
              </w:rPr>
              <w:t>噪声</w:t>
            </w:r>
          </w:p>
        </w:tc>
        <w:tc>
          <w:tcPr>
            <w:tcW w:w="2063" w:type="dxa"/>
            <w:tcBorders>
              <w:right w:val="single" w:color="000000" w:sz="10" w:space="0"/>
            </w:tcBorders>
            <w:vAlign w:val="top"/>
          </w:tcPr>
          <w:p w14:paraId="3DDAEA9D">
            <w:pPr>
              <w:pStyle w:val="6"/>
              <w:spacing w:before="123" w:line="292" w:lineRule="auto"/>
              <w:ind w:left="119" w:right="97" w:firstLine="2"/>
              <w:jc w:val="both"/>
            </w:pPr>
            <w:r>
              <w:rPr>
                <w:spacing w:val="3"/>
              </w:rPr>
              <w:t>厂界噪声达到《工业</w:t>
            </w:r>
            <w:r>
              <w:rPr>
                <w:spacing w:val="18"/>
              </w:rPr>
              <w:t>企业厂界环境噪声</w:t>
            </w:r>
            <w:r>
              <w:rPr>
                <w:spacing w:val="7"/>
              </w:rPr>
              <w:t>排放标准》</w:t>
            </w:r>
            <w:r>
              <w:rPr>
                <w:rFonts w:ascii="Times New Roman" w:hAnsi="Times New Roman" w:eastAsia="Times New Roman" w:cs="Times New Roman"/>
                <w:spacing w:val="7"/>
              </w:rPr>
              <w:t xml:space="preserve">2 </w:t>
            </w:r>
            <w:r>
              <w:rPr>
                <w:spacing w:val="7"/>
              </w:rPr>
              <w:t>类标准</w:t>
            </w:r>
          </w:p>
        </w:tc>
      </w:tr>
      <w:tr w14:paraId="271A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439" w:type="dxa"/>
            <w:vMerge w:val="continue"/>
            <w:tcBorders>
              <w:top w:val="nil"/>
              <w:left w:val="single" w:color="000000" w:sz="10" w:space="0"/>
              <w:bottom w:val="nil"/>
            </w:tcBorders>
            <w:vAlign w:val="top"/>
          </w:tcPr>
          <w:p w14:paraId="5411AB3F">
            <w:pPr>
              <w:rPr>
                <w:rFonts w:ascii="Arial"/>
                <w:sz w:val="21"/>
              </w:rPr>
            </w:pPr>
          </w:p>
        </w:tc>
        <w:tc>
          <w:tcPr>
            <w:tcW w:w="425" w:type="dxa"/>
            <w:vMerge w:val="restart"/>
            <w:tcBorders>
              <w:bottom w:val="nil"/>
            </w:tcBorders>
            <w:textDirection w:val="tbRlV"/>
            <w:vAlign w:val="top"/>
          </w:tcPr>
          <w:p w14:paraId="34C26DB7">
            <w:pPr>
              <w:pStyle w:val="6"/>
              <w:spacing w:before="117" w:line="217" w:lineRule="auto"/>
              <w:ind w:left="1940"/>
            </w:pPr>
            <w:r>
              <w:rPr>
                <w:spacing w:val="8"/>
              </w:rPr>
              <w:t>固</w:t>
            </w:r>
            <w:r>
              <w:rPr>
                <w:spacing w:val="51"/>
              </w:rPr>
              <w:t xml:space="preserve"> </w:t>
            </w:r>
            <w:r>
              <w:rPr>
                <w:spacing w:val="8"/>
              </w:rPr>
              <w:t>废</w:t>
            </w:r>
          </w:p>
        </w:tc>
        <w:tc>
          <w:tcPr>
            <w:tcW w:w="1734" w:type="dxa"/>
            <w:gridSpan w:val="2"/>
            <w:vAlign w:val="top"/>
          </w:tcPr>
          <w:p w14:paraId="07C87045">
            <w:pPr>
              <w:spacing w:line="298" w:lineRule="auto"/>
              <w:rPr>
                <w:rFonts w:ascii="Arial"/>
                <w:sz w:val="21"/>
              </w:rPr>
            </w:pPr>
          </w:p>
          <w:p w14:paraId="1CB62094">
            <w:pPr>
              <w:spacing w:line="299" w:lineRule="auto"/>
              <w:rPr>
                <w:rFonts w:ascii="Arial"/>
                <w:sz w:val="21"/>
              </w:rPr>
            </w:pPr>
          </w:p>
          <w:p w14:paraId="061E6CC8">
            <w:pPr>
              <w:pStyle w:val="6"/>
              <w:spacing w:before="65" w:line="228" w:lineRule="auto"/>
              <w:ind w:left="443"/>
            </w:pPr>
            <w:r>
              <w:rPr>
                <w:spacing w:val="7"/>
              </w:rPr>
              <w:t>废石利用</w:t>
            </w:r>
          </w:p>
        </w:tc>
        <w:tc>
          <w:tcPr>
            <w:tcW w:w="1861" w:type="dxa"/>
            <w:vAlign w:val="top"/>
          </w:tcPr>
          <w:p w14:paraId="42B5ACBB">
            <w:pPr>
              <w:pStyle w:val="6"/>
              <w:spacing w:before="125" w:line="228" w:lineRule="auto"/>
              <w:ind w:left="200"/>
            </w:pPr>
            <w:r>
              <w:rPr>
                <w:spacing w:val="8"/>
              </w:rPr>
              <w:t>部分用于修筑道</w:t>
            </w:r>
          </w:p>
          <w:p w14:paraId="5F2DC1AF">
            <w:pPr>
              <w:pStyle w:val="6"/>
              <w:spacing w:before="113" w:line="228" w:lineRule="auto"/>
              <w:ind w:left="111"/>
            </w:pPr>
            <w:r>
              <w:rPr>
                <w:spacing w:val="4"/>
              </w:rPr>
              <w:t>路，其余用于堆放</w:t>
            </w:r>
          </w:p>
          <w:p w14:paraId="7E29171C">
            <w:pPr>
              <w:pStyle w:val="6"/>
              <w:spacing w:before="113" w:line="228" w:lineRule="auto"/>
              <w:ind w:left="108"/>
            </w:pPr>
            <w:r>
              <w:rPr>
                <w:spacing w:val="5"/>
              </w:rPr>
              <w:t>在排土场，后期回</w:t>
            </w:r>
          </w:p>
          <w:p w14:paraId="7C0A9028">
            <w:pPr>
              <w:pStyle w:val="6"/>
              <w:spacing w:before="112" w:line="209" w:lineRule="auto"/>
              <w:ind w:left="411"/>
            </w:pPr>
            <w:r>
              <w:rPr>
                <w:spacing w:val="7"/>
              </w:rPr>
              <w:t>填露天采坑</w:t>
            </w:r>
          </w:p>
        </w:tc>
        <w:tc>
          <w:tcPr>
            <w:tcW w:w="880" w:type="dxa"/>
            <w:vAlign w:val="top"/>
          </w:tcPr>
          <w:p w14:paraId="051EDDD8">
            <w:pPr>
              <w:spacing w:line="320" w:lineRule="auto"/>
              <w:rPr>
                <w:rFonts w:ascii="Arial"/>
                <w:sz w:val="21"/>
              </w:rPr>
            </w:pPr>
          </w:p>
          <w:p w14:paraId="620EE853">
            <w:pPr>
              <w:spacing w:line="320" w:lineRule="auto"/>
              <w:rPr>
                <w:rFonts w:ascii="Arial"/>
                <w:sz w:val="21"/>
              </w:rPr>
            </w:pPr>
          </w:p>
          <w:p w14:paraId="22BB9B64">
            <w:pPr>
              <w:spacing w:before="57" w:line="195"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0" w:type="dxa"/>
            <w:vAlign w:val="top"/>
          </w:tcPr>
          <w:p w14:paraId="5F38D7A8">
            <w:pPr>
              <w:spacing w:line="298" w:lineRule="auto"/>
              <w:rPr>
                <w:rFonts w:ascii="Arial"/>
                <w:sz w:val="21"/>
              </w:rPr>
            </w:pPr>
          </w:p>
          <w:p w14:paraId="5C978BE9">
            <w:pPr>
              <w:spacing w:line="299" w:lineRule="auto"/>
              <w:rPr>
                <w:rFonts w:ascii="Arial"/>
                <w:sz w:val="21"/>
              </w:rPr>
            </w:pPr>
          </w:p>
          <w:p w14:paraId="54A26154">
            <w:pPr>
              <w:pStyle w:val="6"/>
              <w:spacing w:before="65" w:line="228" w:lineRule="auto"/>
              <w:ind w:left="360"/>
            </w:pPr>
            <w:r>
              <w:rPr>
                <w:spacing w:val="5"/>
              </w:rPr>
              <w:t>废石</w:t>
            </w:r>
          </w:p>
        </w:tc>
        <w:tc>
          <w:tcPr>
            <w:tcW w:w="2063" w:type="dxa"/>
            <w:tcBorders>
              <w:right w:val="single" w:color="000000" w:sz="10" w:space="0"/>
            </w:tcBorders>
            <w:vAlign w:val="top"/>
          </w:tcPr>
          <w:p w14:paraId="5FC9A5F0">
            <w:pPr>
              <w:pStyle w:val="6"/>
              <w:spacing w:before="306" w:line="228" w:lineRule="auto"/>
              <w:ind w:left="118"/>
            </w:pPr>
            <w:r>
              <w:rPr>
                <w:spacing w:val="3"/>
              </w:rPr>
              <w:t>废石综合利用，防止</w:t>
            </w:r>
          </w:p>
          <w:p w14:paraId="7C428A9D">
            <w:pPr>
              <w:pStyle w:val="6"/>
              <w:spacing w:before="112" w:line="228" w:lineRule="auto"/>
              <w:ind w:left="118"/>
            </w:pPr>
            <w:r>
              <w:rPr>
                <w:spacing w:val="3"/>
              </w:rPr>
              <w:t>矿山泥石流、滑坡等</w:t>
            </w:r>
          </w:p>
          <w:p w14:paraId="67839D2F">
            <w:pPr>
              <w:pStyle w:val="6"/>
              <w:spacing w:before="113" w:line="229" w:lineRule="auto"/>
              <w:ind w:left="409"/>
            </w:pPr>
            <w:r>
              <w:rPr>
                <w:spacing w:val="8"/>
              </w:rPr>
              <w:t>对地表的影响</w:t>
            </w:r>
          </w:p>
        </w:tc>
      </w:tr>
      <w:tr w14:paraId="73A8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439" w:type="dxa"/>
            <w:vMerge w:val="continue"/>
            <w:tcBorders>
              <w:top w:val="nil"/>
              <w:left w:val="single" w:color="000000" w:sz="10" w:space="0"/>
              <w:bottom w:val="nil"/>
            </w:tcBorders>
            <w:vAlign w:val="top"/>
          </w:tcPr>
          <w:p w14:paraId="0CD30C8F">
            <w:pPr>
              <w:rPr>
                <w:rFonts w:ascii="Arial"/>
                <w:sz w:val="21"/>
              </w:rPr>
            </w:pPr>
          </w:p>
        </w:tc>
        <w:tc>
          <w:tcPr>
            <w:tcW w:w="425" w:type="dxa"/>
            <w:vMerge w:val="continue"/>
            <w:tcBorders>
              <w:top w:val="nil"/>
              <w:bottom w:val="nil"/>
            </w:tcBorders>
            <w:textDirection w:val="tbRlV"/>
            <w:vAlign w:val="top"/>
          </w:tcPr>
          <w:p w14:paraId="7637901D">
            <w:pPr>
              <w:rPr>
                <w:rFonts w:ascii="Arial"/>
                <w:sz w:val="21"/>
              </w:rPr>
            </w:pPr>
          </w:p>
        </w:tc>
        <w:tc>
          <w:tcPr>
            <w:tcW w:w="1734" w:type="dxa"/>
            <w:gridSpan w:val="2"/>
            <w:vAlign w:val="top"/>
          </w:tcPr>
          <w:p w14:paraId="0792609E">
            <w:pPr>
              <w:spacing w:line="259" w:lineRule="auto"/>
              <w:rPr>
                <w:rFonts w:ascii="Arial"/>
                <w:sz w:val="21"/>
              </w:rPr>
            </w:pPr>
          </w:p>
          <w:p w14:paraId="20954B20">
            <w:pPr>
              <w:spacing w:line="260" w:lineRule="auto"/>
              <w:rPr>
                <w:rFonts w:ascii="Arial"/>
                <w:sz w:val="21"/>
              </w:rPr>
            </w:pPr>
          </w:p>
          <w:p w14:paraId="3299F565">
            <w:pPr>
              <w:spacing w:line="260" w:lineRule="auto"/>
              <w:rPr>
                <w:rFonts w:ascii="Arial"/>
                <w:sz w:val="21"/>
              </w:rPr>
            </w:pPr>
          </w:p>
          <w:p w14:paraId="0DA9ED93">
            <w:pPr>
              <w:pStyle w:val="6"/>
              <w:spacing w:before="65" w:line="228" w:lineRule="auto"/>
              <w:ind w:left="446"/>
            </w:pPr>
            <w:r>
              <w:rPr>
                <w:spacing w:val="6"/>
              </w:rPr>
              <w:t>生活垃圾</w:t>
            </w:r>
          </w:p>
        </w:tc>
        <w:tc>
          <w:tcPr>
            <w:tcW w:w="1861" w:type="dxa"/>
            <w:vAlign w:val="top"/>
          </w:tcPr>
          <w:p w14:paraId="506C1261">
            <w:pPr>
              <w:pStyle w:val="6"/>
              <w:spacing w:before="128" w:line="228" w:lineRule="auto"/>
              <w:ind w:left="200"/>
            </w:pPr>
            <w:r>
              <w:rPr>
                <w:spacing w:val="8"/>
              </w:rPr>
              <w:t>生活垃圾设生活</w:t>
            </w:r>
          </w:p>
          <w:p w14:paraId="06BA0FBC">
            <w:pPr>
              <w:pStyle w:val="6"/>
              <w:spacing w:before="112" w:line="228" w:lineRule="auto"/>
              <w:ind w:left="111"/>
            </w:pPr>
            <w:r>
              <w:rPr>
                <w:spacing w:val="4"/>
              </w:rPr>
              <w:t>垃圾收集桶，定期</w:t>
            </w:r>
          </w:p>
          <w:p w14:paraId="2FB1AA18">
            <w:pPr>
              <w:pStyle w:val="6"/>
              <w:spacing w:before="113" w:line="228" w:lineRule="auto"/>
              <w:ind w:left="198"/>
            </w:pPr>
            <w:r>
              <w:rPr>
                <w:spacing w:val="8"/>
              </w:rPr>
              <w:t>运至鄯善县生活</w:t>
            </w:r>
          </w:p>
          <w:p w14:paraId="156135DF">
            <w:pPr>
              <w:pStyle w:val="6"/>
              <w:spacing w:before="113" w:line="228" w:lineRule="auto"/>
              <w:ind w:left="200"/>
            </w:pPr>
            <w:r>
              <w:rPr>
                <w:spacing w:val="8"/>
              </w:rPr>
              <w:t>垃圾填埋场进行</w:t>
            </w:r>
          </w:p>
          <w:p w14:paraId="6BCC3C65">
            <w:pPr>
              <w:pStyle w:val="6"/>
              <w:spacing w:before="112" w:line="206" w:lineRule="auto"/>
              <w:ind w:left="411"/>
            </w:pPr>
            <w:r>
              <w:rPr>
                <w:spacing w:val="5"/>
              </w:rPr>
              <w:t>填埋处理。</w:t>
            </w:r>
          </w:p>
        </w:tc>
        <w:tc>
          <w:tcPr>
            <w:tcW w:w="880" w:type="dxa"/>
            <w:vAlign w:val="top"/>
          </w:tcPr>
          <w:p w14:paraId="2F6085BF">
            <w:pPr>
              <w:spacing w:line="273" w:lineRule="auto"/>
              <w:rPr>
                <w:rFonts w:ascii="Arial"/>
                <w:sz w:val="21"/>
              </w:rPr>
            </w:pPr>
          </w:p>
          <w:p w14:paraId="7225D029">
            <w:pPr>
              <w:spacing w:line="274" w:lineRule="auto"/>
              <w:rPr>
                <w:rFonts w:ascii="Arial"/>
                <w:sz w:val="21"/>
              </w:rPr>
            </w:pPr>
          </w:p>
          <w:p w14:paraId="08A1A7B9">
            <w:pPr>
              <w:spacing w:line="274" w:lineRule="auto"/>
              <w:rPr>
                <w:rFonts w:ascii="Arial"/>
                <w:sz w:val="21"/>
              </w:rPr>
            </w:pPr>
          </w:p>
          <w:p w14:paraId="6E81F654">
            <w:pPr>
              <w:spacing w:before="58" w:line="195"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0" w:type="dxa"/>
            <w:vAlign w:val="top"/>
          </w:tcPr>
          <w:p w14:paraId="109871F0">
            <w:pPr>
              <w:spacing w:line="299" w:lineRule="auto"/>
              <w:rPr>
                <w:rFonts w:ascii="Arial"/>
                <w:sz w:val="21"/>
              </w:rPr>
            </w:pPr>
          </w:p>
          <w:p w14:paraId="372BA5A3">
            <w:pPr>
              <w:spacing w:line="300" w:lineRule="auto"/>
              <w:rPr>
                <w:rFonts w:ascii="Arial"/>
                <w:sz w:val="21"/>
              </w:rPr>
            </w:pPr>
          </w:p>
          <w:p w14:paraId="518F2CCA">
            <w:pPr>
              <w:pStyle w:val="6"/>
              <w:spacing w:before="65" w:line="334" w:lineRule="auto"/>
              <w:ind w:left="363" w:right="344"/>
            </w:pPr>
            <w:r>
              <w:rPr>
                <w:spacing w:val="3"/>
              </w:rPr>
              <w:t>生活垃圾</w:t>
            </w:r>
          </w:p>
        </w:tc>
        <w:tc>
          <w:tcPr>
            <w:tcW w:w="2063" w:type="dxa"/>
            <w:tcBorders>
              <w:right w:val="single" w:color="000000" w:sz="10" w:space="0"/>
            </w:tcBorders>
            <w:vAlign w:val="top"/>
          </w:tcPr>
          <w:p w14:paraId="569C1DA4">
            <w:pPr>
              <w:spacing w:line="241" w:lineRule="auto"/>
              <w:rPr>
                <w:rFonts w:ascii="Arial"/>
                <w:sz w:val="21"/>
              </w:rPr>
            </w:pPr>
          </w:p>
          <w:p w14:paraId="5610EF25">
            <w:pPr>
              <w:pStyle w:val="6"/>
              <w:spacing w:before="65" w:line="228" w:lineRule="auto"/>
              <w:ind w:left="121"/>
            </w:pPr>
            <w:r>
              <w:rPr>
                <w:spacing w:val="7"/>
              </w:rPr>
              <w:t>生活垃圾集中收集，</w:t>
            </w:r>
          </w:p>
          <w:p w14:paraId="0CDF9866">
            <w:pPr>
              <w:pStyle w:val="6"/>
              <w:spacing w:before="113" w:line="228" w:lineRule="auto"/>
              <w:ind w:left="203"/>
            </w:pPr>
            <w:r>
              <w:rPr>
                <w:spacing w:val="8"/>
              </w:rPr>
              <w:t>定期运至鄯善县生</w:t>
            </w:r>
          </w:p>
          <w:p w14:paraId="158FBD09">
            <w:pPr>
              <w:pStyle w:val="6"/>
              <w:spacing w:before="113" w:line="228" w:lineRule="auto"/>
              <w:ind w:left="202"/>
            </w:pPr>
            <w:r>
              <w:rPr>
                <w:spacing w:val="8"/>
              </w:rPr>
              <w:t>活垃圾填埋场进行</w:t>
            </w:r>
          </w:p>
          <w:p w14:paraId="4C5D8A37">
            <w:pPr>
              <w:pStyle w:val="6"/>
              <w:spacing w:before="113" w:line="228" w:lineRule="auto"/>
              <w:ind w:left="515"/>
            </w:pPr>
            <w:r>
              <w:rPr>
                <w:spacing w:val="5"/>
              </w:rPr>
              <w:t>填埋处理。</w:t>
            </w:r>
          </w:p>
        </w:tc>
      </w:tr>
      <w:tr w14:paraId="1F3B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39" w:type="dxa"/>
            <w:vMerge w:val="continue"/>
            <w:tcBorders>
              <w:top w:val="nil"/>
              <w:left w:val="single" w:color="000000" w:sz="10" w:space="0"/>
              <w:bottom w:val="nil"/>
            </w:tcBorders>
            <w:vAlign w:val="top"/>
          </w:tcPr>
          <w:p w14:paraId="1FB6CDD3">
            <w:pPr>
              <w:rPr>
                <w:rFonts w:ascii="Arial"/>
                <w:sz w:val="21"/>
              </w:rPr>
            </w:pPr>
          </w:p>
        </w:tc>
        <w:tc>
          <w:tcPr>
            <w:tcW w:w="425" w:type="dxa"/>
            <w:vMerge w:val="continue"/>
            <w:tcBorders>
              <w:top w:val="nil"/>
              <w:bottom w:val="nil"/>
            </w:tcBorders>
            <w:textDirection w:val="tbRlV"/>
            <w:vAlign w:val="top"/>
          </w:tcPr>
          <w:p w14:paraId="0FEDD027">
            <w:pPr>
              <w:rPr>
                <w:rFonts w:ascii="Arial"/>
                <w:sz w:val="21"/>
              </w:rPr>
            </w:pPr>
          </w:p>
        </w:tc>
        <w:tc>
          <w:tcPr>
            <w:tcW w:w="1734" w:type="dxa"/>
            <w:gridSpan w:val="2"/>
            <w:vAlign w:val="top"/>
          </w:tcPr>
          <w:p w14:paraId="499C11FE">
            <w:pPr>
              <w:spacing w:line="246" w:lineRule="auto"/>
              <w:rPr>
                <w:rFonts w:ascii="Arial"/>
                <w:sz w:val="21"/>
              </w:rPr>
            </w:pPr>
          </w:p>
          <w:p w14:paraId="62A8637E">
            <w:pPr>
              <w:pStyle w:val="6"/>
              <w:spacing w:before="65" w:line="228" w:lineRule="auto"/>
              <w:ind w:left="131"/>
            </w:pPr>
            <w:r>
              <w:rPr>
                <w:spacing w:val="8"/>
              </w:rPr>
              <w:t>污水处理站底泥</w:t>
            </w:r>
          </w:p>
        </w:tc>
        <w:tc>
          <w:tcPr>
            <w:tcW w:w="1861" w:type="dxa"/>
            <w:vAlign w:val="top"/>
          </w:tcPr>
          <w:p w14:paraId="0EAB5D5B">
            <w:pPr>
              <w:pStyle w:val="6"/>
              <w:spacing w:before="133" w:line="268" w:lineRule="auto"/>
              <w:ind w:left="306" w:right="196" w:hanging="88"/>
            </w:pPr>
            <w:r>
              <w:rPr>
                <w:spacing w:val="5"/>
              </w:rPr>
              <w:t>同生活垃圾作为</w:t>
            </w:r>
            <w:r>
              <w:rPr>
                <w:spacing w:val="7"/>
              </w:rPr>
              <w:t>一般固废处置</w:t>
            </w:r>
          </w:p>
        </w:tc>
        <w:tc>
          <w:tcPr>
            <w:tcW w:w="880" w:type="dxa"/>
            <w:vAlign w:val="top"/>
          </w:tcPr>
          <w:p w14:paraId="20AAB3C2">
            <w:pPr>
              <w:spacing w:line="290" w:lineRule="auto"/>
              <w:rPr>
                <w:rFonts w:ascii="Arial"/>
                <w:sz w:val="21"/>
              </w:rPr>
            </w:pPr>
          </w:p>
          <w:p w14:paraId="79DC2735">
            <w:pPr>
              <w:spacing w:before="57" w:line="195"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0" w:type="dxa"/>
            <w:vAlign w:val="top"/>
          </w:tcPr>
          <w:p w14:paraId="43C0CA06">
            <w:pPr>
              <w:spacing w:line="247" w:lineRule="auto"/>
              <w:rPr>
                <w:rFonts w:ascii="Arial"/>
                <w:sz w:val="21"/>
              </w:rPr>
            </w:pPr>
          </w:p>
          <w:p w14:paraId="63691A2E">
            <w:pPr>
              <w:pStyle w:val="6"/>
              <w:spacing w:before="65" w:line="229" w:lineRule="auto"/>
              <w:ind w:left="360"/>
            </w:pPr>
            <w:r>
              <w:rPr>
                <w:spacing w:val="5"/>
              </w:rPr>
              <w:t>底泥</w:t>
            </w:r>
          </w:p>
        </w:tc>
        <w:tc>
          <w:tcPr>
            <w:tcW w:w="2063" w:type="dxa"/>
            <w:tcBorders>
              <w:right w:val="single" w:color="000000" w:sz="10" w:space="0"/>
            </w:tcBorders>
            <w:vAlign w:val="top"/>
          </w:tcPr>
          <w:p w14:paraId="477B369A">
            <w:pPr>
              <w:pStyle w:val="6"/>
              <w:spacing w:before="133" w:line="268" w:lineRule="auto"/>
              <w:ind w:left="512" w:right="179" w:hanging="293"/>
            </w:pPr>
            <w:r>
              <w:rPr>
                <w:spacing w:val="6"/>
              </w:rPr>
              <w:t>同生活垃圾作为一</w:t>
            </w:r>
            <w:r>
              <w:rPr>
                <w:spacing w:val="8"/>
              </w:rPr>
              <w:t>般固废处置</w:t>
            </w:r>
          </w:p>
        </w:tc>
      </w:tr>
      <w:tr w14:paraId="2B3C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439" w:type="dxa"/>
            <w:vMerge w:val="continue"/>
            <w:tcBorders>
              <w:top w:val="nil"/>
              <w:left w:val="single" w:color="000000" w:sz="10" w:space="0"/>
              <w:bottom w:val="single" w:color="000000" w:sz="10" w:space="0"/>
            </w:tcBorders>
            <w:vAlign w:val="top"/>
          </w:tcPr>
          <w:p w14:paraId="1E7B7F96">
            <w:pPr>
              <w:rPr>
                <w:rFonts w:ascii="Arial"/>
                <w:sz w:val="21"/>
              </w:rPr>
            </w:pPr>
          </w:p>
        </w:tc>
        <w:tc>
          <w:tcPr>
            <w:tcW w:w="425" w:type="dxa"/>
            <w:vMerge w:val="continue"/>
            <w:tcBorders>
              <w:top w:val="nil"/>
              <w:bottom w:val="single" w:color="000000" w:sz="10" w:space="0"/>
            </w:tcBorders>
            <w:textDirection w:val="tbRlV"/>
            <w:vAlign w:val="top"/>
          </w:tcPr>
          <w:p w14:paraId="2494F764">
            <w:pPr>
              <w:rPr>
                <w:rFonts w:ascii="Arial"/>
                <w:sz w:val="21"/>
              </w:rPr>
            </w:pPr>
          </w:p>
        </w:tc>
        <w:tc>
          <w:tcPr>
            <w:tcW w:w="1734" w:type="dxa"/>
            <w:gridSpan w:val="2"/>
            <w:tcBorders>
              <w:bottom w:val="single" w:color="000000" w:sz="10" w:space="0"/>
            </w:tcBorders>
            <w:vAlign w:val="top"/>
          </w:tcPr>
          <w:p w14:paraId="76212CAA">
            <w:pPr>
              <w:pStyle w:val="6"/>
              <w:spacing w:before="134" w:line="223" w:lineRule="auto"/>
              <w:ind w:left="443"/>
            </w:pPr>
            <w:r>
              <w:rPr>
                <w:spacing w:val="7"/>
              </w:rPr>
              <w:t>废矿物油</w:t>
            </w:r>
          </w:p>
        </w:tc>
        <w:tc>
          <w:tcPr>
            <w:tcW w:w="1861" w:type="dxa"/>
            <w:tcBorders>
              <w:bottom w:val="single" w:color="000000" w:sz="10" w:space="0"/>
            </w:tcBorders>
            <w:vAlign w:val="top"/>
          </w:tcPr>
          <w:p w14:paraId="5171377D">
            <w:pPr>
              <w:pStyle w:val="6"/>
              <w:spacing w:before="134" w:line="223" w:lineRule="auto"/>
              <w:ind w:left="197"/>
            </w:pPr>
            <w:r>
              <w:rPr>
                <w:spacing w:val="8"/>
              </w:rPr>
              <w:t>在矿区危废暂存</w:t>
            </w:r>
          </w:p>
        </w:tc>
        <w:tc>
          <w:tcPr>
            <w:tcW w:w="880" w:type="dxa"/>
            <w:tcBorders>
              <w:bottom w:val="single" w:color="000000" w:sz="10" w:space="0"/>
            </w:tcBorders>
            <w:vAlign w:val="top"/>
          </w:tcPr>
          <w:p w14:paraId="002A7B11">
            <w:pPr>
              <w:spacing w:before="170" w:line="195"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0" w:type="dxa"/>
            <w:tcBorders>
              <w:bottom w:val="single" w:color="000000" w:sz="10" w:space="0"/>
            </w:tcBorders>
            <w:vAlign w:val="top"/>
          </w:tcPr>
          <w:p w14:paraId="1DF45113">
            <w:pPr>
              <w:pStyle w:val="6"/>
              <w:spacing w:before="134" w:line="223" w:lineRule="auto"/>
              <w:ind w:left="152"/>
            </w:pPr>
            <w:r>
              <w:rPr>
                <w:spacing w:val="6"/>
              </w:rPr>
              <w:t>危险废物</w:t>
            </w:r>
          </w:p>
        </w:tc>
        <w:tc>
          <w:tcPr>
            <w:tcW w:w="2063" w:type="dxa"/>
            <w:tcBorders>
              <w:bottom w:val="single" w:color="000000" w:sz="10" w:space="0"/>
              <w:right w:val="single" w:color="000000" w:sz="10" w:space="0"/>
            </w:tcBorders>
            <w:vAlign w:val="top"/>
          </w:tcPr>
          <w:p w14:paraId="69A25935">
            <w:pPr>
              <w:pStyle w:val="6"/>
              <w:spacing w:before="134" w:line="223" w:lineRule="auto"/>
              <w:ind w:left="198"/>
            </w:pPr>
            <w:r>
              <w:rPr>
                <w:spacing w:val="8"/>
              </w:rPr>
              <w:t>在矿区危废暂存间</w:t>
            </w:r>
          </w:p>
        </w:tc>
      </w:tr>
    </w:tbl>
    <w:p w14:paraId="0588E86B">
      <w:pPr>
        <w:pStyle w:val="2"/>
      </w:pPr>
    </w:p>
    <w:p w14:paraId="64BA09F0">
      <w:pPr>
        <w:sectPr>
          <w:headerReference r:id="rId124" w:type="default"/>
          <w:footerReference r:id="rId125" w:type="default"/>
          <w:pgSz w:w="11906" w:h="16839"/>
          <w:pgMar w:top="1152" w:right="1680" w:bottom="1252" w:left="1677" w:header="849" w:footer="1036" w:gutter="0"/>
          <w:cols w:space="720" w:num="1"/>
        </w:sectPr>
      </w:pPr>
    </w:p>
    <w:p w14:paraId="64009CC0">
      <w:pPr>
        <w:spacing w:line="28" w:lineRule="exact"/>
        <w:ind w:firstLine="122"/>
      </w:pPr>
      <w:r>
        <w:pict>
          <v:shape id="_x0000_s1132" o:spid="_x0000_s1132" style="height:1.45pt;width:415.3pt;" fillcolor="#000000" filled="t" stroked="f" coordsize="8305,29" path="m0,0l8305,0,8305,28,0,28,0,0xe">
            <v:path/>
            <v:fill on="t" focussize="0,0"/>
            <v:stroke on="f"/>
            <v:imagedata o:title=""/>
            <o:lock v:ext="edit"/>
            <w10:wrap type="none"/>
            <w10:anchorlock/>
          </v:shape>
        </w:pict>
      </w:r>
    </w:p>
    <w:p w14:paraId="5EF481FC">
      <w:pPr>
        <w:spacing w:before="16"/>
      </w:pPr>
    </w:p>
    <w:tbl>
      <w:tblPr>
        <w:tblStyle w:val="5"/>
        <w:tblW w:w="8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
        <w:gridCol w:w="425"/>
        <w:gridCol w:w="1734"/>
        <w:gridCol w:w="1861"/>
        <w:gridCol w:w="880"/>
        <w:gridCol w:w="1120"/>
        <w:gridCol w:w="2063"/>
      </w:tblGrid>
      <w:tr w14:paraId="06516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439" w:type="dxa"/>
            <w:tcBorders>
              <w:top w:val="single" w:color="000000" w:sz="10" w:space="0"/>
              <w:left w:val="single" w:color="000000" w:sz="10" w:space="0"/>
            </w:tcBorders>
            <w:textDirection w:val="tbRlV"/>
            <w:vAlign w:val="top"/>
          </w:tcPr>
          <w:p w14:paraId="0C2C6C79">
            <w:pPr>
              <w:pStyle w:val="6"/>
              <w:spacing w:before="117" w:line="216" w:lineRule="auto"/>
              <w:ind w:left="113"/>
            </w:pPr>
            <w:r>
              <w:rPr>
                <w:spacing w:val="8"/>
              </w:rPr>
              <w:t>工</w:t>
            </w:r>
            <w:r>
              <w:rPr>
                <w:spacing w:val="51"/>
              </w:rPr>
              <w:t xml:space="preserve"> </w:t>
            </w:r>
            <w:r>
              <w:rPr>
                <w:spacing w:val="8"/>
              </w:rPr>
              <w:t>段</w:t>
            </w:r>
          </w:p>
        </w:tc>
        <w:tc>
          <w:tcPr>
            <w:tcW w:w="425" w:type="dxa"/>
            <w:tcBorders>
              <w:top w:val="single" w:color="000000" w:sz="10" w:space="0"/>
            </w:tcBorders>
            <w:textDirection w:val="tbRlV"/>
            <w:vAlign w:val="top"/>
          </w:tcPr>
          <w:p w14:paraId="46BD1E4E">
            <w:pPr>
              <w:pStyle w:val="6"/>
              <w:spacing w:before="117" w:line="216" w:lineRule="auto"/>
              <w:ind w:left="113"/>
            </w:pPr>
            <w:r>
              <w:rPr>
                <w:spacing w:val="8"/>
              </w:rPr>
              <w:t>类</w:t>
            </w:r>
            <w:r>
              <w:rPr>
                <w:spacing w:val="51"/>
              </w:rPr>
              <w:t xml:space="preserve"> </w:t>
            </w:r>
            <w:r>
              <w:rPr>
                <w:spacing w:val="8"/>
              </w:rPr>
              <w:t>别</w:t>
            </w:r>
          </w:p>
        </w:tc>
        <w:tc>
          <w:tcPr>
            <w:tcW w:w="1734" w:type="dxa"/>
            <w:tcBorders>
              <w:top w:val="single" w:color="000000" w:sz="10" w:space="0"/>
            </w:tcBorders>
            <w:vAlign w:val="top"/>
          </w:tcPr>
          <w:p w14:paraId="2DCAF50F">
            <w:pPr>
              <w:pStyle w:val="6"/>
              <w:spacing w:before="293" w:line="228" w:lineRule="auto"/>
              <w:ind w:left="551"/>
            </w:pPr>
            <w:r>
              <w:rPr>
                <w:spacing w:val="6"/>
              </w:rPr>
              <w:t>污染源</w:t>
            </w:r>
          </w:p>
        </w:tc>
        <w:tc>
          <w:tcPr>
            <w:tcW w:w="1861" w:type="dxa"/>
            <w:tcBorders>
              <w:top w:val="single" w:color="000000" w:sz="10" w:space="0"/>
            </w:tcBorders>
            <w:vAlign w:val="top"/>
          </w:tcPr>
          <w:p w14:paraId="1510C88A">
            <w:pPr>
              <w:pStyle w:val="6"/>
              <w:spacing w:before="293" w:line="228" w:lineRule="auto"/>
              <w:ind w:left="512"/>
            </w:pPr>
            <w:r>
              <w:rPr>
                <w:spacing w:val="7"/>
              </w:rPr>
              <w:t>环保设施</w:t>
            </w:r>
          </w:p>
        </w:tc>
        <w:tc>
          <w:tcPr>
            <w:tcW w:w="880" w:type="dxa"/>
            <w:tcBorders>
              <w:top w:val="single" w:color="000000" w:sz="10" w:space="0"/>
            </w:tcBorders>
            <w:vAlign w:val="top"/>
          </w:tcPr>
          <w:p w14:paraId="3E8D881B">
            <w:pPr>
              <w:pStyle w:val="6"/>
              <w:spacing w:before="112" w:line="279" w:lineRule="auto"/>
              <w:ind w:left="142" w:right="139" w:firstLine="97"/>
            </w:pPr>
            <w:r>
              <w:rPr>
                <w:spacing w:val="3"/>
              </w:rPr>
              <w:t>数量</w:t>
            </w:r>
            <w:r>
              <w:rPr>
                <w:spacing w:val="-3"/>
              </w:rPr>
              <w:t>（套）</w:t>
            </w:r>
          </w:p>
        </w:tc>
        <w:tc>
          <w:tcPr>
            <w:tcW w:w="1120" w:type="dxa"/>
            <w:tcBorders>
              <w:top w:val="single" w:color="000000" w:sz="10" w:space="0"/>
            </w:tcBorders>
            <w:vAlign w:val="top"/>
          </w:tcPr>
          <w:p w14:paraId="14744A32">
            <w:pPr>
              <w:pStyle w:val="6"/>
              <w:spacing w:before="292" w:line="228" w:lineRule="auto"/>
              <w:ind w:left="155"/>
            </w:pPr>
            <w:r>
              <w:rPr>
                <w:spacing w:val="6"/>
              </w:rPr>
              <w:t>治理对象</w:t>
            </w:r>
          </w:p>
        </w:tc>
        <w:tc>
          <w:tcPr>
            <w:tcW w:w="2063" w:type="dxa"/>
            <w:tcBorders>
              <w:top w:val="single" w:color="000000" w:sz="10" w:space="0"/>
              <w:right w:val="single" w:color="000000" w:sz="10" w:space="0"/>
            </w:tcBorders>
            <w:vAlign w:val="top"/>
          </w:tcPr>
          <w:p w14:paraId="15A1C79B">
            <w:pPr>
              <w:pStyle w:val="6"/>
              <w:spacing w:before="293" w:line="228" w:lineRule="auto"/>
              <w:ind w:left="518"/>
            </w:pPr>
            <w:r>
              <w:rPr>
                <w:spacing w:val="7"/>
              </w:rPr>
              <w:t>效果及要求</w:t>
            </w:r>
          </w:p>
        </w:tc>
      </w:tr>
      <w:tr w14:paraId="2CD72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439" w:type="dxa"/>
            <w:vMerge w:val="restart"/>
            <w:tcBorders>
              <w:left w:val="single" w:color="000000" w:sz="10" w:space="0"/>
              <w:bottom w:val="nil"/>
            </w:tcBorders>
            <w:vAlign w:val="top"/>
          </w:tcPr>
          <w:p w14:paraId="5E653457">
            <w:pPr>
              <w:rPr>
                <w:rFonts w:ascii="Arial"/>
                <w:sz w:val="21"/>
              </w:rPr>
            </w:pPr>
          </w:p>
        </w:tc>
        <w:tc>
          <w:tcPr>
            <w:tcW w:w="425" w:type="dxa"/>
            <w:vAlign w:val="top"/>
          </w:tcPr>
          <w:p w14:paraId="332BC57E">
            <w:pPr>
              <w:rPr>
                <w:rFonts w:ascii="Arial"/>
                <w:sz w:val="21"/>
              </w:rPr>
            </w:pPr>
          </w:p>
        </w:tc>
        <w:tc>
          <w:tcPr>
            <w:tcW w:w="1734" w:type="dxa"/>
            <w:vAlign w:val="top"/>
          </w:tcPr>
          <w:p w14:paraId="7C67AA1A">
            <w:pPr>
              <w:rPr>
                <w:rFonts w:ascii="Arial"/>
                <w:sz w:val="21"/>
              </w:rPr>
            </w:pPr>
          </w:p>
        </w:tc>
        <w:tc>
          <w:tcPr>
            <w:tcW w:w="1861" w:type="dxa"/>
            <w:vAlign w:val="top"/>
          </w:tcPr>
          <w:p w14:paraId="4A34B72E">
            <w:pPr>
              <w:pStyle w:val="6"/>
              <w:spacing w:before="110" w:line="228" w:lineRule="auto"/>
              <w:ind w:left="125"/>
            </w:pPr>
            <w:r>
              <w:rPr>
                <w:spacing w:val="5"/>
              </w:rPr>
              <w:t>间收集、暂存后，</w:t>
            </w:r>
          </w:p>
          <w:p w14:paraId="2B12DDCD">
            <w:pPr>
              <w:pStyle w:val="6"/>
              <w:spacing w:before="113" w:line="228" w:lineRule="auto"/>
              <w:ind w:left="202"/>
            </w:pPr>
            <w:r>
              <w:rPr>
                <w:spacing w:val="8"/>
              </w:rPr>
              <w:t>交由有资质的单</w:t>
            </w:r>
          </w:p>
          <w:p w14:paraId="73A1C322">
            <w:pPr>
              <w:pStyle w:val="6"/>
              <w:spacing w:before="112" w:line="221" w:lineRule="auto"/>
              <w:ind w:left="409"/>
            </w:pPr>
            <w:r>
              <w:rPr>
                <w:spacing w:val="8"/>
              </w:rPr>
              <w:t>位处理处置</w:t>
            </w:r>
          </w:p>
        </w:tc>
        <w:tc>
          <w:tcPr>
            <w:tcW w:w="880" w:type="dxa"/>
            <w:vAlign w:val="top"/>
          </w:tcPr>
          <w:p w14:paraId="75B58B68">
            <w:pPr>
              <w:rPr>
                <w:rFonts w:ascii="Arial"/>
                <w:sz w:val="21"/>
              </w:rPr>
            </w:pPr>
          </w:p>
        </w:tc>
        <w:tc>
          <w:tcPr>
            <w:tcW w:w="1120" w:type="dxa"/>
            <w:vAlign w:val="top"/>
          </w:tcPr>
          <w:p w14:paraId="317F94EE">
            <w:pPr>
              <w:rPr>
                <w:rFonts w:ascii="Arial"/>
                <w:sz w:val="21"/>
              </w:rPr>
            </w:pPr>
          </w:p>
        </w:tc>
        <w:tc>
          <w:tcPr>
            <w:tcW w:w="2063" w:type="dxa"/>
            <w:tcBorders>
              <w:right w:val="single" w:color="000000" w:sz="10" w:space="0"/>
            </w:tcBorders>
            <w:vAlign w:val="top"/>
          </w:tcPr>
          <w:p w14:paraId="3FD00290">
            <w:pPr>
              <w:pStyle w:val="6"/>
              <w:spacing w:before="110" w:line="228" w:lineRule="auto"/>
              <w:ind w:left="127"/>
            </w:pPr>
            <w:r>
              <w:rPr>
                <w:spacing w:val="2"/>
              </w:rPr>
              <w:t>收集、暂存后，交由</w:t>
            </w:r>
          </w:p>
          <w:p w14:paraId="593F5BB3">
            <w:pPr>
              <w:pStyle w:val="6"/>
              <w:spacing w:before="113" w:line="228" w:lineRule="auto"/>
              <w:ind w:left="199"/>
            </w:pPr>
            <w:r>
              <w:rPr>
                <w:spacing w:val="8"/>
              </w:rPr>
              <w:t>有资质的单位处理</w:t>
            </w:r>
          </w:p>
          <w:p w14:paraId="76125312">
            <w:pPr>
              <w:pStyle w:val="6"/>
              <w:spacing w:before="112" w:line="221" w:lineRule="auto"/>
              <w:ind w:left="834"/>
            </w:pPr>
            <w:r>
              <w:rPr>
                <w:spacing w:val="2"/>
              </w:rPr>
              <w:t>处置</w:t>
            </w:r>
          </w:p>
        </w:tc>
      </w:tr>
      <w:tr w14:paraId="49F68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439" w:type="dxa"/>
            <w:vMerge w:val="continue"/>
            <w:tcBorders>
              <w:top w:val="nil"/>
              <w:left w:val="single" w:color="000000" w:sz="10" w:space="0"/>
              <w:bottom w:val="nil"/>
            </w:tcBorders>
            <w:vAlign w:val="top"/>
          </w:tcPr>
          <w:p w14:paraId="797224BA">
            <w:pPr>
              <w:rPr>
                <w:rFonts w:ascii="Arial"/>
                <w:sz w:val="21"/>
              </w:rPr>
            </w:pPr>
          </w:p>
        </w:tc>
        <w:tc>
          <w:tcPr>
            <w:tcW w:w="425" w:type="dxa"/>
            <w:textDirection w:val="tbRlV"/>
            <w:vAlign w:val="top"/>
          </w:tcPr>
          <w:p w14:paraId="5511914C">
            <w:pPr>
              <w:pStyle w:val="6"/>
              <w:spacing w:before="118" w:line="220" w:lineRule="auto"/>
              <w:ind w:left="115"/>
            </w:pPr>
            <w:r>
              <w:rPr>
                <w:spacing w:val="8"/>
              </w:rPr>
              <w:t>生</w:t>
            </w:r>
            <w:r>
              <w:rPr>
                <w:spacing w:val="51"/>
              </w:rPr>
              <w:t xml:space="preserve"> </w:t>
            </w:r>
            <w:r>
              <w:rPr>
                <w:spacing w:val="8"/>
              </w:rPr>
              <w:t>态</w:t>
            </w:r>
          </w:p>
        </w:tc>
        <w:tc>
          <w:tcPr>
            <w:tcW w:w="1734" w:type="dxa"/>
            <w:vAlign w:val="top"/>
          </w:tcPr>
          <w:p w14:paraId="1335A8C2">
            <w:pPr>
              <w:pStyle w:val="6"/>
              <w:spacing w:before="295" w:line="228" w:lineRule="auto"/>
              <w:ind w:left="446"/>
            </w:pPr>
            <w:r>
              <w:rPr>
                <w:spacing w:val="6"/>
              </w:rPr>
              <w:t>绿化工程</w:t>
            </w:r>
          </w:p>
        </w:tc>
        <w:tc>
          <w:tcPr>
            <w:tcW w:w="1861" w:type="dxa"/>
            <w:vAlign w:val="top"/>
          </w:tcPr>
          <w:p w14:paraId="5DCFD323">
            <w:pPr>
              <w:pStyle w:val="6"/>
              <w:spacing w:before="295" w:line="228" w:lineRule="auto"/>
              <w:ind w:left="145"/>
            </w:pPr>
            <w:r>
              <w:rPr>
                <w:spacing w:val="3"/>
              </w:rPr>
              <w:t>耐旱植被</w:t>
            </w:r>
            <w:r>
              <w:rPr>
                <w:spacing w:val="-17"/>
              </w:rPr>
              <w:t xml:space="preserve"> </w:t>
            </w:r>
            <w:r>
              <w:rPr>
                <w:rFonts w:ascii="Times New Roman" w:hAnsi="Times New Roman" w:eastAsia="Times New Roman" w:cs="Times New Roman"/>
                <w:spacing w:val="3"/>
              </w:rPr>
              <w:t>1000m</w:t>
            </w:r>
            <w:r>
              <w:rPr>
                <w:spacing w:val="3"/>
              </w:rPr>
              <w:t>²</w:t>
            </w:r>
          </w:p>
        </w:tc>
        <w:tc>
          <w:tcPr>
            <w:tcW w:w="880" w:type="dxa"/>
            <w:vAlign w:val="top"/>
          </w:tcPr>
          <w:p w14:paraId="1DF3EEA2">
            <w:pPr>
              <w:spacing w:line="268" w:lineRule="auto"/>
              <w:rPr>
                <w:rFonts w:ascii="Arial"/>
                <w:sz w:val="21"/>
              </w:rPr>
            </w:pPr>
          </w:p>
          <w:p w14:paraId="264DAA58">
            <w:pPr>
              <w:spacing w:before="57" w:line="199"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183" w:type="dxa"/>
            <w:gridSpan w:val="2"/>
            <w:tcBorders>
              <w:right w:val="single" w:color="000000" w:sz="10" w:space="0"/>
            </w:tcBorders>
            <w:vAlign w:val="top"/>
          </w:tcPr>
          <w:p w14:paraId="3CC97549">
            <w:pPr>
              <w:pStyle w:val="6"/>
              <w:spacing w:before="295" w:line="228" w:lineRule="auto"/>
              <w:ind w:left="864"/>
            </w:pPr>
            <w:r>
              <w:rPr>
                <w:spacing w:val="8"/>
              </w:rPr>
              <w:t>生活区周边绿化</w:t>
            </w:r>
          </w:p>
        </w:tc>
      </w:tr>
      <w:tr w14:paraId="39F5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439" w:type="dxa"/>
            <w:vMerge w:val="continue"/>
            <w:tcBorders>
              <w:top w:val="nil"/>
              <w:left w:val="single" w:color="000000" w:sz="10" w:space="0"/>
            </w:tcBorders>
            <w:vAlign w:val="top"/>
          </w:tcPr>
          <w:p w14:paraId="2A5B36A2">
            <w:pPr>
              <w:rPr>
                <w:rFonts w:ascii="Arial"/>
                <w:sz w:val="21"/>
              </w:rPr>
            </w:pPr>
          </w:p>
        </w:tc>
        <w:tc>
          <w:tcPr>
            <w:tcW w:w="425" w:type="dxa"/>
            <w:textDirection w:val="tbRlV"/>
            <w:vAlign w:val="top"/>
          </w:tcPr>
          <w:p w14:paraId="72933ECC">
            <w:pPr>
              <w:pStyle w:val="6"/>
              <w:spacing w:before="118" w:line="216" w:lineRule="auto"/>
              <w:ind w:left="134"/>
            </w:pPr>
            <w:r>
              <w:rPr>
                <w:spacing w:val="8"/>
              </w:rPr>
              <w:t>环</w:t>
            </w:r>
            <w:r>
              <w:rPr>
                <w:spacing w:val="53"/>
              </w:rPr>
              <w:t xml:space="preserve"> </w:t>
            </w:r>
            <w:r>
              <w:rPr>
                <w:spacing w:val="8"/>
              </w:rPr>
              <w:t>境</w:t>
            </w:r>
            <w:r>
              <w:rPr>
                <w:spacing w:val="51"/>
              </w:rPr>
              <w:t xml:space="preserve"> </w:t>
            </w:r>
            <w:r>
              <w:rPr>
                <w:spacing w:val="8"/>
              </w:rPr>
              <w:t>风</w:t>
            </w:r>
            <w:r>
              <w:rPr>
                <w:spacing w:val="51"/>
              </w:rPr>
              <w:t xml:space="preserve"> </w:t>
            </w:r>
            <w:r>
              <w:rPr>
                <w:spacing w:val="8"/>
              </w:rPr>
              <w:t>险</w:t>
            </w:r>
          </w:p>
        </w:tc>
        <w:tc>
          <w:tcPr>
            <w:tcW w:w="1734" w:type="dxa"/>
            <w:vAlign w:val="top"/>
          </w:tcPr>
          <w:p w14:paraId="00A557A8">
            <w:pPr>
              <w:spacing w:line="427" w:lineRule="auto"/>
              <w:rPr>
                <w:rFonts w:ascii="Arial"/>
                <w:sz w:val="21"/>
              </w:rPr>
            </w:pPr>
          </w:p>
          <w:p w14:paraId="72D69469">
            <w:pPr>
              <w:pStyle w:val="6"/>
              <w:spacing w:before="65" w:line="335" w:lineRule="auto"/>
              <w:ind w:left="757" w:right="138" w:hanging="626"/>
            </w:pPr>
            <w:r>
              <w:rPr>
                <w:spacing w:val="8"/>
              </w:rPr>
              <w:t>生活污水处理设</w:t>
            </w:r>
            <w:r>
              <w:rPr>
                <w:spacing w:val="1"/>
              </w:rPr>
              <w:t>施</w:t>
            </w:r>
          </w:p>
        </w:tc>
        <w:tc>
          <w:tcPr>
            <w:tcW w:w="1861" w:type="dxa"/>
            <w:vAlign w:val="top"/>
          </w:tcPr>
          <w:p w14:paraId="26F6B68D">
            <w:pPr>
              <w:spacing w:line="303" w:lineRule="auto"/>
              <w:rPr>
                <w:rFonts w:ascii="Arial"/>
                <w:sz w:val="21"/>
              </w:rPr>
            </w:pPr>
          </w:p>
          <w:p w14:paraId="5836BBA9">
            <w:pPr>
              <w:spacing w:line="303" w:lineRule="auto"/>
              <w:rPr>
                <w:rFonts w:ascii="Arial"/>
                <w:sz w:val="21"/>
              </w:rPr>
            </w:pPr>
          </w:p>
          <w:p w14:paraId="29B1A2C2">
            <w:pPr>
              <w:pStyle w:val="6"/>
              <w:spacing w:before="65" w:line="228" w:lineRule="auto"/>
              <w:ind w:left="618"/>
            </w:pPr>
            <w:r>
              <w:rPr>
                <w:spacing w:val="6"/>
              </w:rPr>
              <w:t>事故池</w:t>
            </w:r>
          </w:p>
        </w:tc>
        <w:tc>
          <w:tcPr>
            <w:tcW w:w="880" w:type="dxa"/>
            <w:vAlign w:val="top"/>
          </w:tcPr>
          <w:p w14:paraId="019FB76B">
            <w:pPr>
              <w:spacing w:line="324" w:lineRule="auto"/>
              <w:rPr>
                <w:rFonts w:ascii="Arial"/>
                <w:sz w:val="21"/>
              </w:rPr>
            </w:pPr>
          </w:p>
          <w:p w14:paraId="75B0F9E1">
            <w:pPr>
              <w:spacing w:line="325" w:lineRule="auto"/>
              <w:rPr>
                <w:rFonts w:ascii="Arial"/>
                <w:sz w:val="21"/>
              </w:rPr>
            </w:pPr>
          </w:p>
          <w:p w14:paraId="6ACE45B4">
            <w:pPr>
              <w:spacing w:before="57" w:line="195"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183" w:type="dxa"/>
            <w:gridSpan w:val="2"/>
            <w:tcBorders>
              <w:right w:val="single" w:color="000000" w:sz="10" w:space="0"/>
            </w:tcBorders>
            <w:vAlign w:val="top"/>
          </w:tcPr>
          <w:p w14:paraId="59CAE7B0">
            <w:pPr>
              <w:spacing w:line="247" w:lineRule="auto"/>
              <w:rPr>
                <w:rFonts w:ascii="Arial"/>
                <w:sz w:val="21"/>
              </w:rPr>
            </w:pPr>
          </w:p>
          <w:p w14:paraId="7E29BD64">
            <w:pPr>
              <w:pStyle w:val="6"/>
              <w:spacing w:before="65" w:line="228" w:lineRule="auto"/>
              <w:ind w:left="135"/>
            </w:pPr>
            <w:r>
              <w:rPr>
                <w:spacing w:val="8"/>
              </w:rPr>
              <w:t>收集事故状态下的废水，确保任</w:t>
            </w:r>
          </w:p>
          <w:p w14:paraId="203AC59B">
            <w:pPr>
              <w:pStyle w:val="6"/>
              <w:spacing w:before="113" w:line="228" w:lineRule="auto"/>
              <w:ind w:left="131"/>
            </w:pPr>
            <w:r>
              <w:rPr>
                <w:spacing w:val="9"/>
              </w:rPr>
              <w:t>何事故情况下未经处理的废水不</w:t>
            </w:r>
          </w:p>
          <w:p w14:paraId="229B90A3">
            <w:pPr>
              <w:pStyle w:val="6"/>
              <w:spacing w:before="113" w:line="228" w:lineRule="auto"/>
              <w:ind w:left="1287"/>
            </w:pPr>
            <w:r>
              <w:rPr>
                <w:spacing w:val="1"/>
              </w:rPr>
              <w:t>外排。</w:t>
            </w:r>
          </w:p>
        </w:tc>
      </w:tr>
      <w:tr w14:paraId="74B19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439" w:type="dxa"/>
            <w:vMerge w:val="restart"/>
            <w:tcBorders>
              <w:left w:val="single" w:color="000000" w:sz="10" w:space="0"/>
              <w:bottom w:val="nil"/>
            </w:tcBorders>
            <w:textDirection w:val="tbRlV"/>
            <w:vAlign w:val="top"/>
          </w:tcPr>
          <w:p w14:paraId="6D471BDB">
            <w:pPr>
              <w:pStyle w:val="6"/>
              <w:spacing w:before="117" w:line="216" w:lineRule="auto"/>
              <w:ind w:left="671"/>
            </w:pPr>
            <w:r>
              <w:rPr>
                <w:spacing w:val="8"/>
              </w:rPr>
              <w:t>闭</w:t>
            </w:r>
            <w:r>
              <w:rPr>
                <w:spacing w:val="52"/>
              </w:rPr>
              <w:t xml:space="preserve"> </w:t>
            </w:r>
            <w:r>
              <w:rPr>
                <w:spacing w:val="8"/>
              </w:rPr>
              <w:t>矿</w:t>
            </w:r>
            <w:r>
              <w:rPr>
                <w:spacing w:val="51"/>
              </w:rPr>
              <w:t xml:space="preserve"> </w:t>
            </w:r>
            <w:r>
              <w:rPr>
                <w:spacing w:val="8"/>
              </w:rPr>
              <w:t>期</w:t>
            </w:r>
          </w:p>
        </w:tc>
        <w:tc>
          <w:tcPr>
            <w:tcW w:w="425" w:type="dxa"/>
            <w:vMerge w:val="restart"/>
            <w:tcBorders>
              <w:bottom w:val="nil"/>
            </w:tcBorders>
            <w:textDirection w:val="tbRlV"/>
            <w:vAlign w:val="top"/>
          </w:tcPr>
          <w:p w14:paraId="216EADA5">
            <w:pPr>
              <w:pStyle w:val="6"/>
              <w:spacing w:before="118" w:line="220" w:lineRule="auto"/>
              <w:ind w:left="851"/>
            </w:pPr>
            <w:r>
              <w:rPr>
                <w:spacing w:val="8"/>
              </w:rPr>
              <w:t>生</w:t>
            </w:r>
            <w:r>
              <w:rPr>
                <w:spacing w:val="51"/>
              </w:rPr>
              <w:t xml:space="preserve"> </w:t>
            </w:r>
            <w:r>
              <w:rPr>
                <w:spacing w:val="8"/>
              </w:rPr>
              <w:t>态</w:t>
            </w:r>
          </w:p>
        </w:tc>
        <w:tc>
          <w:tcPr>
            <w:tcW w:w="1734" w:type="dxa"/>
            <w:vAlign w:val="top"/>
          </w:tcPr>
          <w:p w14:paraId="6D385663">
            <w:pPr>
              <w:spacing w:line="419" w:lineRule="auto"/>
              <w:rPr>
                <w:rFonts w:ascii="Arial"/>
                <w:sz w:val="21"/>
              </w:rPr>
            </w:pPr>
          </w:p>
          <w:p w14:paraId="2D27A401">
            <w:pPr>
              <w:pStyle w:val="6"/>
              <w:spacing w:before="65" w:line="228" w:lineRule="auto"/>
              <w:ind w:left="445"/>
            </w:pPr>
            <w:r>
              <w:rPr>
                <w:spacing w:val="7"/>
              </w:rPr>
              <w:t>土地恢复</w:t>
            </w:r>
          </w:p>
        </w:tc>
        <w:tc>
          <w:tcPr>
            <w:tcW w:w="1861" w:type="dxa"/>
            <w:vAlign w:val="top"/>
          </w:tcPr>
          <w:p w14:paraId="6BE7EC02">
            <w:pPr>
              <w:pStyle w:val="6"/>
              <w:spacing w:before="125" w:line="228" w:lineRule="auto"/>
              <w:ind w:left="109"/>
            </w:pPr>
            <w:r>
              <w:rPr>
                <w:spacing w:val="7"/>
              </w:rPr>
              <w:t>拆除不用的建筑，</w:t>
            </w:r>
          </w:p>
          <w:p w14:paraId="258C60D2">
            <w:pPr>
              <w:pStyle w:val="6"/>
              <w:spacing w:before="113" w:line="228" w:lineRule="auto"/>
              <w:ind w:left="200"/>
            </w:pPr>
            <w:r>
              <w:rPr>
                <w:spacing w:val="8"/>
              </w:rPr>
              <w:t>恢复土地原有功</w:t>
            </w:r>
          </w:p>
          <w:p w14:paraId="0DC7E848">
            <w:pPr>
              <w:pStyle w:val="6"/>
              <w:spacing w:before="113" w:line="207" w:lineRule="auto"/>
              <w:ind w:left="837"/>
            </w:pPr>
            <w:r>
              <w:t>能</w:t>
            </w:r>
          </w:p>
        </w:tc>
        <w:tc>
          <w:tcPr>
            <w:tcW w:w="880" w:type="dxa"/>
            <w:vAlign w:val="top"/>
          </w:tcPr>
          <w:p w14:paraId="54104E7E">
            <w:pPr>
              <w:spacing w:line="458" w:lineRule="auto"/>
              <w:rPr>
                <w:rFonts w:ascii="Arial"/>
                <w:sz w:val="21"/>
              </w:rPr>
            </w:pPr>
          </w:p>
          <w:p w14:paraId="388857D9">
            <w:pPr>
              <w:spacing w:before="57" w:line="199"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183" w:type="dxa"/>
            <w:gridSpan w:val="2"/>
            <w:tcBorders>
              <w:right w:val="single" w:color="000000" w:sz="10" w:space="0"/>
            </w:tcBorders>
            <w:vAlign w:val="top"/>
          </w:tcPr>
          <w:p w14:paraId="1BC5F0C9">
            <w:pPr>
              <w:spacing w:line="418" w:lineRule="auto"/>
              <w:rPr>
                <w:rFonts w:ascii="Arial"/>
                <w:sz w:val="21"/>
              </w:rPr>
            </w:pPr>
          </w:p>
          <w:p w14:paraId="07AFF1D7">
            <w:pPr>
              <w:pStyle w:val="6"/>
              <w:spacing w:before="65" w:line="228" w:lineRule="auto"/>
              <w:ind w:left="866"/>
            </w:pPr>
            <w:r>
              <w:rPr>
                <w:spacing w:val="8"/>
              </w:rPr>
              <w:t>景观和植被恢复</w:t>
            </w:r>
          </w:p>
        </w:tc>
      </w:tr>
      <w:tr w14:paraId="51DF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39" w:type="dxa"/>
            <w:vMerge w:val="continue"/>
            <w:tcBorders>
              <w:top w:val="nil"/>
              <w:left w:val="single" w:color="000000" w:sz="10" w:space="0"/>
              <w:bottom w:val="nil"/>
            </w:tcBorders>
            <w:textDirection w:val="tbRlV"/>
            <w:vAlign w:val="top"/>
          </w:tcPr>
          <w:p w14:paraId="3EA69318">
            <w:pPr>
              <w:rPr>
                <w:rFonts w:ascii="Arial"/>
                <w:sz w:val="21"/>
              </w:rPr>
            </w:pPr>
          </w:p>
        </w:tc>
        <w:tc>
          <w:tcPr>
            <w:tcW w:w="425" w:type="dxa"/>
            <w:vMerge w:val="continue"/>
            <w:tcBorders>
              <w:top w:val="nil"/>
              <w:bottom w:val="nil"/>
            </w:tcBorders>
            <w:textDirection w:val="tbRlV"/>
            <w:vAlign w:val="top"/>
          </w:tcPr>
          <w:p w14:paraId="326C5ACD">
            <w:pPr>
              <w:rPr>
                <w:rFonts w:ascii="Arial"/>
                <w:sz w:val="21"/>
              </w:rPr>
            </w:pPr>
          </w:p>
        </w:tc>
        <w:tc>
          <w:tcPr>
            <w:tcW w:w="1734" w:type="dxa"/>
            <w:vMerge w:val="restart"/>
            <w:tcBorders>
              <w:bottom w:val="nil"/>
            </w:tcBorders>
            <w:vAlign w:val="top"/>
          </w:tcPr>
          <w:p w14:paraId="78386F28">
            <w:pPr>
              <w:spacing w:line="422" w:lineRule="auto"/>
              <w:rPr>
                <w:rFonts w:ascii="Arial"/>
                <w:sz w:val="21"/>
              </w:rPr>
            </w:pPr>
          </w:p>
          <w:p w14:paraId="229F09EE">
            <w:pPr>
              <w:pStyle w:val="6"/>
              <w:spacing w:before="65" w:line="227" w:lineRule="auto"/>
              <w:ind w:left="443"/>
            </w:pPr>
            <w:r>
              <w:rPr>
                <w:spacing w:val="7"/>
              </w:rPr>
              <w:t>采矿回填</w:t>
            </w:r>
          </w:p>
        </w:tc>
        <w:tc>
          <w:tcPr>
            <w:tcW w:w="1861" w:type="dxa"/>
            <w:vMerge w:val="restart"/>
            <w:tcBorders>
              <w:bottom w:val="nil"/>
            </w:tcBorders>
            <w:vAlign w:val="top"/>
          </w:tcPr>
          <w:p w14:paraId="0AD9F784">
            <w:pPr>
              <w:pStyle w:val="6"/>
              <w:spacing w:before="129" w:line="228" w:lineRule="auto"/>
              <w:ind w:left="198"/>
            </w:pPr>
            <w:r>
              <w:rPr>
                <w:spacing w:val="8"/>
              </w:rPr>
              <w:t>拆除转运堆场回</w:t>
            </w:r>
          </w:p>
          <w:p w14:paraId="550BCEBA">
            <w:pPr>
              <w:pStyle w:val="6"/>
              <w:spacing w:before="113" w:line="227" w:lineRule="auto"/>
              <w:ind w:left="111"/>
            </w:pPr>
            <w:r>
              <w:rPr>
                <w:spacing w:val="4"/>
              </w:rPr>
              <w:t>填采坑，尽可能恢</w:t>
            </w:r>
          </w:p>
          <w:p w14:paraId="2971B2D2">
            <w:pPr>
              <w:pStyle w:val="6"/>
              <w:spacing w:before="114" w:line="225" w:lineRule="auto"/>
              <w:ind w:left="415"/>
            </w:pPr>
            <w:r>
              <w:rPr>
                <w:spacing w:val="7"/>
              </w:rPr>
              <w:t>复原有地貌</w:t>
            </w:r>
          </w:p>
        </w:tc>
        <w:tc>
          <w:tcPr>
            <w:tcW w:w="880" w:type="dxa"/>
            <w:vAlign w:val="top"/>
          </w:tcPr>
          <w:p w14:paraId="5A2E90B4">
            <w:pPr>
              <w:rPr>
                <w:rFonts w:ascii="Arial"/>
                <w:sz w:val="21"/>
              </w:rPr>
            </w:pPr>
          </w:p>
        </w:tc>
        <w:tc>
          <w:tcPr>
            <w:tcW w:w="3183" w:type="dxa"/>
            <w:gridSpan w:val="2"/>
            <w:vMerge w:val="restart"/>
            <w:tcBorders>
              <w:bottom w:val="nil"/>
              <w:right w:val="single" w:color="000000" w:sz="10" w:space="0"/>
            </w:tcBorders>
            <w:vAlign w:val="top"/>
          </w:tcPr>
          <w:p w14:paraId="23E239AD">
            <w:pPr>
              <w:spacing w:line="421" w:lineRule="auto"/>
              <w:rPr>
                <w:rFonts w:ascii="Arial"/>
                <w:sz w:val="21"/>
              </w:rPr>
            </w:pPr>
          </w:p>
          <w:p w14:paraId="5AEB16F6">
            <w:pPr>
              <w:pStyle w:val="6"/>
              <w:spacing w:before="65" w:line="228" w:lineRule="auto"/>
              <w:ind w:left="970"/>
            </w:pPr>
            <w:r>
              <w:rPr>
                <w:spacing w:val="7"/>
              </w:rPr>
              <w:t>恢复地表植被</w:t>
            </w:r>
          </w:p>
        </w:tc>
      </w:tr>
      <w:tr w14:paraId="0A25D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39" w:type="dxa"/>
            <w:vMerge w:val="continue"/>
            <w:tcBorders>
              <w:top w:val="nil"/>
              <w:left w:val="single" w:color="000000" w:sz="10" w:space="0"/>
              <w:bottom w:val="single" w:color="000000" w:sz="10" w:space="0"/>
            </w:tcBorders>
            <w:textDirection w:val="tbRlV"/>
            <w:vAlign w:val="top"/>
          </w:tcPr>
          <w:p w14:paraId="62D90892">
            <w:pPr>
              <w:rPr>
                <w:rFonts w:ascii="Arial"/>
                <w:sz w:val="21"/>
              </w:rPr>
            </w:pPr>
          </w:p>
        </w:tc>
        <w:tc>
          <w:tcPr>
            <w:tcW w:w="425" w:type="dxa"/>
            <w:vMerge w:val="continue"/>
            <w:tcBorders>
              <w:top w:val="nil"/>
              <w:bottom w:val="single" w:color="000000" w:sz="10" w:space="0"/>
            </w:tcBorders>
            <w:textDirection w:val="tbRlV"/>
            <w:vAlign w:val="top"/>
          </w:tcPr>
          <w:p w14:paraId="38CD802C">
            <w:pPr>
              <w:rPr>
                <w:rFonts w:ascii="Arial"/>
                <w:sz w:val="21"/>
              </w:rPr>
            </w:pPr>
          </w:p>
        </w:tc>
        <w:tc>
          <w:tcPr>
            <w:tcW w:w="1734" w:type="dxa"/>
            <w:vMerge w:val="continue"/>
            <w:tcBorders>
              <w:top w:val="nil"/>
              <w:bottom w:val="single" w:color="000000" w:sz="10" w:space="0"/>
            </w:tcBorders>
            <w:vAlign w:val="top"/>
          </w:tcPr>
          <w:p w14:paraId="399E0B60">
            <w:pPr>
              <w:rPr>
                <w:rFonts w:ascii="Arial"/>
                <w:sz w:val="21"/>
              </w:rPr>
            </w:pPr>
          </w:p>
        </w:tc>
        <w:tc>
          <w:tcPr>
            <w:tcW w:w="1861" w:type="dxa"/>
            <w:vMerge w:val="continue"/>
            <w:tcBorders>
              <w:top w:val="nil"/>
              <w:bottom w:val="single" w:color="000000" w:sz="10" w:space="0"/>
            </w:tcBorders>
            <w:vAlign w:val="top"/>
          </w:tcPr>
          <w:p w14:paraId="30C689A0">
            <w:pPr>
              <w:rPr>
                <w:rFonts w:ascii="Arial"/>
                <w:sz w:val="21"/>
              </w:rPr>
            </w:pPr>
          </w:p>
        </w:tc>
        <w:tc>
          <w:tcPr>
            <w:tcW w:w="880" w:type="dxa"/>
            <w:tcBorders>
              <w:bottom w:val="single" w:color="000000" w:sz="10" w:space="0"/>
            </w:tcBorders>
            <w:vAlign w:val="top"/>
          </w:tcPr>
          <w:p w14:paraId="499E6BCC">
            <w:pPr>
              <w:spacing w:line="279" w:lineRule="auto"/>
              <w:rPr>
                <w:rFonts w:ascii="Arial"/>
                <w:sz w:val="21"/>
              </w:rPr>
            </w:pPr>
          </w:p>
          <w:p w14:paraId="415C9EC5">
            <w:pPr>
              <w:spacing w:before="58" w:line="199"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183" w:type="dxa"/>
            <w:gridSpan w:val="2"/>
            <w:vMerge w:val="continue"/>
            <w:tcBorders>
              <w:top w:val="nil"/>
              <w:bottom w:val="single" w:color="000000" w:sz="10" w:space="0"/>
              <w:right w:val="single" w:color="000000" w:sz="10" w:space="0"/>
            </w:tcBorders>
            <w:vAlign w:val="top"/>
          </w:tcPr>
          <w:p w14:paraId="5D842BF1">
            <w:pPr>
              <w:rPr>
                <w:rFonts w:ascii="Arial"/>
                <w:sz w:val="21"/>
              </w:rPr>
            </w:pPr>
          </w:p>
        </w:tc>
      </w:tr>
    </w:tbl>
    <w:p w14:paraId="783A2653">
      <w:pPr>
        <w:spacing w:before="182" w:line="369" w:lineRule="auto"/>
        <w:ind w:left="130" w:right="65" w:firstLine="480"/>
        <w:jc w:val="both"/>
        <w:rPr>
          <w:rFonts w:ascii="宋体" w:hAnsi="宋体" w:eastAsia="宋体" w:cs="宋体"/>
          <w:sz w:val="24"/>
          <w:szCs w:val="24"/>
        </w:rPr>
      </w:pPr>
      <w:r>
        <w:rPr>
          <w:rFonts w:ascii="宋体" w:hAnsi="宋体" w:eastAsia="宋体" w:cs="宋体"/>
          <w:spacing w:val="-2"/>
          <w:sz w:val="24"/>
          <w:szCs w:val="24"/>
        </w:rPr>
        <w:t>环境管理是环境保护工作的重要内容之一，也是企业管理的主要组成部分。</w:t>
      </w:r>
      <w:r>
        <w:rPr>
          <w:rFonts w:ascii="宋体" w:hAnsi="宋体" w:eastAsia="宋体" w:cs="宋体"/>
          <w:spacing w:val="-3"/>
          <w:sz w:val="24"/>
          <w:szCs w:val="24"/>
        </w:rPr>
        <w:t>环境管理的核心是把环境保护融于企业经营管理的过程之中，使环境保护成为工业企业的重要决策因素，重视研究本企业的环境对策，采用新技术、新工艺，减</w:t>
      </w:r>
      <w:r>
        <w:rPr>
          <w:rFonts w:ascii="宋体" w:hAnsi="宋体" w:eastAsia="宋体" w:cs="宋体"/>
          <w:spacing w:val="-1"/>
          <w:sz w:val="24"/>
          <w:szCs w:val="24"/>
        </w:rPr>
        <w:t>少有害废物的排放，对废旧产品进行回收处理及循环利用，变普通产品为</w:t>
      </w:r>
      <w:r>
        <w:rPr>
          <w:rFonts w:ascii="Times New Roman" w:hAnsi="Times New Roman" w:eastAsia="Times New Roman" w:cs="Times New Roman"/>
          <w:spacing w:val="-1"/>
          <w:sz w:val="24"/>
          <w:szCs w:val="24"/>
        </w:rPr>
        <w:t>“</w:t>
      </w:r>
      <w:r>
        <w:rPr>
          <w:rFonts w:ascii="宋体" w:hAnsi="宋体" w:eastAsia="宋体" w:cs="宋体"/>
          <w:spacing w:val="-1"/>
          <w:sz w:val="24"/>
          <w:szCs w:val="24"/>
        </w:rPr>
        <w:t>绿色</w:t>
      </w:r>
      <w:r>
        <w:rPr>
          <w:rFonts w:ascii="Times New Roman" w:hAnsi="Times New Roman" w:eastAsia="Times New Roman" w:cs="Times New Roman"/>
          <w:spacing w:val="-1"/>
          <w:sz w:val="24"/>
          <w:szCs w:val="24"/>
        </w:rPr>
        <w:t>”</w:t>
      </w:r>
      <w:r>
        <w:rPr>
          <w:rFonts w:ascii="宋体" w:hAnsi="宋体" w:eastAsia="宋体" w:cs="宋体"/>
          <w:spacing w:val="-3"/>
          <w:sz w:val="24"/>
          <w:szCs w:val="24"/>
        </w:rPr>
        <w:t>产品，努力通过环境认证，积极参与社会环境整治，推动员工和公众的环保宣传</w:t>
      </w:r>
      <w:r>
        <w:rPr>
          <w:rFonts w:ascii="宋体" w:hAnsi="宋体" w:eastAsia="宋体" w:cs="宋体"/>
          <w:spacing w:val="-1"/>
          <w:sz w:val="24"/>
          <w:szCs w:val="24"/>
        </w:rPr>
        <w:t>和引导，树立</w:t>
      </w:r>
      <w:r>
        <w:rPr>
          <w:rFonts w:ascii="Times New Roman" w:hAnsi="Times New Roman" w:eastAsia="Times New Roman" w:cs="Times New Roman"/>
          <w:spacing w:val="-1"/>
          <w:sz w:val="24"/>
          <w:szCs w:val="24"/>
        </w:rPr>
        <w:t>“</w:t>
      </w:r>
      <w:r>
        <w:rPr>
          <w:rFonts w:ascii="宋体" w:hAnsi="宋体" w:eastAsia="宋体" w:cs="宋体"/>
          <w:spacing w:val="-1"/>
          <w:sz w:val="24"/>
          <w:szCs w:val="24"/>
        </w:rPr>
        <w:t>绿色企业</w:t>
      </w:r>
      <w:r>
        <w:rPr>
          <w:rFonts w:ascii="Times New Roman" w:hAnsi="Times New Roman" w:eastAsia="Times New Roman" w:cs="Times New Roman"/>
          <w:spacing w:val="-1"/>
          <w:sz w:val="24"/>
          <w:szCs w:val="24"/>
        </w:rPr>
        <w:t>”</w:t>
      </w:r>
      <w:r>
        <w:rPr>
          <w:rFonts w:ascii="宋体" w:hAnsi="宋体" w:eastAsia="宋体" w:cs="宋体"/>
          <w:spacing w:val="-1"/>
          <w:sz w:val="24"/>
          <w:szCs w:val="24"/>
        </w:rPr>
        <w:t>的良好形象。</w:t>
      </w:r>
    </w:p>
    <w:p w14:paraId="4026578F">
      <w:pPr>
        <w:spacing w:before="1" w:line="369" w:lineRule="auto"/>
        <w:ind w:left="131" w:right="119" w:firstLine="482"/>
        <w:jc w:val="both"/>
        <w:rPr>
          <w:rFonts w:ascii="宋体" w:hAnsi="宋体" w:eastAsia="宋体" w:cs="宋体"/>
          <w:sz w:val="24"/>
          <w:szCs w:val="24"/>
        </w:rPr>
      </w:pPr>
      <w:r>
        <w:rPr>
          <w:rFonts w:ascii="宋体" w:hAnsi="宋体" w:eastAsia="宋体" w:cs="宋体"/>
          <w:spacing w:val="-3"/>
          <w:sz w:val="24"/>
          <w:szCs w:val="24"/>
        </w:rPr>
        <w:t>为了贯彻和执行国家和地方环境保护法律、法规、政策与</w:t>
      </w:r>
      <w:r>
        <w:rPr>
          <w:rFonts w:ascii="宋体" w:hAnsi="宋体" w:eastAsia="宋体" w:cs="宋体"/>
          <w:spacing w:val="-4"/>
          <w:sz w:val="24"/>
          <w:szCs w:val="24"/>
        </w:rPr>
        <w:t>标准，及时掌握和</w:t>
      </w:r>
      <w:r>
        <w:rPr>
          <w:rFonts w:ascii="宋体" w:hAnsi="宋体" w:eastAsia="宋体" w:cs="宋体"/>
          <w:spacing w:val="-3"/>
          <w:sz w:val="24"/>
          <w:szCs w:val="24"/>
        </w:rPr>
        <w:t>了解污染控制措施的效果，以及项目所在区域环境质量的变化情况，更好地监控环保设施的运行情况，协调与地方环保职能部门和其它有关部门的工作，同时保证企业生产管理和环境管理的正常运作，建立环境管理体系与监测制度是非常必</w:t>
      </w:r>
      <w:r>
        <w:rPr>
          <w:rFonts w:ascii="宋体" w:hAnsi="宋体" w:eastAsia="宋体" w:cs="宋体"/>
          <w:spacing w:val="-2"/>
          <w:sz w:val="24"/>
          <w:szCs w:val="24"/>
        </w:rPr>
        <w:t>要和重要的。</w:t>
      </w:r>
    </w:p>
    <w:p w14:paraId="45A94C54">
      <w:pPr>
        <w:spacing w:before="2" w:line="370" w:lineRule="auto"/>
        <w:ind w:left="130" w:right="119" w:firstLine="480"/>
        <w:jc w:val="both"/>
        <w:rPr>
          <w:rFonts w:ascii="宋体" w:hAnsi="宋体" w:eastAsia="宋体" w:cs="宋体"/>
          <w:sz w:val="24"/>
          <w:szCs w:val="24"/>
        </w:rPr>
      </w:pPr>
      <w:r>
        <w:pict>
          <v:shape id="_x0000_s1133" o:spid="_x0000_s1133" style="position:absolute;left:0pt;margin-left:6.1pt;margin-top:109.8pt;height:0.5pt;width:415.3pt;z-index:251705344;mso-width-relative:page;mso-height-relative:page;" fillcolor="#000000" filled="t" stroked="f" coordsize="8305,10" path="m0,0l8305,0,8305,9,0,9,0,0xe">
            <v:path/>
            <v:fill on="t" focussize="0,0"/>
            <v:stroke on="f"/>
            <v:imagedata o:title=""/>
            <o:lock v:ext="edit"/>
          </v:shape>
        </w:pict>
      </w:r>
      <w:r>
        <w:rPr>
          <w:rFonts w:ascii="宋体" w:hAnsi="宋体" w:eastAsia="宋体" w:cs="宋体"/>
          <w:spacing w:val="-3"/>
          <w:sz w:val="24"/>
          <w:szCs w:val="24"/>
        </w:rPr>
        <w:t>环境管理体系与监测机构的建立能够帮助企业及早发现问题，使</w:t>
      </w:r>
      <w:r>
        <w:rPr>
          <w:rFonts w:ascii="宋体" w:hAnsi="宋体" w:eastAsia="宋体" w:cs="宋体"/>
          <w:spacing w:val="-4"/>
          <w:sz w:val="24"/>
          <w:szCs w:val="24"/>
        </w:rPr>
        <w:t>企业在发展</w:t>
      </w:r>
      <w:r>
        <w:rPr>
          <w:rFonts w:ascii="宋体" w:hAnsi="宋体" w:eastAsia="宋体" w:cs="宋体"/>
          <w:spacing w:val="-3"/>
          <w:sz w:val="24"/>
          <w:szCs w:val="24"/>
        </w:rPr>
        <w:t>生产的同时节约能源、降低原材料的消耗，控制污染物排放量，减轻污染物排放对环境产生的影响，为企业创造更好的经济效益和环境效益，树立良好的社会形</w:t>
      </w:r>
      <w:r>
        <w:rPr>
          <w:rFonts w:ascii="宋体" w:hAnsi="宋体" w:eastAsia="宋体" w:cs="宋体"/>
          <w:spacing w:val="-5"/>
          <w:sz w:val="24"/>
          <w:szCs w:val="24"/>
        </w:rPr>
        <w:t>象。</w:t>
      </w:r>
    </w:p>
    <w:p w14:paraId="0B68D093">
      <w:pPr>
        <w:spacing w:line="370" w:lineRule="auto"/>
        <w:rPr>
          <w:rFonts w:ascii="宋体" w:hAnsi="宋体" w:eastAsia="宋体" w:cs="宋体"/>
          <w:sz w:val="24"/>
          <w:szCs w:val="24"/>
        </w:rPr>
        <w:sectPr>
          <w:footerReference r:id="rId126" w:type="default"/>
          <w:pgSz w:w="11906" w:h="16839"/>
          <w:pgMar w:top="1152" w:right="1680" w:bottom="1166" w:left="1677" w:header="849" w:footer="1003" w:gutter="0"/>
          <w:cols w:space="720" w:num="1"/>
        </w:sectPr>
      </w:pPr>
    </w:p>
    <w:p w14:paraId="2D89006F">
      <w:pPr>
        <w:spacing w:line="28" w:lineRule="exact"/>
        <w:ind w:firstLine="122"/>
      </w:pPr>
      <w:r>
        <w:pict>
          <v:shape id="_x0000_s1134" o:spid="_x0000_s1134" style="height:1.45pt;width:415.3pt;" fillcolor="#000000" filled="t" stroked="f" coordsize="8305,29" path="m0,0l8305,0,8305,28,0,28,0,0xe">
            <v:path/>
            <v:fill on="t" focussize="0,0"/>
            <v:stroke on="f"/>
            <v:imagedata o:title=""/>
            <o:lock v:ext="edit"/>
            <w10:wrap type="none"/>
            <w10:anchorlock/>
          </v:shape>
        </w:pict>
      </w:r>
    </w:p>
    <w:p w14:paraId="4AD156ED">
      <w:pPr>
        <w:pStyle w:val="2"/>
        <w:spacing w:line="332" w:lineRule="auto"/>
      </w:pPr>
    </w:p>
    <w:p w14:paraId="4AA81F01">
      <w:pPr>
        <w:spacing w:before="100" w:line="225" w:lineRule="auto"/>
        <w:ind w:left="132"/>
        <w:rPr>
          <w:rFonts w:ascii="宋体" w:hAnsi="宋体" w:eastAsia="宋体" w:cs="宋体"/>
          <w:sz w:val="31"/>
          <w:szCs w:val="31"/>
        </w:rPr>
      </w:pPr>
      <w:r>
        <w:rPr>
          <w:rFonts w:ascii="Times New Roman" w:hAnsi="Times New Roman" w:eastAsia="Times New Roman" w:cs="Times New Roman"/>
          <w:b/>
          <w:bCs/>
          <w:spacing w:val="4"/>
          <w:sz w:val="31"/>
          <w:szCs w:val="31"/>
        </w:rPr>
        <w:t xml:space="preserve">9.6 </w:t>
      </w:r>
      <w:r>
        <w:rPr>
          <w:rFonts w:ascii="宋体" w:hAnsi="宋体" w:eastAsia="宋体" w:cs="宋体"/>
          <w:b/>
          <w:bCs/>
          <w:spacing w:val="4"/>
          <w:sz w:val="31"/>
          <w:szCs w:val="31"/>
        </w:rPr>
        <w:t>排污清单</w:t>
      </w:r>
    </w:p>
    <w:p w14:paraId="789BC32A">
      <w:pPr>
        <w:pStyle w:val="2"/>
        <w:spacing w:line="383" w:lineRule="auto"/>
      </w:pPr>
    </w:p>
    <w:p w14:paraId="7A301168">
      <w:pPr>
        <w:spacing w:before="78" w:line="219" w:lineRule="auto"/>
        <w:ind w:left="612"/>
        <w:rPr>
          <w:rFonts w:ascii="宋体" w:hAnsi="宋体" w:eastAsia="宋体" w:cs="宋体"/>
          <w:sz w:val="24"/>
          <w:szCs w:val="24"/>
        </w:rPr>
      </w:pPr>
      <w:r>
        <w:rPr>
          <w:rFonts w:ascii="宋体" w:hAnsi="宋体" w:eastAsia="宋体" w:cs="宋体"/>
          <w:spacing w:val="-2"/>
          <w:sz w:val="24"/>
          <w:szCs w:val="24"/>
        </w:rPr>
        <w:t>本项目排污清单见表</w:t>
      </w:r>
      <w:r>
        <w:rPr>
          <w:rFonts w:ascii="宋体" w:hAnsi="宋体" w:eastAsia="宋体" w:cs="宋体"/>
          <w:spacing w:val="-43"/>
          <w:sz w:val="24"/>
          <w:szCs w:val="24"/>
        </w:rPr>
        <w:t xml:space="preserve"> </w:t>
      </w:r>
      <w:r>
        <w:rPr>
          <w:rFonts w:ascii="Times New Roman" w:hAnsi="Times New Roman" w:eastAsia="Times New Roman" w:cs="Times New Roman"/>
          <w:spacing w:val="-2"/>
          <w:sz w:val="24"/>
          <w:szCs w:val="24"/>
        </w:rPr>
        <w:t>9.6-1</w:t>
      </w:r>
      <w:r>
        <w:rPr>
          <w:rFonts w:ascii="宋体" w:hAnsi="宋体" w:eastAsia="宋体" w:cs="宋体"/>
          <w:spacing w:val="-2"/>
          <w:sz w:val="24"/>
          <w:szCs w:val="24"/>
        </w:rPr>
        <w:t>。</w:t>
      </w:r>
    </w:p>
    <w:p w14:paraId="42F77500">
      <w:pPr>
        <w:spacing w:before="196" w:line="220" w:lineRule="auto"/>
        <w:ind w:left="2768"/>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1"/>
          <w:sz w:val="24"/>
          <w:szCs w:val="24"/>
        </w:rPr>
        <w:t xml:space="preserve"> </w:t>
      </w:r>
      <w:r>
        <w:rPr>
          <w:rFonts w:ascii="Times New Roman" w:hAnsi="Times New Roman" w:eastAsia="Times New Roman" w:cs="Times New Roman"/>
          <w:b/>
          <w:bCs/>
          <w:spacing w:val="-3"/>
          <w:sz w:val="24"/>
          <w:szCs w:val="24"/>
        </w:rPr>
        <w:t xml:space="preserve">9.6-1 </w:t>
      </w:r>
      <w:r>
        <w:rPr>
          <w:rFonts w:ascii="宋体" w:hAnsi="宋体" w:eastAsia="宋体" w:cs="宋体"/>
          <w:b/>
          <w:bCs/>
          <w:spacing w:val="-3"/>
          <w:sz w:val="24"/>
          <w:szCs w:val="24"/>
        </w:rPr>
        <w:t>项目排污清单一览表</w:t>
      </w:r>
    </w:p>
    <w:p w14:paraId="6ED51F1D">
      <w:pPr>
        <w:spacing w:line="15" w:lineRule="exact"/>
      </w:pPr>
    </w:p>
    <w:tbl>
      <w:tblPr>
        <w:tblStyle w:val="5"/>
        <w:tblW w:w="85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896"/>
        <w:gridCol w:w="894"/>
        <w:gridCol w:w="638"/>
        <w:gridCol w:w="1176"/>
        <w:gridCol w:w="918"/>
        <w:gridCol w:w="1073"/>
        <w:gridCol w:w="2442"/>
      </w:tblGrid>
      <w:tr w14:paraId="2B0B0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84" w:type="dxa"/>
            <w:gridSpan w:val="2"/>
            <w:tcBorders>
              <w:top w:val="single" w:color="000000" w:sz="10" w:space="0"/>
              <w:left w:val="single" w:color="000000" w:sz="10" w:space="0"/>
            </w:tcBorders>
            <w:vAlign w:val="top"/>
          </w:tcPr>
          <w:p w14:paraId="5C33C671">
            <w:pPr>
              <w:pStyle w:val="6"/>
              <w:spacing w:before="225" w:line="228" w:lineRule="auto"/>
              <w:ind w:left="263"/>
            </w:pPr>
            <w:r>
              <w:rPr>
                <w:b/>
                <w:bCs/>
                <w:spacing w:val="6"/>
              </w:rPr>
              <w:t>污染类别</w:t>
            </w:r>
          </w:p>
        </w:tc>
        <w:tc>
          <w:tcPr>
            <w:tcW w:w="894" w:type="dxa"/>
            <w:tcBorders>
              <w:top w:val="single" w:color="000000" w:sz="10" w:space="0"/>
            </w:tcBorders>
            <w:vAlign w:val="top"/>
          </w:tcPr>
          <w:p w14:paraId="4A5FD6EF">
            <w:pPr>
              <w:pStyle w:val="6"/>
              <w:spacing w:before="226" w:line="228" w:lineRule="auto"/>
              <w:ind w:left="130"/>
            </w:pPr>
            <w:r>
              <w:rPr>
                <w:b/>
                <w:bCs/>
                <w:spacing w:val="5"/>
              </w:rPr>
              <w:t>污染源</w:t>
            </w:r>
          </w:p>
        </w:tc>
        <w:tc>
          <w:tcPr>
            <w:tcW w:w="638" w:type="dxa"/>
            <w:tcBorders>
              <w:top w:val="single" w:color="000000" w:sz="10" w:space="0"/>
            </w:tcBorders>
            <w:vAlign w:val="top"/>
          </w:tcPr>
          <w:p w14:paraId="0B61CB9E">
            <w:pPr>
              <w:pStyle w:val="6"/>
              <w:spacing w:before="63" w:line="271" w:lineRule="auto"/>
              <w:ind w:left="213" w:right="110" w:hanging="101"/>
            </w:pPr>
            <w:r>
              <w:rPr>
                <w:b/>
                <w:bCs/>
                <w:spacing w:val="3"/>
              </w:rPr>
              <w:t>污染</w:t>
            </w:r>
            <w:r>
              <w:rPr>
                <w:b/>
                <w:bCs/>
                <w:spacing w:val="-2"/>
              </w:rPr>
              <w:t>物</w:t>
            </w:r>
          </w:p>
        </w:tc>
        <w:tc>
          <w:tcPr>
            <w:tcW w:w="1176" w:type="dxa"/>
            <w:tcBorders>
              <w:top w:val="single" w:color="000000" w:sz="10" w:space="0"/>
            </w:tcBorders>
            <w:vAlign w:val="top"/>
          </w:tcPr>
          <w:p w14:paraId="11C6338F">
            <w:pPr>
              <w:pStyle w:val="6"/>
              <w:spacing w:before="226" w:line="228" w:lineRule="auto"/>
              <w:ind w:left="170"/>
            </w:pPr>
            <w:r>
              <w:rPr>
                <w:b/>
                <w:bCs/>
                <w:spacing w:val="6"/>
              </w:rPr>
              <w:t>排放浓度</w:t>
            </w:r>
          </w:p>
        </w:tc>
        <w:tc>
          <w:tcPr>
            <w:tcW w:w="918" w:type="dxa"/>
            <w:tcBorders>
              <w:top w:val="single" w:color="000000" w:sz="10" w:space="0"/>
            </w:tcBorders>
            <w:vAlign w:val="top"/>
          </w:tcPr>
          <w:p w14:paraId="62A87655">
            <w:pPr>
              <w:pStyle w:val="6"/>
              <w:spacing w:before="226" w:line="229" w:lineRule="auto"/>
              <w:ind w:left="149"/>
            </w:pPr>
            <w:r>
              <w:rPr>
                <w:b/>
                <w:bCs/>
                <w:spacing w:val="5"/>
              </w:rPr>
              <w:t>排放量</w:t>
            </w:r>
          </w:p>
        </w:tc>
        <w:tc>
          <w:tcPr>
            <w:tcW w:w="1073" w:type="dxa"/>
            <w:tcBorders>
              <w:top w:val="single" w:color="000000" w:sz="10" w:space="0"/>
            </w:tcBorders>
            <w:vAlign w:val="top"/>
          </w:tcPr>
          <w:p w14:paraId="29E8EB94">
            <w:pPr>
              <w:pStyle w:val="6"/>
              <w:spacing w:before="226" w:line="228" w:lineRule="auto"/>
              <w:ind w:left="123"/>
            </w:pPr>
            <w:r>
              <w:rPr>
                <w:b/>
                <w:bCs/>
                <w:spacing w:val="6"/>
              </w:rPr>
              <w:t>环保措施</w:t>
            </w:r>
          </w:p>
        </w:tc>
        <w:tc>
          <w:tcPr>
            <w:tcW w:w="2442" w:type="dxa"/>
            <w:tcBorders>
              <w:top w:val="single" w:color="000000" w:sz="10" w:space="0"/>
              <w:right w:val="single" w:color="000000" w:sz="10" w:space="0"/>
            </w:tcBorders>
            <w:vAlign w:val="top"/>
          </w:tcPr>
          <w:p w14:paraId="2DD6D9B8">
            <w:pPr>
              <w:pStyle w:val="6"/>
              <w:spacing w:before="226" w:line="228" w:lineRule="auto"/>
              <w:ind w:left="807"/>
            </w:pPr>
            <w:r>
              <w:rPr>
                <w:b/>
                <w:bCs/>
                <w:spacing w:val="6"/>
              </w:rPr>
              <w:t>排放标准</w:t>
            </w:r>
          </w:p>
        </w:tc>
      </w:tr>
      <w:tr w14:paraId="4BAFB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488" w:type="dxa"/>
            <w:vMerge w:val="restart"/>
            <w:tcBorders>
              <w:left w:val="single" w:color="000000" w:sz="10" w:space="0"/>
              <w:bottom w:val="nil"/>
            </w:tcBorders>
            <w:textDirection w:val="tbRlV"/>
            <w:vAlign w:val="top"/>
          </w:tcPr>
          <w:p w14:paraId="41D94E1B">
            <w:pPr>
              <w:pStyle w:val="6"/>
              <w:spacing w:before="142" w:line="216" w:lineRule="auto"/>
              <w:ind w:left="4856"/>
            </w:pPr>
            <w:r>
              <w:rPr>
                <w:spacing w:val="8"/>
              </w:rPr>
              <w:t>露</w:t>
            </w:r>
            <w:r>
              <w:rPr>
                <w:spacing w:val="20"/>
              </w:rPr>
              <w:t xml:space="preserve"> </w:t>
            </w:r>
            <w:r>
              <w:rPr>
                <w:spacing w:val="8"/>
              </w:rPr>
              <w:t>天</w:t>
            </w:r>
            <w:r>
              <w:rPr>
                <w:spacing w:val="15"/>
              </w:rPr>
              <w:t xml:space="preserve"> </w:t>
            </w:r>
            <w:r>
              <w:rPr>
                <w:spacing w:val="8"/>
              </w:rPr>
              <w:t>开</w:t>
            </w:r>
            <w:r>
              <w:rPr>
                <w:spacing w:val="18"/>
              </w:rPr>
              <w:t xml:space="preserve"> </w:t>
            </w:r>
            <w:r>
              <w:rPr>
                <w:spacing w:val="8"/>
              </w:rPr>
              <w:t>采</w:t>
            </w:r>
            <w:r>
              <w:rPr>
                <w:spacing w:val="17"/>
              </w:rPr>
              <w:t xml:space="preserve"> </w:t>
            </w:r>
            <w:r>
              <w:rPr>
                <w:spacing w:val="8"/>
              </w:rPr>
              <w:t>期</w:t>
            </w:r>
          </w:p>
        </w:tc>
        <w:tc>
          <w:tcPr>
            <w:tcW w:w="896" w:type="dxa"/>
            <w:vMerge w:val="restart"/>
            <w:tcBorders>
              <w:bottom w:val="nil"/>
            </w:tcBorders>
            <w:vAlign w:val="top"/>
          </w:tcPr>
          <w:p w14:paraId="6BECD884">
            <w:pPr>
              <w:spacing w:line="247" w:lineRule="auto"/>
              <w:rPr>
                <w:rFonts w:ascii="Arial"/>
                <w:sz w:val="21"/>
              </w:rPr>
            </w:pPr>
          </w:p>
          <w:p w14:paraId="2FD1F454">
            <w:pPr>
              <w:spacing w:line="247" w:lineRule="auto"/>
              <w:rPr>
                <w:rFonts w:ascii="Arial"/>
                <w:sz w:val="21"/>
              </w:rPr>
            </w:pPr>
          </w:p>
          <w:p w14:paraId="0163B838">
            <w:pPr>
              <w:spacing w:line="247" w:lineRule="auto"/>
              <w:rPr>
                <w:rFonts w:ascii="Arial"/>
                <w:sz w:val="21"/>
              </w:rPr>
            </w:pPr>
          </w:p>
          <w:p w14:paraId="364FE19B">
            <w:pPr>
              <w:spacing w:line="247" w:lineRule="auto"/>
              <w:rPr>
                <w:rFonts w:ascii="Arial"/>
                <w:sz w:val="21"/>
              </w:rPr>
            </w:pPr>
          </w:p>
          <w:p w14:paraId="00FAE241">
            <w:pPr>
              <w:spacing w:line="247" w:lineRule="auto"/>
              <w:rPr>
                <w:rFonts w:ascii="Arial"/>
                <w:sz w:val="21"/>
              </w:rPr>
            </w:pPr>
          </w:p>
          <w:p w14:paraId="5F1686F4">
            <w:pPr>
              <w:spacing w:line="247" w:lineRule="auto"/>
              <w:rPr>
                <w:rFonts w:ascii="Arial"/>
                <w:sz w:val="21"/>
              </w:rPr>
            </w:pPr>
          </w:p>
          <w:p w14:paraId="6EFBD425">
            <w:pPr>
              <w:pStyle w:val="6"/>
              <w:spacing w:before="65" w:line="303" w:lineRule="auto"/>
              <w:ind w:left="230" w:right="141" w:hanging="100"/>
            </w:pPr>
            <w:r>
              <w:rPr>
                <w:spacing w:val="6"/>
              </w:rPr>
              <w:t>无组织</w:t>
            </w:r>
            <w:r>
              <w:rPr>
                <w:spacing w:val="5"/>
              </w:rPr>
              <w:t>废气</w:t>
            </w:r>
          </w:p>
        </w:tc>
        <w:tc>
          <w:tcPr>
            <w:tcW w:w="894" w:type="dxa"/>
            <w:vAlign w:val="top"/>
          </w:tcPr>
          <w:p w14:paraId="75BFFD00">
            <w:pPr>
              <w:pStyle w:val="6"/>
              <w:spacing w:before="58" w:line="271" w:lineRule="auto"/>
              <w:ind w:left="103" w:right="26" w:firstLine="32"/>
            </w:pPr>
            <w:r>
              <w:rPr>
                <w:spacing w:val="5"/>
              </w:rPr>
              <w:t>露天采</w:t>
            </w:r>
            <w:r>
              <w:rPr>
                <w:spacing w:val="-7"/>
              </w:rPr>
              <w:t>矿（</w:t>
            </w:r>
            <w:r>
              <w:rPr>
                <w:rFonts w:ascii="Times New Roman" w:hAnsi="Times New Roman" w:eastAsia="Times New Roman" w:cs="Times New Roman"/>
                <w:spacing w:val="-7"/>
              </w:rPr>
              <w:t>t/a</w:t>
            </w:r>
            <w:r>
              <w:rPr>
                <w:spacing w:val="-7"/>
              </w:rPr>
              <w:t>）</w:t>
            </w:r>
          </w:p>
        </w:tc>
        <w:tc>
          <w:tcPr>
            <w:tcW w:w="638" w:type="dxa"/>
            <w:vAlign w:val="top"/>
          </w:tcPr>
          <w:p w14:paraId="73E6F6E6">
            <w:pPr>
              <w:pStyle w:val="6"/>
              <w:spacing w:before="222" w:line="228" w:lineRule="auto"/>
              <w:ind w:left="109"/>
            </w:pPr>
            <w:r>
              <w:rPr>
                <w:spacing w:val="5"/>
              </w:rPr>
              <w:t>粉尘</w:t>
            </w:r>
          </w:p>
        </w:tc>
        <w:tc>
          <w:tcPr>
            <w:tcW w:w="1176" w:type="dxa"/>
            <w:vAlign w:val="top"/>
          </w:tcPr>
          <w:p w14:paraId="7411CD08">
            <w:pPr>
              <w:spacing w:before="254"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18D2D5D7">
            <w:pPr>
              <w:spacing w:before="258"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2.065</w:t>
            </w:r>
          </w:p>
        </w:tc>
        <w:tc>
          <w:tcPr>
            <w:tcW w:w="1073" w:type="dxa"/>
            <w:vMerge w:val="restart"/>
            <w:tcBorders>
              <w:bottom w:val="nil"/>
            </w:tcBorders>
            <w:vAlign w:val="top"/>
          </w:tcPr>
          <w:p w14:paraId="210E2EDB">
            <w:pPr>
              <w:spacing w:line="248" w:lineRule="auto"/>
              <w:rPr>
                <w:rFonts w:ascii="Arial"/>
                <w:sz w:val="21"/>
              </w:rPr>
            </w:pPr>
          </w:p>
          <w:p w14:paraId="2AFDF255">
            <w:pPr>
              <w:spacing w:line="249" w:lineRule="auto"/>
              <w:rPr>
                <w:rFonts w:ascii="Arial"/>
                <w:sz w:val="21"/>
              </w:rPr>
            </w:pPr>
          </w:p>
          <w:p w14:paraId="22A13F31">
            <w:pPr>
              <w:spacing w:line="249" w:lineRule="auto"/>
              <w:rPr>
                <w:rFonts w:ascii="Arial"/>
                <w:sz w:val="21"/>
              </w:rPr>
            </w:pPr>
          </w:p>
          <w:p w14:paraId="5F4468FE">
            <w:pPr>
              <w:spacing w:line="249" w:lineRule="auto"/>
              <w:rPr>
                <w:rFonts w:ascii="Arial"/>
                <w:sz w:val="21"/>
              </w:rPr>
            </w:pPr>
          </w:p>
          <w:p w14:paraId="2B2E921F">
            <w:pPr>
              <w:pStyle w:val="6"/>
              <w:spacing w:before="65" w:line="228" w:lineRule="auto"/>
              <w:ind w:left="234"/>
            </w:pPr>
            <w:r>
              <w:rPr>
                <w:spacing w:val="6"/>
              </w:rPr>
              <w:t>洒水降</w:t>
            </w:r>
          </w:p>
          <w:p w14:paraId="45799801">
            <w:pPr>
              <w:pStyle w:val="6"/>
              <w:spacing w:before="80" w:line="228" w:lineRule="auto"/>
              <w:ind w:right="8"/>
              <w:jc w:val="right"/>
            </w:pPr>
            <w:r>
              <w:rPr>
                <w:spacing w:val="-12"/>
              </w:rPr>
              <w:t>尘、压实、</w:t>
            </w:r>
          </w:p>
          <w:p w14:paraId="10762D99">
            <w:pPr>
              <w:pStyle w:val="6"/>
              <w:spacing w:before="78" w:line="228" w:lineRule="auto"/>
              <w:ind w:left="128"/>
            </w:pPr>
            <w:r>
              <w:rPr>
                <w:spacing w:val="6"/>
              </w:rPr>
              <w:t>大粒径废</w:t>
            </w:r>
          </w:p>
          <w:p w14:paraId="776893D4">
            <w:pPr>
              <w:pStyle w:val="6"/>
              <w:spacing w:before="79" w:line="228" w:lineRule="auto"/>
              <w:ind w:left="127"/>
            </w:pPr>
            <w:r>
              <w:rPr>
                <w:spacing w:val="7"/>
              </w:rPr>
              <w:t>石覆压等</w:t>
            </w:r>
          </w:p>
          <w:p w14:paraId="17030837">
            <w:pPr>
              <w:pStyle w:val="6"/>
              <w:spacing w:before="77" w:line="228" w:lineRule="auto"/>
              <w:ind w:left="337"/>
            </w:pPr>
            <w:r>
              <w:rPr>
                <w:spacing w:val="4"/>
              </w:rPr>
              <w:t>措施</w:t>
            </w:r>
          </w:p>
        </w:tc>
        <w:tc>
          <w:tcPr>
            <w:tcW w:w="2442" w:type="dxa"/>
            <w:vMerge w:val="restart"/>
            <w:tcBorders>
              <w:bottom w:val="nil"/>
              <w:right w:val="single" w:color="000000" w:sz="10" w:space="0"/>
            </w:tcBorders>
            <w:vAlign w:val="top"/>
          </w:tcPr>
          <w:p w14:paraId="3777E3CA">
            <w:pPr>
              <w:spacing w:line="249" w:lineRule="auto"/>
              <w:rPr>
                <w:rFonts w:ascii="Arial"/>
                <w:sz w:val="21"/>
              </w:rPr>
            </w:pPr>
          </w:p>
          <w:p w14:paraId="1FAB0187">
            <w:pPr>
              <w:spacing w:line="249" w:lineRule="auto"/>
              <w:rPr>
                <w:rFonts w:ascii="Arial"/>
                <w:sz w:val="21"/>
              </w:rPr>
            </w:pPr>
          </w:p>
          <w:p w14:paraId="3F01C0E4">
            <w:pPr>
              <w:spacing w:line="250" w:lineRule="auto"/>
              <w:rPr>
                <w:rFonts w:ascii="Arial"/>
                <w:sz w:val="21"/>
              </w:rPr>
            </w:pPr>
          </w:p>
          <w:p w14:paraId="4F01C6FC">
            <w:pPr>
              <w:spacing w:line="250" w:lineRule="auto"/>
              <w:rPr>
                <w:rFonts w:ascii="Arial"/>
                <w:sz w:val="21"/>
              </w:rPr>
            </w:pPr>
          </w:p>
          <w:p w14:paraId="2E4ABF8E">
            <w:pPr>
              <w:spacing w:line="250" w:lineRule="auto"/>
              <w:rPr>
                <w:rFonts w:ascii="Arial"/>
                <w:sz w:val="21"/>
              </w:rPr>
            </w:pPr>
          </w:p>
          <w:p w14:paraId="7276A13D">
            <w:pPr>
              <w:spacing w:line="250" w:lineRule="auto"/>
              <w:rPr>
                <w:rFonts w:ascii="Arial"/>
                <w:sz w:val="21"/>
              </w:rPr>
            </w:pPr>
          </w:p>
          <w:p w14:paraId="36FCCF61">
            <w:pPr>
              <w:spacing w:line="250" w:lineRule="auto"/>
              <w:rPr>
                <w:rFonts w:ascii="Arial"/>
                <w:sz w:val="21"/>
              </w:rPr>
            </w:pPr>
          </w:p>
          <w:p w14:paraId="65167917">
            <w:pPr>
              <w:spacing w:line="250" w:lineRule="auto"/>
              <w:rPr>
                <w:rFonts w:ascii="Arial"/>
                <w:sz w:val="21"/>
              </w:rPr>
            </w:pPr>
          </w:p>
          <w:p w14:paraId="2F7F2524">
            <w:pPr>
              <w:pStyle w:val="6"/>
              <w:spacing w:before="65" w:line="254" w:lineRule="auto"/>
              <w:ind w:left="119" w:right="11" w:firstLine="64"/>
            </w:pPr>
            <w:r>
              <w:rPr>
                <w:spacing w:val="8"/>
              </w:rPr>
              <w:t>《大气污染物综合排放</w:t>
            </w:r>
            <w:r>
              <w:rPr>
                <w:spacing w:val="3"/>
              </w:rPr>
              <w:t>标准》（</w:t>
            </w:r>
            <w:r>
              <w:rPr>
                <w:rFonts w:ascii="Times New Roman" w:hAnsi="Times New Roman" w:eastAsia="Times New Roman" w:cs="Times New Roman"/>
              </w:rPr>
              <w:t>GB</w:t>
            </w:r>
            <w:r>
              <w:rPr>
                <w:rFonts w:ascii="Times New Roman" w:hAnsi="Times New Roman" w:eastAsia="Times New Roman" w:cs="Times New Roman"/>
                <w:spacing w:val="3"/>
              </w:rPr>
              <w:t>16297-1996</w:t>
            </w:r>
            <w:r>
              <w:rPr>
                <w:spacing w:val="3"/>
              </w:rPr>
              <w:t>）</w:t>
            </w:r>
          </w:p>
        </w:tc>
      </w:tr>
      <w:tr w14:paraId="1B52B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2A792B72">
            <w:pPr>
              <w:rPr>
                <w:rFonts w:ascii="Arial"/>
                <w:sz w:val="21"/>
              </w:rPr>
            </w:pPr>
          </w:p>
        </w:tc>
        <w:tc>
          <w:tcPr>
            <w:tcW w:w="896" w:type="dxa"/>
            <w:vMerge w:val="continue"/>
            <w:tcBorders>
              <w:top w:val="nil"/>
              <w:bottom w:val="nil"/>
            </w:tcBorders>
            <w:vAlign w:val="top"/>
          </w:tcPr>
          <w:p w14:paraId="58A8AD58">
            <w:pPr>
              <w:rPr>
                <w:rFonts w:ascii="Arial"/>
                <w:sz w:val="21"/>
              </w:rPr>
            </w:pPr>
          </w:p>
        </w:tc>
        <w:tc>
          <w:tcPr>
            <w:tcW w:w="894" w:type="dxa"/>
            <w:vMerge w:val="restart"/>
            <w:tcBorders>
              <w:bottom w:val="nil"/>
            </w:tcBorders>
            <w:vAlign w:val="top"/>
          </w:tcPr>
          <w:p w14:paraId="7273A920">
            <w:pPr>
              <w:pStyle w:val="6"/>
              <w:spacing w:before="234" w:line="303" w:lineRule="auto"/>
              <w:ind w:left="105" w:right="26" w:firstLine="25"/>
            </w:pPr>
            <w:r>
              <w:rPr>
                <w:spacing w:val="6"/>
              </w:rPr>
              <w:t>爆破废</w:t>
            </w:r>
            <w:r>
              <w:rPr>
                <w:spacing w:val="-8"/>
              </w:rPr>
              <w:t>气（</w:t>
            </w:r>
            <w:r>
              <w:rPr>
                <w:rFonts w:ascii="Times New Roman" w:hAnsi="Times New Roman" w:eastAsia="Times New Roman" w:cs="Times New Roman"/>
                <w:spacing w:val="-8"/>
              </w:rPr>
              <w:t>t/a</w:t>
            </w:r>
            <w:r>
              <w:rPr>
                <w:spacing w:val="-8"/>
              </w:rPr>
              <w:t>）</w:t>
            </w:r>
          </w:p>
        </w:tc>
        <w:tc>
          <w:tcPr>
            <w:tcW w:w="638" w:type="dxa"/>
            <w:vAlign w:val="top"/>
          </w:tcPr>
          <w:p w14:paraId="17626EB8">
            <w:pPr>
              <w:spacing w:before="96" w:line="195" w:lineRule="auto"/>
              <w:ind w:left="1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w:t>
            </w:r>
          </w:p>
        </w:tc>
        <w:tc>
          <w:tcPr>
            <w:tcW w:w="1176" w:type="dxa"/>
            <w:vAlign w:val="top"/>
          </w:tcPr>
          <w:p w14:paraId="0DC6F4E1">
            <w:pPr>
              <w:spacing w:before="92"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6BF7B71E">
            <w:pPr>
              <w:spacing w:before="96"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0.085</w:t>
            </w:r>
          </w:p>
        </w:tc>
        <w:tc>
          <w:tcPr>
            <w:tcW w:w="1073" w:type="dxa"/>
            <w:vMerge w:val="continue"/>
            <w:tcBorders>
              <w:top w:val="nil"/>
              <w:bottom w:val="nil"/>
            </w:tcBorders>
            <w:vAlign w:val="top"/>
          </w:tcPr>
          <w:p w14:paraId="22A6DE45">
            <w:pPr>
              <w:rPr>
                <w:rFonts w:ascii="Arial"/>
                <w:sz w:val="21"/>
              </w:rPr>
            </w:pPr>
          </w:p>
        </w:tc>
        <w:tc>
          <w:tcPr>
            <w:tcW w:w="2442" w:type="dxa"/>
            <w:vMerge w:val="continue"/>
            <w:tcBorders>
              <w:top w:val="nil"/>
              <w:bottom w:val="nil"/>
              <w:right w:val="single" w:color="000000" w:sz="10" w:space="0"/>
            </w:tcBorders>
            <w:vAlign w:val="top"/>
          </w:tcPr>
          <w:p w14:paraId="41740EE4">
            <w:pPr>
              <w:rPr>
                <w:rFonts w:ascii="Arial"/>
                <w:sz w:val="21"/>
              </w:rPr>
            </w:pPr>
          </w:p>
        </w:tc>
      </w:tr>
      <w:tr w14:paraId="1AAC6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04F301DD">
            <w:pPr>
              <w:rPr>
                <w:rFonts w:ascii="Arial"/>
                <w:sz w:val="21"/>
              </w:rPr>
            </w:pPr>
          </w:p>
        </w:tc>
        <w:tc>
          <w:tcPr>
            <w:tcW w:w="896" w:type="dxa"/>
            <w:vMerge w:val="continue"/>
            <w:tcBorders>
              <w:top w:val="nil"/>
              <w:bottom w:val="nil"/>
            </w:tcBorders>
            <w:vAlign w:val="top"/>
          </w:tcPr>
          <w:p w14:paraId="069473B1">
            <w:pPr>
              <w:rPr>
                <w:rFonts w:ascii="Arial"/>
                <w:sz w:val="21"/>
              </w:rPr>
            </w:pPr>
          </w:p>
        </w:tc>
        <w:tc>
          <w:tcPr>
            <w:tcW w:w="894" w:type="dxa"/>
            <w:vMerge w:val="continue"/>
            <w:tcBorders>
              <w:top w:val="nil"/>
              <w:bottom w:val="nil"/>
            </w:tcBorders>
            <w:vAlign w:val="top"/>
          </w:tcPr>
          <w:p w14:paraId="54A1E23E">
            <w:pPr>
              <w:rPr>
                <w:rFonts w:ascii="Arial"/>
                <w:sz w:val="21"/>
              </w:rPr>
            </w:pPr>
          </w:p>
        </w:tc>
        <w:tc>
          <w:tcPr>
            <w:tcW w:w="638" w:type="dxa"/>
            <w:vAlign w:val="top"/>
          </w:tcPr>
          <w:p w14:paraId="4D580CFD">
            <w:pPr>
              <w:spacing w:before="97" w:line="195" w:lineRule="auto"/>
              <w:ind w:left="10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NOx</w:t>
            </w:r>
          </w:p>
        </w:tc>
        <w:tc>
          <w:tcPr>
            <w:tcW w:w="1176" w:type="dxa"/>
            <w:vAlign w:val="top"/>
          </w:tcPr>
          <w:p w14:paraId="138262B8">
            <w:pPr>
              <w:spacing w:before="93"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15F88C95">
            <w:pPr>
              <w:spacing w:before="97"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0.197</w:t>
            </w:r>
          </w:p>
        </w:tc>
        <w:tc>
          <w:tcPr>
            <w:tcW w:w="1073" w:type="dxa"/>
            <w:vMerge w:val="continue"/>
            <w:tcBorders>
              <w:top w:val="nil"/>
              <w:bottom w:val="nil"/>
            </w:tcBorders>
            <w:vAlign w:val="top"/>
          </w:tcPr>
          <w:p w14:paraId="68192F17">
            <w:pPr>
              <w:rPr>
                <w:rFonts w:ascii="Arial"/>
                <w:sz w:val="21"/>
              </w:rPr>
            </w:pPr>
          </w:p>
        </w:tc>
        <w:tc>
          <w:tcPr>
            <w:tcW w:w="2442" w:type="dxa"/>
            <w:vMerge w:val="continue"/>
            <w:tcBorders>
              <w:top w:val="nil"/>
              <w:bottom w:val="nil"/>
              <w:right w:val="single" w:color="000000" w:sz="10" w:space="0"/>
            </w:tcBorders>
            <w:vAlign w:val="top"/>
          </w:tcPr>
          <w:p w14:paraId="427FC2B0">
            <w:pPr>
              <w:rPr>
                <w:rFonts w:ascii="Arial"/>
                <w:sz w:val="21"/>
              </w:rPr>
            </w:pPr>
          </w:p>
        </w:tc>
      </w:tr>
      <w:tr w14:paraId="54D86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13B155D1">
            <w:pPr>
              <w:rPr>
                <w:rFonts w:ascii="Arial"/>
                <w:sz w:val="21"/>
              </w:rPr>
            </w:pPr>
          </w:p>
        </w:tc>
        <w:tc>
          <w:tcPr>
            <w:tcW w:w="896" w:type="dxa"/>
            <w:vMerge w:val="continue"/>
            <w:tcBorders>
              <w:top w:val="nil"/>
              <w:bottom w:val="nil"/>
            </w:tcBorders>
            <w:vAlign w:val="top"/>
          </w:tcPr>
          <w:p w14:paraId="57190BC8">
            <w:pPr>
              <w:rPr>
                <w:rFonts w:ascii="Arial"/>
                <w:sz w:val="21"/>
              </w:rPr>
            </w:pPr>
          </w:p>
        </w:tc>
        <w:tc>
          <w:tcPr>
            <w:tcW w:w="894" w:type="dxa"/>
            <w:vMerge w:val="continue"/>
            <w:tcBorders>
              <w:top w:val="nil"/>
            </w:tcBorders>
            <w:vAlign w:val="top"/>
          </w:tcPr>
          <w:p w14:paraId="1328094C">
            <w:pPr>
              <w:rPr>
                <w:rFonts w:ascii="Arial"/>
                <w:sz w:val="21"/>
              </w:rPr>
            </w:pPr>
          </w:p>
        </w:tc>
        <w:tc>
          <w:tcPr>
            <w:tcW w:w="638" w:type="dxa"/>
            <w:vAlign w:val="top"/>
          </w:tcPr>
          <w:p w14:paraId="18121498">
            <w:pPr>
              <w:pStyle w:val="6"/>
              <w:spacing w:before="62" w:line="228" w:lineRule="auto"/>
              <w:ind w:left="109"/>
            </w:pPr>
            <w:r>
              <w:rPr>
                <w:spacing w:val="5"/>
              </w:rPr>
              <w:t>粉尘</w:t>
            </w:r>
          </w:p>
        </w:tc>
        <w:tc>
          <w:tcPr>
            <w:tcW w:w="1176" w:type="dxa"/>
            <w:vAlign w:val="top"/>
          </w:tcPr>
          <w:p w14:paraId="380446A5">
            <w:pPr>
              <w:spacing w:before="94"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5A65DBD8">
            <w:pPr>
              <w:spacing w:before="98"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3.5</w:t>
            </w:r>
          </w:p>
        </w:tc>
        <w:tc>
          <w:tcPr>
            <w:tcW w:w="1073" w:type="dxa"/>
            <w:vMerge w:val="continue"/>
            <w:tcBorders>
              <w:top w:val="nil"/>
              <w:bottom w:val="nil"/>
            </w:tcBorders>
            <w:vAlign w:val="top"/>
          </w:tcPr>
          <w:p w14:paraId="6494CC16">
            <w:pPr>
              <w:rPr>
                <w:rFonts w:ascii="Arial"/>
                <w:sz w:val="21"/>
              </w:rPr>
            </w:pPr>
          </w:p>
        </w:tc>
        <w:tc>
          <w:tcPr>
            <w:tcW w:w="2442" w:type="dxa"/>
            <w:vMerge w:val="continue"/>
            <w:tcBorders>
              <w:top w:val="nil"/>
              <w:bottom w:val="nil"/>
              <w:right w:val="single" w:color="000000" w:sz="10" w:space="0"/>
            </w:tcBorders>
            <w:vAlign w:val="top"/>
          </w:tcPr>
          <w:p w14:paraId="59C844C4">
            <w:pPr>
              <w:rPr>
                <w:rFonts w:ascii="Arial"/>
                <w:sz w:val="21"/>
              </w:rPr>
            </w:pPr>
          </w:p>
        </w:tc>
      </w:tr>
      <w:tr w14:paraId="241B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488" w:type="dxa"/>
            <w:vMerge w:val="continue"/>
            <w:tcBorders>
              <w:top w:val="nil"/>
              <w:left w:val="single" w:color="000000" w:sz="10" w:space="0"/>
              <w:bottom w:val="nil"/>
            </w:tcBorders>
            <w:textDirection w:val="tbRlV"/>
            <w:vAlign w:val="top"/>
          </w:tcPr>
          <w:p w14:paraId="44A86D24">
            <w:pPr>
              <w:rPr>
                <w:rFonts w:ascii="Arial"/>
                <w:sz w:val="21"/>
              </w:rPr>
            </w:pPr>
          </w:p>
        </w:tc>
        <w:tc>
          <w:tcPr>
            <w:tcW w:w="896" w:type="dxa"/>
            <w:vMerge w:val="continue"/>
            <w:tcBorders>
              <w:top w:val="nil"/>
              <w:bottom w:val="nil"/>
            </w:tcBorders>
            <w:vAlign w:val="top"/>
          </w:tcPr>
          <w:p w14:paraId="2AE57FB3">
            <w:pPr>
              <w:rPr>
                <w:rFonts w:ascii="Arial"/>
                <w:sz w:val="21"/>
              </w:rPr>
            </w:pPr>
          </w:p>
        </w:tc>
        <w:tc>
          <w:tcPr>
            <w:tcW w:w="894" w:type="dxa"/>
            <w:vAlign w:val="top"/>
          </w:tcPr>
          <w:p w14:paraId="141AAA7A">
            <w:pPr>
              <w:pStyle w:val="6"/>
              <w:spacing w:before="63" w:line="269" w:lineRule="auto"/>
              <w:ind w:left="106" w:right="26" w:firstLine="24"/>
            </w:pPr>
            <w:r>
              <w:rPr>
                <w:spacing w:val="6"/>
              </w:rPr>
              <w:t>装卸粉</w:t>
            </w:r>
            <w:r>
              <w:rPr>
                <w:spacing w:val="-8"/>
              </w:rPr>
              <w:t>尘（</w:t>
            </w:r>
            <w:r>
              <w:rPr>
                <w:rFonts w:ascii="Times New Roman" w:hAnsi="Times New Roman" w:eastAsia="Times New Roman" w:cs="Times New Roman"/>
                <w:spacing w:val="-8"/>
              </w:rPr>
              <w:t>t/a</w:t>
            </w:r>
            <w:r>
              <w:rPr>
                <w:spacing w:val="-8"/>
              </w:rPr>
              <w:t>）</w:t>
            </w:r>
          </w:p>
        </w:tc>
        <w:tc>
          <w:tcPr>
            <w:tcW w:w="638" w:type="dxa"/>
            <w:vAlign w:val="top"/>
          </w:tcPr>
          <w:p w14:paraId="18F4E008">
            <w:pPr>
              <w:pStyle w:val="6"/>
              <w:spacing w:before="226" w:line="228" w:lineRule="auto"/>
              <w:ind w:left="109"/>
            </w:pPr>
            <w:r>
              <w:rPr>
                <w:spacing w:val="5"/>
              </w:rPr>
              <w:t>粉尘</w:t>
            </w:r>
          </w:p>
        </w:tc>
        <w:tc>
          <w:tcPr>
            <w:tcW w:w="1176" w:type="dxa"/>
            <w:vAlign w:val="top"/>
          </w:tcPr>
          <w:p w14:paraId="5FA6AA0C">
            <w:pPr>
              <w:spacing w:before="258"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31098898">
            <w:pPr>
              <w:spacing w:before="262"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0.74</w:t>
            </w:r>
          </w:p>
        </w:tc>
        <w:tc>
          <w:tcPr>
            <w:tcW w:w="1073" w:type="dxa"/>
            <w:vMerge w:val="continue"/>
            <w:tcBorders>
              <w:top w:val="nil"/>
              <w:bottom w:val="nil"/>
            </w:tcBorders>
            <w:vAlign w:val="top"/>
          </w:tcPr>
          <w:p w14:paraId="13DA49C5">
            <w:pPr>
              <w:rPr>
                <w:rFonts w:ascii="Arial"/>
                <w:sz w:val="21"/>
              </w:rPr>
            </w:pPr>
          </w:p>
        </w:tc>
        <w:tc>
          <w:tcPr>
            <w:tcW w:w="2442" w:type="dxa"/>
            <w:vMerge w:val="continue"/>
            <w:tcBorders>
              <w:top w:val="nil"/>
              <w:bottom w:val="nil"/>
              <w:right w:val="single" w:color="000000" w:sz="10" w:space="0"/>
            </w:tcBorders>
            <w:vAlign w:val="top"/>
          </w:tcPr>
          <w:p w14:paraId="00682094">
            <w:pPr>
              <w:rPr>
                <w:rFonts w:ascii="Arial"/>
                <w:sz w:val="21"/>
              </w:rPr>
            </w:pPr>
          </w:p>
        </w:tc>
      </w:tr>
      <w:tr w14:paraId="07982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488" w:type="dxa"/>
            <w:vMerge w:val="continue"/>
            <w:tcBorders>
              <w:top w:val="nil"/>
              <w:left w:val="single" w:color="000000" w:sz="10" w:space="0"/>
              <w:bottom w:val="nil"/>
            </w:tcBorders>
            <w:textDirection w:val="tbRlV"/>
            <w:vAlign w:val="top"/>
          </w:tcPr>
          <w:p w14:paraId="313C47C3">
            <w:pPr>
              <w:rPr>
                <w:rFonts w:ascii="Arial"/>
                <w:sz w:val="21"/>
              </w:rPr>
            </w:pPr>
          </w:p>
        </w:tc>
        <w:tc>
          <w:tcPr>
            <w:tcW w:w="896" w:type="dxa"/>
            <w:vMerge w:val="continue"/>
            <w:tcBorders>
              <w:top w:val="nil"/>
              <w:bottom w:val="nil"/>
            </w:tcBorders>
            <w:vAlign w:val="top"/>
          </w:tcPr>
          <w:p w14:paraId="7ECC3E5B">
            <w:pPr>
              <w:rPr>
                <w:rFonts w:ascii="Arial"/>
                <w:sz w:val="21"/>
              </w:rPr>
            </w:pPr>
          </w:p>
        </w:tc>
        <w:tc>
          <w:tcPr>
            <w:tcW w:w="894" w:type="dxa"/>
            <w:vAlign w:val="top"/>
          </w:tcPr>
          <w:p w14:paraId="689A8278">
            <w:pPr>
              <w:pStyle w:val="6"/>
              <w:spacing w:before="65" w:line="268" w:lineRule="auto"/>
              <w:ind w:left="106" w:right="26" w:firstLine="24"/>
            </w:pPr>
            <w:r>
              <w:rPr>
                <w:spacing w:val="6"/>
              </w:rPr>
              <w:t>运输扬</w:t>
            </w:r>
            <w:r>
              <w:rPr>
                <w:spacing w:val="-8"/>
              </w:rPr>
              <w:t>尘（</w:t>
            </w:r>
            <w:r>
              <w:rPr>
                <w:rFonts w:ascii="Times New Roman" w:hAnsi="Times New Roman" w:eastAsia="Times New Roman" w:cs="Times New Roman"/>
                <w:spacing w:val="-8"/>
              </w:rPr>
              <w:t>t/a</w:t>
            </w:r>
            <w:r>
              <w:rPr>
                <w:spacing w:val="-8"/>
              </w:rPr>
              <w:t>）</w:t>
            </w:r>
          </w:p>
        </w:tc>
        <w:tc>
          <w:tcPr>
            <w:tcW w:w="638" w:type="dxa"/>
            <w:vAlign w:val="top"/>
          </w:tcPr>
          <w:p w14:paraId="67CD37C7">
            <w:pPr>
              <w:pStyle w:val="6"/>
              <w:spacing w:before="227" w:line="228" w:lineRule="auto"/>
              <w:ind w:left="109"/>
            </w:pPr>
            <w:r>
              <w:rPr>
                <w:spacing w:val="5"/>
              </w:rPr>
              <w:t>粉尘</w:t>
            </w:r>
          </w:p>
        </w:tc>
        <w:tc>
          <w:tcPr>
            <w:tcW w:w="1176" w:type="dxa"/>
            <w:vAlign w:val="top"/>
          </w:tcPr>
          <w:p w14:paraId="685EA37C">
            <w:pPr>
              <w:spacing w:before="260"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2C9187B7">
            <w:pPr>
              <w:spacing w:before="264"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073" w:type="dxa"/>
            <w:vMerge w:val="continue"/>
            <w:tcBorders>
              <w:top w:val="nil"/>
              <w:bottom w:val="nil"/>
            </w:tcBorders>
            <w:vAlign w:val="top"/>
          </w:tcPr>
          <w:p w14:paraId="74443A7C">
            <w:pPr>
              <w:rPr>
                <w:rFonts w:ascii="Arial"/>
                <w:sz w:val="21"/>
              </w:rPr>
            </w:pPr>
          </w:p>
        </w:tc>
        <w:tc>
          <w:tcPr>
            <w:tcW w:w="2442" w:type="dxa"/>
            <w:vMerge w:val="continue"/>
            <w:tcBorders>
              <w:top w:val="nil"/>
              <w:bottom w:val="nil"/>
              <w:right w:val="single" w:color="000000" w:sz="10" w:space="0"/>
            </w:tcBorders>
            <w:vAlign w:val="top"/>
          </w:tcPr>
          <w:p w14:paraId="7FBC3B89">
            <w:pPr>
              <w:rPr>
                <w:rFonts w:ascii="Arial"/>
                <w:sz w:val="21"/>
              </w:rPr>
            </w:pPr>
          </w:p>
        </w:tc>
      </w:tr>
      <w:tr w14:paraId="1D26F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488" w:type="dxa"/>
            <w:vMerge w:val="continue"/>
            <w:tcBorders>
              <w:top w:val="nil"/>
              <w:left w:val="single" w:color="000000" w:sz="10" w:space="0"/>
              <w:bottom w:val="nil"/>
            </w:tcBorders>
            <w:textDirection w:val="tbRlV"/>
            <w:vAlign w:val="top"/>
          </w:tcPr>
          <w:p w14:paraId="1952100F">
            <w:pPr>
              <w:rPr>
                <w:rFonts w:ascii="Arial"/>
                <w:sz w:val="21"/>
              </w:rPr>
            </w:pPr>
          </w:p>
        </w:tc>
        <w:tc>
          <w:tcPr>
            <w:tcW w:w="896" w:type="dxa"/>
            <w:vMerge w:val="continue"/>
            <w:tcBorders>
              <w:top w:val="nil"/>
            </w:tcBorders>
            <w:vAlign w:val="top"/>
          </w:tcPr>
          <w:p w14:paraId="1D0254A7">
            <w:pPr>
              <w:rPr>
                <w:rFonts w:ascii="Arial"/>
                <w:sz w:val="21"/>
              </w:rPr>
            </w:pPr>
          </w:p>
        </w:tc>
        <w:tc>
          <w:tcPr>
            <w:tcW w:w="894" w:type="dxa"/>
            <w:vAlign w:val="top"/>
          </w:tcPr>
          <w:p w14:paraId="46C1580C">
            <w:pPr>
              <w:pStyle w:val="6"/>
              <w:spacing w:before="67" w:line="267" w:lineRule="auto"/>
              <w:ind w:left="106" w:right="26" w:firstLine="23"/>
            </w:pPr>
            <w:r>
              <w:rPr>
                <w:spacing w:val="7"/>
              </w:rPr>
              <w:t>破碎筛</w:t>
            </w:r>
            <w:r>
              <w:rPr>
                <w:spacing w:val="-8"/>
              </w:rPr>
              <w:t>分（</w:t>
            </w:r>
            <w:r>
              <w:rPr>
                <w:rFonts w:ascii="Times New Roman" w:hAnsi="Times New Roman" w:eastAsia="Times New Roman" w:cs="Times New Roman"/>
                <w:spacing w:val="-8"/>
              </w:rPr>
              <w:t>t/a</w:t>
            </w:r>
            <w:r>
              <w:rPr>
                <w:spacing w:val="-8"/>
              </w:rPr>
              <w:t>）</w:t>
            </w:r>
          </w:p>
        </w:tc>
        <w:tc>
          <w:tcPr>
            <w:tcW w:w="638" w:type="dxa"/>
            <w:vAlign w:val="top"/>
          </w:tcPr>
          <w:p w14:paraId="26CD36EF">
            <w:pPr>
              <w:pStyle w:val="6"/>
              <w:spacing w:before="226" w:line="228" w:lineRule="auto"/>
              <w:ind w:left="109"/>
            </w:pPr>
            <w:r>
              <w:rPr>
                <w:spacing w:val="5"/>
              </w:rPr>
              <w:t>粉尘</w:t>
            </w:r>
          </w:p>
        </w:tc>
        <w:tc>
          <w:tcPr>
            <w:tcW w:w="1176" w:type="dxa"/>
            <w:vAlign w:val="top"/>
          </w:tcPr>
          <w:p w14:paraId="6256B970">
            <w:pPr>
              <w:spacing w:before="259"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7E1A4024">
            <w:pPr>
              <w:spacing w:before="263"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2"/>
                <w:sz w:val="20"/>
                <w:szCs w:val="20"/>
              </w:rPr>
              <w:t>12</w:t>
            </w:r>
          </w:p>
        </w:tc>
        <w:tc>
          <w:tcPr>
            <w:tcW w:w="1073" w:type="dxa"/>
            <w:vMerge w:val="continue"/>
            <w:tcBorders>
              <w:top w:val="nil"/>
            </w:tcBorders>
            <w:vAlign w:val="top"/>
          </w:tcPr>
          <w:p w14:paraId="70672B52">
            <w:pPr>
              <w:rPr>
                <w:rFonts w:ascii="Arial"/>
                <w:sz w:val="21"/>
              </w:rPr>
            </w:pPr>
          </w:p>
        </w:tc>
        <w:tc>
          <w:tcPr>
            <w:tcW w:w="2442" w:type="dxa"/>
            <w:vMerge w:val="continue"/>
            <w:tcBorders>
              <w:top w:val="nil"/>
              <w:bottom w:val="nil"/>
              <w:right w:val="single" w:color="000000" w:sz="10" w:space="0"/>
            </w:tcBorders>
            <w:vAlign w:val="top"/>
          </w:tcPr>
          <w:p w14:paraId="0814B5B0">
            <w:pPr>
              <w:rPr>
                <w:rFonts w:ascii="Arial"/>
                <w:sz w:val="21"/>
              </w:rPr>
            </w:pPr>
          </w:p>
        </w:tc>
      </w:tr>
      <w:tr w14:paraId="38A6D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88" w:type="dxa"/>
            <w:vMerge w:val="continue"/>
            <w:tcBorders>
              <w:top w:val="nil"/>
              <w:left w:val="single" w:color="000000" w:sz="10" w:space="0"/>
              <w:bottom w:val="nil"/>
            </w:tcBorders>
            <w:textDirection w:val="tbRlV"/>
            <w:vAlign w:val="top"/>
          </w:tcPr>
          <w:p w14:paraId="7F81D367">
            <w:pPr>
              <w:rPr>
                <w:rFonts w:ascii="Arial"/>
                <w:sz w:val="21"/>
              </w:rPr>
            </w:pPr>
          </w:p>
        </w:tc>
        <w:tc>
          <w:tcPr>
            <w:tcW w:w="896" w:type="dxa"/>
            <w:vAlign w:val="top"/>
          </w:tcPr>
          <w:p w14:paraId="1F7FBC35">
            <w:pPr>
              <w:pStyle w:val="6"/>
              <w:spacing w:before="228" w:line="303" w:lineRule="auto"/>
              <w:ind w:left="230" w:right="141" w:hanging="101"/>
            </w:pPr>
            <w:r>
              <w:rPr>
                <w:spacing w:val="6"/>
              </w:rPr>
              <w:t>有组织</w:t>
            </w:r>
            <w:r>
              <w:rPr>
                <w:spacing w:val="5"/>
              </w:rPr>
              <w:t>废气</w:t>
            </w:r>
          </w:p>
        </w:tc>
        <w:tc>
          <w:tcPr>
            <w:tcW w:w="894" w:type="dxa"/>
            <w:vAlign w:val="top"/>
          </w:tcPr>
          <w:p w14:paraId="11E8F565">
            <w:pPr>
              <w:pStyle w:val="6"/>
              <w:spacing w:before="228" w:line="303" w:lineRule="auto"/>
              <w:ind w:left="106" w:right="26" w:firstLine="23"/>
            </w:pPr>
            <w:r>
              <w:rPr>
                <w:spacing w:val="7"/>
              </w:rPr>
              <w:t>破碎筛</w:t>
            </w:r>
            <w:r>
              <w:rPr>
                <w:spacing w:val="-8"/>
              </w:rPr>
              <w:t>分（</w:t>
            </w:r>
            <w:r>
              <w:rPr>
                <w:rFonts w:ascii="Times New Roman" w:hAnsi="Times New Roman" w:eastAsia="Times New Roman" w:cs="Times New Roman"/>
                <w:spacing w:val="-8"/>
              </w:rPr>
              <w:t>t/a</w:t>
            </w:r>
            <w:r>
              <w:rPr>
                <w:spacing w:val="-8"/>
              </w:rPr>
              <w:t>）</w:t>
            </w:r>
          </w:p>
        </w:tc>
        <w:tc>
          <w:tcPr>
            <w:tcW w:w="638" w:type="dxa"/>
            <w:vAlign w:val="top"/>
          </w:tcPr>
          <w:p w14:paraId="38DC7605">
            <w:pPr>
              <w:spacing w:line="324" w:lineRule="auto"/>
              <w:rPr>
                <w:rFonts w:ascii="Arial"/>
                <w:sz w:val="21"/>
              </w:rPr>
            </w:pPr>
          </w:p>
          <w:p w14:paraId="324FE9DF">
            <w:pPr>
              <w:pStyle w:val="6"/>
              <w:spacing w:before="65" w:line="228" w:lineRule="auto"/>
              <w:ind w:left="109"/>
            </w:pPr>
            <w:r>
              <w:rPr>
                <w:spacing w:val="5"/>
              </w:rPr>
              <w:t>粉尘</w:t>
            </w:r>
          </w:p>
        </w:tc>
        <w:tc>
          <w:tcPr>
            <w:tcW w:w="1176" w:type="dxa"/>
            <w:vAlign w:val="top"/>
          </w:tcPr>
          <w:p w14:paraId="430CBE79">
            <w:pPr>
              <w:spacing w:line="345" w:lineRule="auto"/>
              <w:rPr>
                <w:rFonts w:ascii="Arial"/>
                <w:sz w:val="21"/>
              </w:rPr>
            </w:pPr>
          </w:p>
          <w:p w14:paraId="753CD290">
            <w:pPr>
              <w:pStyle w:val="6"/>
              <w:spacing w:before="65" w:line="202" w:lineRule="auto"/>
              <w:ind w:left="127"/>
            </w:pPr>
            <w:r>
              <w:rPr>
                <w:rFonts w:ascii="Times New Roman" w:hAnsi="Times New Roman" w:eastAsia="Times New Roman" w:cs="Times New Roman"/>
                <w:spacing w:val="2"/>
              </w:rPr>
              <w:t>1.85</w:t>
            </w:r>
            <w:r>
              <w:rPr>
                <w:rFonts w:ascii="Times New Roman" w:hAnsi="Times New Roman" w:eastAsia="Times New Roman" w:cs="Times New Roman"/>
              </w:rPr>
              <w:t>mg</w:t>
            </w:r>
            <w:r>
              <w:rPr>
                <w:rFonts w:ascii="Times New Roman" w:hAnsi="Times New Roman" w:eastAsia="Times New Roman" w:cs="Times New Roman"/>
                <w:spacing w:val="2"/>
              </w:rPr>
              <w:t>/m</w:t>
            </w:r>
            <w:r>
              <w:rPr>
                <w:spacing w:val="2"/>
              </w:rPr>
              <w:t>³</w:t>
            </w:r>
          </w:p>
        </w:tc>
        <w:tc>
          <w:tcPr>
            <w:tcW w:w="918" w:type="dxa"/>
            <w:vAlign w:val="top"/>
          </w:tcPr>
          <w:p w14:paraId="24C14070">
            <w:pPr>
              <w:spacing w:line="368" w:lineRule="auto"/>
              <w:rPr>
                <w:rFonts w:ascii="Arial"/>
                <w:sz w:val="21"/>
              </w:rPr>
            </w:pPr>
          </w:p>
          <w:p w14:paraId="3EB13CE4">
            <w:pPr>
              <w:spacing w:before="57" w:line="195"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2.38</w:t>
            </w:r>
          </w:p>
        </w:tc>
        <w:tc>
          <w:tcPr>
            <w:tcW w:w="1073" w:type="dxa"/>
            <w:vAlign w:val="top"/>
          </w:tcPr>
          <w:p w14:paraId="47182A03">
            <w:pPr>
              <w:pStyle w:val="6"/>
              <w:spacing w:before="65" w:line="227" w:lineRule="auto"/>
              <w:ind w:left="126"/>
            </w:pPr>
            <w:r>
              <w:rPr>
                <w:spacing w:val="7"/>
              </w:rPr>
              <w:t>布袋除尘</w:t>
            </w:r>
          </w:p>
          <w:p w14:paraId="38CAC670">
            <w:pPr>
              <w:pStyle w:val="6"/>
              <w:spacing w:before="80" w:line="233" w:lineRule="auto"/>
              <w:ind w:left="195"/>
              <w:rPr>
                <w:rFonts w:ascii="Times New Roman" w:hAnsi="Times New Roman" w:eastAsia="Times New Roman" w:cs="Times New Roman"/>
              </w:rPr>
            </w:pPr>
            <w:r>
              <w:rPr>
                <w:spacing w:val="4"/>
              </w:rPr>
              <w:t>器</w:t>
            </w:r>
            <w:r>
              <w:rPr>
                <w:rFonts w:ascii="Times New Roman" w:hAnsi="Times New Roman" w:eastAsia="Times New Roman" w:cs="Times New Roman"/>
                <w:spacing w:val="4"/>
              </w:rPr>
              <w:t>+15m</w:t>
            </w:r>
          </w:p>
          <w:p w14:paraId="7BF54793">
            <w:pPr>
              <w:pStyle w:val="6"/>
              <w:spacing w:before="73" w:line="228" w:lineRule="auto"/>
              <w:ind w:left="231"/>
            </w:pPr>
            <w:r>
              <w:rPr>
                <w:spacing w:val="6"/>
              </w:rPr>
              <w:t>排气筒</w:t>
            </w:r>
          </w:p>
        </w:tc>
        <w:tc>
          <w:tcPr>
            <w:tcW w:w="2442" w:type="dxa"/>
            <w:vMerge w:val="continue"/>
            <w:tcBorders>
              <w:top w:val="nil"/>
              <w:right w:val="single" w:color="000000" w:sz="10" w:space="0"/>
            </w:tcBorders>
            <w:vAlign w:val="top"/>
          </w:tcPr>
          <w:p w14:paraId="4E1EBB86">
            <w:pPr>
              <w:rPr>
                <w:rFonts w:ascii="Arial"/>
                <w:sz w:val="21"/>
              </w:rPr>
            </w:pPr>
          </w:p>
        </w:tc>
      </w:tr>
      <w:tr w14:paraId="42F91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1479ADFC">
            <w:pPr>
              <w:rPr>
                <w:rFonts w:ascii="Arial"/>
                <w:sz w:val="21"/>
              </w:rPr>
            </w:pPr>
          </w:p>
        </w:tc>
        <w:tc>
          <w:tcPr>
            <w:tcW w:w="896" w:type="dxa"/>
            <w:vMerge w:val="restart"/>
            <w:tcBorders>
              <w:bottom w:val="nil"/>
            </w:tcBorders>
            <w:vAlign w:val="top"/>
          </w:tcPr>
          <w:p w14:paraId="48DA07C6">
            <w:pPr>
              <w:spacing w:line="254" w:lineRule="auto"/>
              <w:rPr>
                <w:rFonts w:ascii="Arial"/>
                <w:sz w:val="21"/>
              </w:rPr>
            </w:pPr>
          </w:p>
          <w:p w14:paraId="36FB6CAF">
            <w:pPr>
              <w:spacing w:line="255" w:lineRule="auto"/>
              <w:rPr>
                <w:rFonts w:ascii="Arial"/>
                <w:sz w:val="21"/>
              </w:rPr>
            </w:pPr>
          </w:p>
          <w:p w14:paraId="4BF38EC7">
            <w:pPr>
              <w:pStyle w:val="6"/>
              <w:spacing w:before="65" w:line="302" w:lineRule="auto"/>
              <w:ind w:left="101" w:right="27" w:firstLine="27"/>
            </w:pPr>
            <w:r>
              <w:rPr>
                <w:spacing w:val="6"/>
              </w:rPr>
              <w:t>柴油燃</w:t>
            </w:r>
            <w:r>
              <w:rPr>
                <w:spacing w:val="-7"/>
              </w:rPr>
              <w:t>烧（</w:t>
            </w:r>
            <w:r>
              <w:rPr>
                <w:rFonts w:ascii="Times New Roman" w:hAnsi="Times New Roman" w:eastAsia="Times New Roman" w:cs="Times New Roman"/>
                <w:spacing w:val="-7"/>
              </w:rPr>
              <w:t>t/a</w:t>
            </w:r>
            <w:r>
              <w:rPr>
                <w:spacing w:val="-7"/>
              </w:rPr>
              <w:t>）</w:t>
            </w:r>
          </w:p>
        </w:tc>
        <w:tc>
          <w:tcPr>
            <w:tcW w:w="1532" w:type="dxa"/>
            <w:gridSpan w:val="2"/>
            <w:vAlign w:val="top"/>
          </w:tcPr>
          <w:p w14:paraId="4AEFA1CE">
            <w:pPr>
              <w:spacing w:before="104" w:line="195" w:lineRule="auto"/>
              <w:ind w:left="58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TSP</w:t>
            </w:r>
          </w:p>
        </w:tc>
        <w:tc>
          <w:tcPr>
            <w:tcW w:w="1176" w:type="dxa"/>
            <w:vAlign w:val="top"/>
          </w:tcPr>
          <w:p w14:paraId="4964E207">
            <w:pPr>
              <w:spacing w:before="100"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12620EE9">
            <w:pPr>
              <w:spacing w:before="104"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0.035</w:t>
            </w:r>
          </w:p>
        </w:tc>
        <w:tc>
          <w:tcPr>
            <w:tcW w:w="1073" w:type="dxa"/>
            <w:vMerge w:val="restart"/>
            <w:tcBorders>
              <w:bottom w:val="nil"/>
            </w:tcBorders>
            <w:vAlign w:val="top"/>
          </w:tcPr>
          <w:p w14:paraId="31C9BBA0">
            <w:pPr>
              <w:spacing w:line="335" w:lineRule="auto"/>
              <w:rPr>
                <w:rFonts w:ascii="Arial"/>
                <w:sz w:val="21"/>
              </w:rPr>
            </w:pPr>
          </w:p>
          <w:p w14:paraId="3065F382">
            <w:pPr>
              <w:spacing w:line="335" w:lineRule="auto"/>
              <w:rPr>
                <w:rFonts w:ascii="Arial"/>
                <w:sz w:val="21"/>
              </w:rPr>
            </w:pPr>
          </w:p>
          <w:p w14:paraId="5C60D626">
            <w:pPr>
              <w:pStyle w:val="6"/>
              <w:spacing w:before="65" w:line="228" w:lineRule="auto"/>
              <w:ind w:left="126"/>
            </w:pPr>
            <w:r>
              <w:rPr>
                <w:spacing w:val="7"/>
              </w:rPr>
              <w:t>加强管理</w:t>
            </w:r>
          </w:p>
        </w:tc>
        <w:tc>
          <w:tcPr>
            <w:tcW w:w="2442" w:type="dxa"/>
            <w:vMerge w:val="restart"/>
            <w:tcBorders>
              <w:bottom w:val="nil"/>
              <w:right w:val="single" w:color="000000" w:sz="10" w:space="0"/>
            </w:tcBorders>
            <w:vAlign w:val="top"/>
          </w:tcPr>
          <w:p w14:paraId="29EF8758">
            <w:pPr>
              <w:spacing w:line="399" w:lineRule="auto"/>
              <w:rPr>
                <w:rFonts w:ascii="Arial"/>
                <w:sz w:val="21"/>
              </w:rPr>
            </w:pPr>
          </w:p>
          <w:p w14:paraId="6A3247D3">
            <w:pPr>
              <w:pStyle w:val="6"/>
              <w:spacing w:before="65" w:line="228" w:lineRule="auto"/>
              <w:ind w:left="184"/>
            </w:pPr>
            <w:r>
              <w:rPr>
                <w:spacing w:val="8"/>
              </w:rPr>
              <w:t>《大气污染物综合排放</w:t>
            </w:r>
          </w:p>
          <w:p w14:paraId="090D4DAB">
            <w:pPr>
              <w:pStyle w:val="6"/>
              <w:spacing w:before="26" w:line="228" w:lineRule="auto"/>
              <w:ind w:right="2"/>
              <w:jc w:val="right"/>
            </w:pPr>
            <w:r>
              <w:rPr>
                <w:spacing w:val="3"/>
              </w:rPr>
              <w:t>标准》（</w:t>
            </w:r>
            <w:r>
              <w:rPr>
                <w:rFonts w:ascii="Times New Roman" w:hAnsi="Times New Roman" w:eastAsia="Times New Roman" w:cs="Times New Roman"/>
              </w:rPr>
              <w:t>GB</w:t>
            </w:r>
            <w:r>
              <w:rPr>
                <w:rFonts w:ascii="Times New Roman" w:hAnsi="Times New Roman" w:eastAsia="Times New Roman" w:cs="Times New Roman"/>
                <w:spacing w:val="3"/>
              </w:rPr>
              <w:t>16297-1996</w:t>
            </w:r>
            <w:r>
              <w:rPr>
                <w:spacing w:val="3"/>
              </w:rPr>
              <w:t>）</w:t>
            </w:r>
          </w:p>
          <w:p w14:paraId="5897D914">
            <w:pPr>
              <w:pStyle w:val="6"/>
              <w:spacing w:before="23" w:line="229" w:lineRule="auto"/>
              <w:ind w:left="1044"/>
              <w:rPr>
                <w:rFonts w:ascii="Times New Roman" w:hAnsi="Times New Roman" w:eastAsia="Times New Roman" w:cs="Times New Roman"/>
              </w:rPr>
            </w:pPr>
            <w:r>
              <w:t>表</w:t>
            </w:r>
            <w:r>
              <w:rPr>
                <w:spacing w:val="-43"/>
              </w:rPr>
              <w:t xml:space="preserve"> </w:t>
            </w:r>
            <w:r>
              <w:rPr>
                <w:rFonts w:ascii="Times New Roman" w:hAnsi="Times New Roman" w:eastAsia="Times New Roman" w:cs="Times New Roman"/>
              </w:rPr>
              <w:t>2</w:t>
            </w:r>
          </w:p>
        </w:tc>
      </w:tr>
      <w:tr w14:paraId="4E21B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463B20E0">
            <w:pPr>
              <w:rPr>
                <w:rFonts w:ascii="Arial"/>
                <w:sz w:val="21"/>
              </w:rPr>
            </w:pPr>
          </w:p>
        </w:tc>
        <w:tc>
          <w:tcPr>
            <w:tcW w:w="896" w:type="dxa"/>
            <w:vMerge w:val="continue"/>
            <w:tcBorders>
              <w:top w:val="nil"/>
              <w:bottom w:val="nil"/>
            </w:tcBorders>
            <w:vAlign w:val="top"/>
          </w:tcPr>
          <w:p w14:paraId="07B8691D">
            <w:pPr>
              <w:rPr>
                <w:rFonts w:ascii="Arial"/>
                <w:sz w:val="21"/>
              </w:rPr>
            </w:pPr>
          </w:p>
        </w:tc>
        <w:tc>
          <w:tcPr>
            <w:tcW w:w="1532" w:type="dxa"/>
            <w:gridSpan w:val="2"/>
            <w:vAlign w:val="top"/>
          </w:tcPr>
          <w:p w14:paraId="209EA3C6">
            <w:pPr>
              <w:spacing w:before="105" w:line="202" w:lineRule="auto"/>
              <w:ind w:left="601"/>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pacing w:val="3"/>
                <w:position w:val="-1"/>
                <w:sz w:val="13"/>
                <w:szCs w:val="13"/>
              </w:rPr>
              <w:t>2</w:t>
            </w:r>
          </w:p>
        </w:tc>
        <w:tc>
          <w:tcPr>
            <w:tcW w:w="1176" w:type="dxa"/>
            <w:vAlign w:val="top"/>
          </w:tcPr>
          <w:p w14:paraId="5142B1FF">
            <w:pPr>
              <w:spacing w:before="101"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7A0AAED1">
            <w:pPr>
              <w:spacing w:before="105"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0.080</w:t>
            </w:r>
          </w:p>
        </w:tc>
        <w:tc>
          <w:tcPr>
            <w:tcW w:w="1073" w:type="dxa"/>
            <w:vMerge w:val="continue"/>
            <w:tcBorders>
              <w:top w:val="nil"/>
              <w:bottom w:val="nil"/>
            </w:tcBorders>
            <w:vAlign w:val="top"/>
          </w:tcPr>
          <w:p w14:paraId="2D75980D">
            <w:pPr>
              <w:rPr>
                <w:rFonts w:ascii="Arial"/>
                <w:sz w:val="21"/>
              </w:rPr>
            </w:pPr>
          </w:p>
        </w:tc>
        <w:tc>
          <w:tcPr>
            <w:tcW w:w="2442" w:type="dxa"/>
            <w:vMerge w:val="continue"/>
            <w:tcBorders>
              <w:top w:val="nil"/>
              <w:bottom w:val="nil"/>
              <w:right w:val="single" w:color="000000" w:sz="10" w:space="0"/>
            </w:tcBorders>
            <w:vAlign w:val="top"/>
          </w:tcPr>
          <w:p w14:paraId="59D0F856">
            <w:pPr>
              <w:rPr>
                <w:rFonts w:ascii="Arial"/>
                <w:sz w:val="21"/>
              </w:rPr>
            </w:pPr>
          </w:p>
        </w:tc>
      </w:tr>
      <w:tr w14:paraId="33664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005F3F56">
            <w:pPr>
              <w:rPr>
                <w:rFonts w:ascii="Arial"/>
                <w:sz w:val="21"/>
              </w:rPr>
            </w:pPr>
          </w:p>
        </w:tc>
        <w:tc>
          <w:tcPr>
            <w:tcW w:w="896" w:type="dxa"/>
            <w:vMerge w:val="continue"/>
            <w:tcBorders>
              <w:top w:val="nil"/>
              <w:bottom w:val="nil"/>
            </w:tcBorders>
            <w:vAlign w:val="top"/>
          </w:tcPr>
          <w:p w14:paraId="0CF4930B">
            <w:pPr>
              <w:rPr>
                <w:rFonts w:ascii="Arial"/>
                <w:sz w:val="21"/>
              </w:rPr>
            </w:pPr>
          </w:p>
        </w:tc>
        <w:tc>
          <w:tcPr>
            <w:tcW w:w="1532" w:type="dxa"/>
            <w:gridSpan w:val="2"/>
            <w:vAlign w:val="top"/>
          </w:tcPr>
          <w:p w14:paraId="307284BB">
            <w:pPr>
              <w:spacing w:before="106" w:line="195" w:lineRule="auto"/>
              <w:ind w:left="549"/>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NOx</w:t>
            </w:r>
          </w:p>
        </w:tc>
        <w:tc>
          <w:tcPr>
            <w:tcW w:w="1176" w:type="dxa"/>
            <w:vAlign w:val="top"/>
          </w:tcPr>
          <w:p w14:paraId="3E7F00F1">
            <w:pPr>
              <w:spacing w:before="102"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65D81048">
            <w:pPr>
              <w:spacing w:before="106"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0.333</w:t>
            </w:r>
          </w:p>
        </w:tc>
        <w:tc>
          <w:tcPr>
            <w:tcW w:w="1073" w:type="dxa"/>
            <w:vMerge w:val="continue"/>
            <w:tcBorders>
              <w:top w:val="nil"/>
              <w:bottom w:val="nil"/>
            </w:tcBorders>
            <w:vAlign w:val="top"/>
          </w:tcPr>
          <w:p w14:paraId="54076E76">
            <w:pPr>
              <w:rPr>
                <w:rFonts w:ascii="Arial"/>
                <w:sz w:val="21"/>
              </w:rPr>
            </w:pPr>
          </w:p>
        </w:tc>
        <w:tc>
          <w:tcPr>
            <w:tcW w:w="2442" w:type="dxa"/>
            <w:vMerge w:val="continue"/>
            <w:tcBorders>
              <w:top w:val="nil"/>
              <w:bottom w:val="nil"/>
              <w:right w:val="single" w:color="000000" w:sz="10" w:space="0"/>
            </w:tcBorders>
            <w:vAlign w:val="top"/>
          </w:tcPr>
          <w:p w14:paraId="270C7489">
            <w:pPr>
              <w:rPr>
                <w:rFonts w:ascii="Arial"/>
                <w:sz w:val="21"/>
              </w:rPr>
            </w:pPr>
          </w:p>
        </w:tc>
      </w:tr>
      <w:tr w14:paraId="60C4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2A68BF37">
            <w:pPr>
              <w:rPr>
                <w:rFonts w:ascii="Arial"/>
                <w:sz w:val="21"/>
              </w:rPr>
            </w:pPr>
          </w:p>
        </w:tc>
        <w:tc>
          <w:tcPr>
            <w:tcW w:w="896" w:type="dxa"/>
            <w:vMerge w:val="continue"/>
            <w:tcBorders>
              <w:top w:val="nil"/>
              <w:bottom w:val="nil"/>
            </w:tcBorders>
            <w:vAlign w:val="top"/>
          </w:tcPr>
          <w:p w14:paraId="08192468">
            <w:pPr>
              <w:rPr>
                <w:rFonts w:ascii="Arial"/>
                <w:sz w:val="21"/>
              </w:rPr>
            </w:pPr>
          </w:p>
        </w:tc>
        <w:tc>
          <w:tcPr>
            <w:tcW w:w="1532" w:type="dxa"/>
            <w:gridSpan w:val="2"/>
            <w:vAlign w:val="top"/>
          </w:tcPr>
          <w:p w14:paraId="76F75BBD">
            <w:pPr>
              <w:spacing w:before="107" w:line="202" w:lineRule="auto"/>
              <w:ind w:left="530"/>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C</w:t>
            </w:r>
            <w:r>
              <w:rPr>
                <w:rFonts w:ascii="Times New Roman" w:hAnsi="Times New Roman" w:eastAsia="Times New Roman" w:cs="Times New Roman"/>
                <w:spacing w:val="3"/>
                <w:position w:val="-1"/>
                <w:sz w:val="13"/>
                <w:szCs w:val="13"/>
              </w:rPr>
              <w:t>m</w:t>
            </w:r>
            <w:r>
              <w:rPr>
                <w:rFonts w:ascii="Times New Roman" w:hAnsi="Times New Roman" w:eastAsia="Times New Roman" w:cs="Times New Roman"/>
                <w:spacing w:val="3"/>
                <w:sz w:val="20"/>
                <w:szCs w:val="20"/>
              </w:rPr>
              <w:t>H</w:t>
            </w:r>
            <w:r>
              <w:rPr>
                <w:rFonts w:ascii="Times New Roman" w:hAnsi="Times New Roman" w:eastAsia="Times New Roman" w:cs="Times New Roman"/>
                <w:spacing w:val="3"/>
                <w:position w:val="-1"/>
                <w:sz w:val="13"/>
                <w:szCs w:val="13"/>
              </w:rPr>
              <w:t>n</w:t>
            </w:r>
          </w:p>
        </w:tc>
        <w:tc>
          <w:tcPr>
            <w:tcW w:w="1176" w:type="dxa"/>
            <w:vAlign w:val="top"/>
          </w:tcPr>
          <w:p w14:paraId="6C078A7D">
            <w:pPr>
              <w:spacing w:before="103"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3BA7806E">
            <w:pPr>
              <w:spacing w:before="107"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0.243</w:t>
            </w:r>
          </w:p>
        </w:tc>
        <w:tc>
          <w:tcPr>
            <w:tcW w:w="1073" w:type="dxa"/>
            <w:vMerge w:val="continue"/>
            <w:tcBorders>
              <w:top w:val="nil"/>
              <w:bottom w:val="nil"/>
            </w:tcBorders>
            <w:vAlign w:val="top"/>
          </w:tcPr>
          <w:p w14:paraId="205693D9">
            <w:pPr>
              <w:rPr>
                <w:rFonts w:ascii="Arial"/>
                <w:sz w:val="21"/>
              </w:rPr>
            </w:pPr>
          </w:p>
        </w:tc>
        <w:tc>
          <w:tcPr>
            <w:tcW w:w="2442" w:type="dxa"/>
            <w:vMerge w:val="continue"/>
            <w:tcBorders>
              <w:top w:val="nil"/>
              <w:bottom w:val="nil"/>
              <w:right w:val="single" w:color="000000" w:sz="10" w:space="0"/>
            </w:tcBorders>
            <w:vAlign w:val="top"/>
          </w:tcPr>
          <w:p w14:paraId="38842875">
            <w:pPr>
              <w:rPr>
                <w:rFonts w:ascii="Arial"/>
                <w:sz w:val="21"/>
              </w:rPr>
            </w:pPr>
          </w:p>
        </w:tc>
      </w:tr>
      <w:tr w14:paraId="76316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5C40731B">
            <w:pPr>
              <w:rPr>
                <w:rFonts w:ascii="Arial"/>
                <w:sz w:val="21"/>
              </w:rPr>
            </w:pPr>
          </w:p>
        </w:tc>
        <w:tc>
          <w:tcPr>
            <w:tcW w:w="896" w:type="dxa"/>
            <w:vMerge w:val="continue"/>
            <w:tcBorders>
              <w:top w:val="nil"/>
            </w:tcBorders>
            <w:vAlign w:val="top"/>
          </w:tcPr>
          <w:p w14:paraId="327447CC">
            <w:pPr>
              <w:rPr>
                <w:rFonts w:ascii="Arial"/>
                <w:sz w:val="21"/>
              </w:rPr>
            </w:pPr>
          </w:p>
        </w:tc>
        <w:tc>
          <w:tcPr>
            <w:tcW w:w="1532" w:type="dxa"/>
            <w:gridSpan w:val="2"/>
            <w:vAlign w:val="top"/>
          </w:tcPr>
          <w:p w14:paraId="10DCFFA5">
            <w:pPr>
              <w:spacing w:before="108" w:line="195" w:lineRule="auto"/>
              <w:ind w:left="6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w:t>
            </w:r>
          </w:p>
        </w:tc>
        <w:tc>
          <w:tcPr>
            <w:tcW w:w="1176" w:type="dxa"/>
            <w:vAlign w:val="top"/>
          </w:tcPr>
          <w:p w14:paraId="41BA3339">
            <w:pPr>
              <w:rPr>
                <w:rFonts w:ascii="Arial"/>
                <w:sz w:val="21"/>
              </w:rPr>
            </w:pPr>
          </w:p>
        </w:tc>
        <w:tc>
          <w:tcPr>
            <w:tcW w:w="918" w:type="dxa"/>
            <w:vAlign w:val="top"/>
          </w:tcPr>
          <w:p w14:paraId="2A35DB49">
            <w:pPr>
              <w:spacing w:before="108"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0.89</w:t>
            </w:r>
          </w:p>
        </w:tc>
        <w:tc>
          <w:tcPr>
            <w:tcW w:w="1073" w:type="dxa"/>
            <w:vMerge w:val="continue"/>
            <w:tcBorders>
              <w:top w:val="nil"/>
            </w:tcBorders>
            <w:vAlign w:val="top"/>
          </w:tcPr>
          <w:p w14:paraId="7770CB48">
            <w:pPr>
              <w:rPr>
                <w:rFonts w:ascii="Arial"/>
                <w:sz w:val="21"/>
              </w:rPr>
            </w:pPr>
          </w:p>
        </w:tc>
        <w:tc>
          <w:tcPr>
            <w:tcW w:w="2442" w:type="dxa"/>
            <w:vMerge w:val="continue"/>
            <w:tcBorders>
              <w:top w:val="nil"/>
              <w:right w:val="single" w:color="000000" w:sz="10" w:space="0"/>
            </w:tcBorders>
            <w:vAlign w:val="top"/>
          </w:tcPr>
          <w:p w14:paraId="72BF93E9">
            <w:pPr>
              <w:rPr>
                <w:rFonts w:ascii="Arial"/>
                <w:sz w:val="21"/>
              </w:rPr>
            </w:pPr>
          </w:p>
        </w:tc>
      </w:tr>
      <w:tr w14:paraId="4BF51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60BEC84F">
            <w:pPr>
              <w:rPr>
                <w:rFonts w:ascii="Arial"/>
                <w:sz w:val="21"/>
              </w:rPr>
            </w:pPr>
          </w:p>
        </w:tc>
        <w:tc>
          <w:tcPr>
            <w:tcW w:w="896" w:type="dxa"/>
            <w:vMerge w:val="restart"/>
            <w:tcBorders>
              <w:bottom w:val="nil"/>
            </w:tcBorders>
            <w:vAlign w:val="top"/>
          </w:tcPr>
          <w:p w14:paraId="72F05174">
            <w:pPr>
              <w:spacing w:line="245" w:lineRule="auto"/>
              <w:rPr>
                <w:rFonts w:ascii="Arial"/>
                <w:sz w:val="21"/>
              </w:rPr>
            </w:pPr>
          </w:p>
          <w:p w14:paraId="3B7B808C">
            <w:pPr>
              <w:spacing w:line="245" w:lineRule="auto"/>
              <w:rPr>
                <w:rFonts w:ascii="Arial"/>
                <w:sz w:val="21"/>
              </w:rPr>
            </w:pPr>
          </w:p>
          <w:p w14:paraId="5056495A">
            <w:pPr>
              <w:spacing w:line="246" w:lineRule="auto"/>
              <w:rPr>
                <w:rFonts w:ascii="Arial"/>
                <w:sz w:val="21"/>
              </w:rPr>
            </w:pPr>
          </w:p>
          <w:p w14:paraId="14283793">
            <w:pPr>
              <w:spacing w:line="246" w:lineRule="auto"/>
              <w:rPr>
                <w:rFonts w:ascii="Arial"/>
                <w:sz w:val="21"/>
              </w:rPr>
            </w:pPr>
          </w:p>
          <w:p w14:paraId="40EF0C47">
            <w:pPr>
              <w:pStyle w:val="6"/>
              <w:spacing w:before="65" w:line="300" w:lineRule="auto"/>
              <w:ind w:left="105" w:right="27" w:firstLine="25"/>
            </w:pPr>
            <w:r>
              <w:rPr>
                <w:spacing w:val="6"/>
              </w:rPr>
              <w:t>生活污</w:t>
            </w:r>
            <w:r>
              <w:rPr>
                <w:spacing w:val="-7"/>
              </w:rPr>
              <w:t>水（</w:t>
            </w:r>
            <w:r>
              <w:rPr>
                <w:rFonts w:ascii="Times New Roman" w:hAnsi="Times New Roman" w:eastAsia="Times New Roman" w:cs="Times New Roman"/>
                <w:spacing w:val="-7"/>
              </w:rPr>
              <w:t>t/a</w:t>
            </w:r>
            <w:r>
              <w:rPr>
                <w:spacing w:val="-7"/>
              </w:rPr>
              <w:t>）</w:t>
            </w:r>
          </w:p>
        </w:tc>
        <w:tc>
          <w:tcPr>
            <w:tcW w:w="1532" w:type="dxa"/>
            <w:gridSpan w:val="2"/>
            <w:vAlign w:val="top"/>
          </w:tcPr>
          <w:p w14:paraId="7F5098F6">
            <w:pPr>
              <w:spacing w:before="109" w:line="195" w:lineRule="auto"/>
              <w:ind w:left="65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176" w:type="dxa"/>
            <w:vAlign w:val="top"/>
          </w:tcPr>
          <w:p w14:paraId="44430590">
            <w:pPr>
              <w:spacing w:before="105" w:line="201"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w:t>
            </w:r>
            <w:r>
              <w:rPr>
                <w:rFonts w:ascii="Times New Roman" w:hAnsi="Times New Roman" w:eastAsia="Times New Roman" w:cs="Times New Roman"/>
                <w:sz w:val="20"/>
                <w:szCs w:val="20"/>
              </w:rPr>
              <w:t>mg</w:t>
            </w:r>
            <w:r>
              <w:rPr>
                <w:rFonts w:ascii="Times New Roman" w:hAnsi="Times New Roman" w:eastAsia="Times New Roman" w:cs="Times New Roman"/>
                <w:spacing w:val="1"/>
                <w:sz w:val="20"/>
                <w:szCs w:val="20"/>
              </w:rPr>
              <w:t>/L</w:t>
            </w:r>
          </w:p>
        </w:tc>
        <w:tc>
          <w:tcPr>
            <w:tcW w:w="918" w:type="dxa"/>
            <w:vAlign w:val="top"/>
          </w:tcPr>
          <w:p w14:paraId="5E6BCC1B">
            <w:pPr>
              <w:spacing w:before="109"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c>
          <w:tcPr>
            <w:tcW w:w="1073" w:type="dxa"/>
            <w:vMerge w:val="restart"/>
            <w:tcBorders>
              <w:bottom w:val="nil"/>
            </w:tcBorders>
            <w:vAlign w:val="top"/>
          </w:tcPr>
          <w:p w14:paraId="289692CA">
            <w:pPr>
              <w:pStyle w:val="6"/>
              <w:spacing w:before="73" w:line="229" w:lineRule="auto"/>
              <w:ind w:left="126"/>
            </w:pPr>
            <w:r>
              <w:rPr>
                <w:spacing w:val="8"/>
              </w:rPr>
              <w:t>地埋式一</w:t>
            </w:r>
          </w:p>
          <w:p w14:paraId="3EF957E8">
            <w:pPr>
              <w:pStyle w:val="6"/>
              <w:spacing w:before="77" w:line="228" w:lineRule="auto"/>
              <w:ind w:left="126"/>
            </w:pPr>
            <w:r>
              <w:rPr>
                <w:spacing w:val="7"/>
              </w:rPr>
              <w:t>体化污水</w:t>
            </w:r>
          </w:p>
          <w:p w14:paraId="6C5F3965">
            <w:pPr>
              <w:pStyle w:val="6"/>
              <w:spacing w:before="79" w:line="229" w:lineRule="auto"/>
              <w:ind w:left="130"/>
            </w:pPr>
            <w:r>
              <w:rPr>
                <w:spacing w:val="6"/>
              </w:rPr>
              <w:t>处理设施</w:t>
            </w:r>
          </w:p>
          <w:p w14:paraId="12A520F4">
            <w:pPr>
              <w:pStyle w:val="6"/>
              <w:spacing w:before="78" w:line="228" w:lineRule="auto"/>
              <w:ind w:left="130"/>
            </w:pPr>
            <w:r>
              <w:rPr>
                <w:spacing w:val="4"/>
              </w:rPr>
              <w:t>处理后，</w:t>
            </w:r>
          </w:p>
          <w:p w14:paraId="7AE806A2">
            <w:pPr>
              <w:pStyle w:val="6"/>
              <w:spacing w:before="76" w:line="228" w:lineRule="auto"/>
              <w:ind w:left="126"/>
            </w:pPr>
            <w:r>
              <w:rPr>
                <w:spacing w:val="7"/>
              </w:rPr>
              <w:t>全部回用</w:t>
            </w:r>
          </w:p>
          <w:p w14:paraId="48A5A68B">
            <w:pPr>
              <w:pStyle w:val="6"/>
              <w:spacing w:before="80" w:line="228" w:lineRule="auto"/>
              <w:ind w:left="129"/>
            </w:pPr>
            <w:r>
              <w:rPr>
                <w:spacing w:val="6"/>
              </w:rPr>
              <w:t>于矿区洒</w:t>
            </w:r>
          </w:p>
          <w:p w14:paraId="7F95CE3C">
            <w:pPr>
              <w:pStyle w:val="6"/>
              <w:spacing w:before="80" w:line="262" w:lineRule="auto"/>
              <w:ind w:left="234" w:right="163" w:hanging="106"/>
            </w:pPr>
            <w:r>
              <w:rPr>
                <w:spacing w:val="-6"/>
              </w:rPr>
              <w:t>水降尘，</w:t>
            </w:r>
            <w:r>
              <w:rPr>
                <w:spacing w:val="5"/>
              </w:rPr>
              <w:t>不外排</w:t>
            </w:r>
          </w:p>
        </w:tc>
        <w:tc>
          <w:tcPr>
            <w:tcW w:w="2442" w:type="dxa"/>
            <w:vMerge w:val="restart"/>
            <w:tcBorders>
              <w:bottom w:val="nil"/>
              <w:right w:val="single" w:color="000000" w:sz="10" w:space="0"/>
            </w:tcBorders>
            <w:vAlign w:val="top"/>
          </w:tcPr>
          <w:p w14:paraId="49097858">
            <w:pPr>
              <w:spacing w:line="245" w:lineRule="auto"/>
              <w:rPr>
                <w:rFonts w:ascii="Arial"/>
                <w:sz w:val="21"/>
              </w:rPr>
            </w:pPr>
          </w:p>
          <w:p w14:paraId="2A10E810">
            <w:pPr>
              <w:spacing w:line="245" w:lineRule="auto"/>
              <w:rPr>
                <w:rFonts w:ascii="Arial"/>
                <w:sz w:val="21"/>
              </w:rPr>
            </w:pPr>
          </w:p>
          <w:p w14:paraId="4F523CE8">
            <w:pPr>
              <w:spacing w:line="245" w:lineRule="auto"/>
              <w:rPr>
                <w:rFonts w:ascii="Arial"/>
                <w:sz w:val="21"/>
              </w:rPr>
            </w:pPr>
          </w:p>
          <w:p w14:paraId="5931C20E">
            <w:pPr>
              <w:pStyle w:val="6"/>
              <w:spacing w:before="65" w:line="227" w:lineRule="auto"/>
              <w:ind w:left="184"/>
            </w:pPr>
            <w:r>
              <w:rPr>
                <w:spacing w:val="8"/>
              </w:rPr>
              <w:t>《农村生活污水处理排</w:t>
            </w:r>
          </w:p>
          <w:p w14:paraId="1BC389EA">
            <w:pPr>
              <w:pStyle w:val="6"/>
              <w:spacing w:before="25" w:line="228" w:lineRule="auto"/>
              <w:ind w:left="807"/>
            </w:pPr>
            <w:r>
              <w:rPr>
                <w:spacing w:val="5"/>
              </w:rPr>
              <w:t>放标准》</w:t>
            </w:r>
          </w:p>
          <w:p w14:paraId="753857A6">
            <w:pPr>
              <w:pStyle w:val="6"/>
              <w:spacing w:before="25" w:line="252" w:lineRule="auto"/>
              <w:ind w:left="261" w:right="116" w:hanging="132"/>
            </w:pPr>
            <w:r>
              <w:rPr>
                <w:spacing w:val="5"/>
              </w:rPr>
              <w:t>（</w:t>
            </w:r>
            <w:r>
              <w:rPr>
                <w:rFonts w:ascii="Times New Roman" w:hAnsi="Times New Roman" w:eastAsia="Times New Roman" w:cs="Times New Roman"/>
              </w:rPr>
              <w:t>DB</w:t>
            </w:r>
            <w:r>
              <w:rPr>
                <w:rFonts w:ascii="Times New Roman" w:hAnsi="Times New Roman" w:eastAsia="Times New Roman" w:cs="Times New Roman"/>
                <w:spacing w:val="5"/>
              </w:rPr>
              <w:t>654275-2019</w:t>
            </w:r>
            <w:r>
              <w:rPr>
                <w:spacing w:val="5"/>
              </w:rPr>
              <w:t>）表</w:t>
            </w:r>
            <w:r>
              <w:rPr>
                <w:spacing w:val="-40"/>
              </w:rPr>
              <w:t xml:space="preserve"> </w:t>
            </w:r>
            <w:r>
              <w:rPr>
                <w:rFonts w:ascii="Times New Roman" w:hAnsi="Times New Roman" w:eastAsia="Times New Roman" w:cs="Times New Roman"/>
                <w:spacing w:val="5"/>
              </w:rPr>
              <w:t>2</w:t>
            </w:r>
            <w:r>
              <w:rPr>
                <w:spacing w:val="7"/>
              </w:rPr>
              <w:t>规定的</w:t>
            </w:r>
            <w:r>
              <w:rPr>
                <w:spacing w:val="-40"/>
              </w:rPr>
              <w:t xml:space="preserve"> </w:t>
            </w:r>
            <w:r>
              <w:rPr>
                <w:rFonts w:ascii="Times New Roman" w:hAnsi="Times New Roman" w:eastAsia="Times New Roman" w:cs="Times New Roman"/>
                <w:spacing w:val="7"/>
              </w:rPr>
              <w:t xml:space="preserve">A </w:t>
            </w:r>
            <w:r>
              <w:rPr>
                <w:spacing w:val="7"/>
              </w:rPr>
              <w:t>级排放限值</w:t>
            </w:r>
          </w:p>
        </w:tc>
      </w:tr>
      <w:tr w14:paraId="089D3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5CD7F4B5">
            <w:pPr>
              <w:rPr>
                <w:rFonts w:ascii="Arial"/>
                <w:sz w:val="21"/>
              </w:rPr>
            </w:pPr>
          </w:p>
        </w:tc>
        <w:tc>
          <w:tcPr>
            <w:tcW w:w="896" w:type="dxa"/>
            <w:vMerge w:val="continue"/>
            <w:tcBorders>
              <w:top w:val="nil"/>
              <w:bottom w:val="nil"/>
            </w:tcBorders>
            <w:vAlign w:val="top"/>
          </w:tcPr>
          <w:p w14:paraId="0D6BB2EE">
            <w:pPr>
              <w:rPr>
                <w:rFonts w:ascii="Arial"/>
                <w:sz w:val="21"/>
              </w:rPr>
            </w:pPr>
          </w:p>
        </w:tc>
        <w:tc>
          <w:tcPr>
            <w:tcW w:w="1532" w:type="dxa"/>
            <w:gridSpan w:val="2"/>
            <w:vAlign w:val="top"/>
          </w:tcPr>
          <w:p w14:paraId="4189D697">
            <w:pPr>
              <w:spacing w:before="110"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CODcr</w:t>
            </w:r>
          </w:p>
        </w:tc>
        <w:tc>
          <w:tcPr>
            <w:tcW w:w="1176" w:type="dxa"/>
            <w:vAlign w:val="top"/>
          </w:tcPr>
          <w:p w14:paraId="20576CFA">
            <w:pPr>
              <w:spacing w:before="106" w:line="201" w:lineRule="auto"/>
              <w:ind w:left="26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/L</w:t>
            </w:r>
          </w:p>
        </w:tc>
        <w:tc>
          <w:tcPr>
            <w:tcW w:w="918" w:type="dxa"/>
            <w:vAlign w:val="top"/>
          </w:tcPr>
          <w:p w14:paraId="68505FF4">
            <w:pPr>
              <w:spacing w:before="110"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0.022</w:t>
            </w:r>
          </w:p>
        </w:tc>
        <w:tc>
          <w:tcPr>
            <w:tcW w:w="1073" w:type="dxa"/>
            <w:vMerge w:val="continue"/>
            <w:tcBorders>
              <w:top w:val="nil"/>
              <w:bottom w:val="nil"/>
            </w:tcBorders>
            <w:vAlign w:val="top"/>
          </w:tcPr>
          <w:p w14:paraId="08E85F1C">
            <w:pPr>
              <w:rPr>
                <w:rFonts w:ascii="Arial"/>
                <w:sz w:val="21"/>
              </w:rPr>
            </w:pPr>
          </w:p>
        </w:tc>
        <w:tc>
          <w:tcPr>
            <w:tcW w:w="2442" w:type="dxa"/>
            <w:vMerge w:val="continue"/>
            <w:tcBorders>
              <w:top w:val="nil"/>
              <w:bottom w:val="nil"/>
              <w:right w:val="single" w:color="000000" w:sz="10" w:space="0"/>
            </w:tcBorders>
            <w:vAlign w:val="top"/>
          </w:tcPr>
          <w:p w14:paraId="29B15867">
            <w:pPr>
              <w:rPr>
                <w:rFonts w:ascii="Arial"/>
                <w:sz w:val="21"/>
              </w:rPr>
            </w:pPr>
          </w:p>
        </w:tc>
      </w:tr>
      <w:tr w14:paraId="1197D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1EF3C50F">
            <w:pPr>
              <w:rPr>
                <w:rFonts w:ascii="Arial"/>
                <w:sz w:val="21"/>
              </w:rPr>
            </w:pPr>
          </w:p>
        </w:tc>
        <w:tc>
          <w:tcPr>
            <w:tcW w:w="896" w:type="dxa"/>
            <w:vMerge w:val="continue"/>
            <w:tcBorders>
              <w:top w:val="nil"/>
              <w:bottom w:val="nil"/>
            </w:tcBorders>
            <w:vAlign w:val="top"/>
          </w:tcPr>
          <w:p w14:paraId="57EC4EEB">
            <w:pPr>
              <w:rPr>
                <w:rFonts w:ascii="Arial"/>
                <w:sz w:val="21"/>
              </w:rPr>
            </w:pPr>
          </w:p>
        </w:tc>
        <w:tc>
          <w:tcPr>
            <w:tcW w:w="1532" w:type="dxa"/>
            <w:gridSpan w:val="2"/>
            <w:vAlign w:val="top"/>
          </w:tcPr>
          <w:p w14:paraId="1D3B9541">
            <w:pPr>
              <w:spacing w:before="111" w:line="195" w:lineRule="auto"/>
              <w:ind w:left="53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BOD</w:t>
            </w:r>
          </w:p>
        </w:tc>
        <w:tc>
          <w:tcPr>
            <w:tcW w:w="1176" w:type="dxa"/>
            <w:vAlign w:val="top"/>
          </w:tcPr>
          <w:p w14:paraId="07C350D6">
            <w:pPr>
              <w:spacing w:before="107" w:line="201"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w:t>
            </w:r>
            <w:r>
              <w:rPr>
                <w:rFonts w:ascii="Times New Roman" w:hAnsi="Times New Roman" w:eastAsia="Times New Roman" w:cs="Times New Roman"/>
                <w:sz w:val="20"/>
                <w:szCs w:val="20"/>
              </w:rPr>
              <w:t>mg</w:t>
            </w:r>
            <w:r>
              <w:rPr>
                <w:rFonts w:ascii="Times New Roman" w:hAnsi="Times New Roman" w:eastAsia="Times New Roman" w:cs="Times New Roman"/>
                <w:spacing w:val="1"/>
                <w:sz w:val="20"/>
                <w:szCs w:val="20"/>
              </w:rPr>
              <w:t>/L</w:t>
            </w:r>
          </w:p>
        </w:tc>
        <w:tc>
          <w:tcPr>
            <w:tcW w:w="918" w:type="dxa"/>
            <w:vAlign w:val="top"/>
          </w:tcPr>
          <w:p w14:paraId="373CB24C">
            <w:pPr>
              <w:spacing w:before="111"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c>
          <w:tcPr>
            <w:tcW w:w="1073" w:type="dxa"/>
            <w:vMerge w:val="continue"/>
            <w:tcBorders>
              <w:top w:val="nil"/>
              <w:bottom w:val="nil"/>
            </w:tcBorders>
            <w:vAlign w:val="top"/>
          </w:tcPr>
          <w:p w14:paraId="73BF05A3">
            <w:pPr>
              <w:rPr>
                <w:rFonts w:ascii="Arial"/>
                <w:sz w:val="21"/>
              </w:rPr>
            </w:pPr>
          </w:p>
        </w:tc>
        <w:tc>
          <w:tcPr>
            <w:tcW w:w="2442" w:type="dxa"/>
            <w:vMerge w:val="continue"/>
            <w:tcBorders>
              <w:top w:val="nil"/>
              <w:bottom w:val="nil"/>
              <w:right w:val="single" w:color="000000" w:sz="10" w:space="0"/>
            </w:tcBorders>
            <w:vAlign w:val="top"/>
          </w:tcPr>
          <w:p w14:paraId="18CB4259">
            <w:pPr>
              <w:rPr>
                <w:rFonts w:ascii="Arial"/>
                <w:sz w:val="21"/>
              </w:rPr>
            </w:pPr>
          </w:p>
        </w:tc>
      </w:tr>
      <w:tr w14:paraId="00FD2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88" w:type="dxa"/>
            <w:vMerge w:val="continue"/>
            <w:tcBorders>
              <w:top w:val="nil"/>
              <w:left w:val="single" w:color="000000" w:sz="10" w:space="0"/>
              <w:bottom w:val="nil"/>
            </w:tcBorders>
            <w:textDirection w:val="tbRlV"/>
            <w:vAlign w:val="top"/>
          </w:tcPr>
          <w:p w14:paraId="656F51E2">
            <w:pPr>
              <w:rPr>
                <w:rFonts w:ascii="Arial"/>
                <w:sz w:val="21"/>
              </w:rPr>
            </w:pPr>
          </w:p>
        </w:tc>
        <w:tc>
          <w:tcPr>
            <w:tcW w:w="896" w:type="dxa"/>
            <w:vMerge w:val="continue"/>
            <w:tcBorders>
              <w:top w:val="nil"/>
              <w:bottom w:val="nil"/>
            </w:tcBorders>
            <w:vAlign w:val="top"/>
          </w:tcPr>
          <w:p w14:paraId="01E415F1">
            <w:pPr>
              <w:rPr>
                <w:rFonts w:ascii="Arial"/>
                <w:sz w:val="21"/>
              </w:rPr>
            </w:pPr>
          </w:p>
        </w:tc>
        <w:tc>
          <w:tcPr>
            <w:tcW w:w="1532" w:type="dxa"/>
            <w:gridSpan w:val="2"/>
            <w:vAlign w:val="top"/>
          </w:tcPr>
          <w:p w14:paraId="2A63B2B3">
            <w:pPr>
              <w:spacing w:before="114" w:line="209" w:lineRule="auto"/>
              <w:ind w:left="458"/>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9"/>
                <w:sz w:val="13"/>
                <w:szCs w:val="13"/>
              </w:rPr>
              <w:t>3</w:t>
            </w:r>
            <w:r>
              <w:rPr>
                <w:rFonts w:ascii="Times New Roman" w:hAnsi="Times New Roman" w:eastAsia="Times New Roman" w:cs="Times New Roman"/>
                <w:spacing w:val="9"/>
                <w:sz w:val="20"/>
                <w:szCs w:val="20"/>
              </w:rPr>
              <w:t>-N</w:t>
            </w:r>
          </w:p>
        </w:tc>
        <w:tc>
          <w:tcPr>
            <w:tcW w:w="1176" w:type="dxa"/>
            <w:vAlign w:val="top"/>
          </w:tcPr>
          <w:p w14:paraId="79D3F558">
            <w:pPr>
              <w:spacing w:before="108" w:line="201" w:lineRule="auto"/>
              <w:ind w:left="3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mg</w:t>
            </w:r>
            <w:r>
              <w:rPr>
                <w:rFonts w:ascii="Times New Roman" w:hAnsi="Times New Roman" w:eastAsia="Times New Roman" w:cs="Times New Roman"/>
                <w:spacing w:val="4"/>
                <w:sz w:val="20"/>
                <w:szCs w:val="20"/>
              </w:rPr>
              <w:t>/L</w:t>
            </w:r>
          </w:p>
        </w:tc>
        <w:tc>
          <w:tcPr>
            <w:tcW w:w="918" w:type="dxa"/>
            <w:vAlign w:val="top"/>
          </w:tcPr>
          <w:p w14:paraId="448A3F19">
            <w:pPr>
              <w:spacing w:before="112"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0.002</w:t>
            </w:r>
          </w:p>
        </w:tc>
        <w:tc>
          <w:tcPr>
            <w:tcW w:w="1073" w:type="dxa"/>
            <w:vMerge w:val="continue"/>
            <w:tcBorders>
              <w:top w:val="nil"/>
              <w:bottom w:val="nil"/>
            </w:tcBorders>
            <w:vAlign w:val="top"/>
          </w:tcPr>
          <w:p w14:paraId="3021A662">
            <w:pPr>
              <w:rPr>
                <w:rFonts w:ascii="Arial"/>
                <w:sz w:val="21"/>
              </w:rPr>
            </w:pPr>
          </w:p>
        </w:tc>
        <w:tc>
          <w:tcPr>
            <w:tcW w:w="2442" w:type="dxa"/>
            <w:vMerge w:val="continue"/>
            <w:tcBorders>
              <w:top w:val="nil"/>
              <w:bottom w:val="nil"/>
              <w:right w:val="single" w:color="000000" w:sz="10" w:space="0"/>
            </w:tcBorders>
            <w:vAlign w:val="top"/>
          </w:tcPr>
          <w:p w14:paraId="7DE63314">
            <w:pPr>
              <w:rPr>
                <w:rFonts w:ascii="Arial"/>
                <w:sz w:val="21"/>
              </w:rPr>
            </w:pPr>
          </w:p>
        </w:tc>
      </w:tr>
      <w:tr w14:paraId="1B9B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88" w:type="dxa"/>
            <w:vMerge w:val="continue"/>
            <w:tcBorders>
              <w:top w:val="nil"/>
              <w:left w:val="single" w:color="000000" w:sz="10" w:space="0"/>
              <w:bottom w:val="nil"/>
            </w:tcBorders>
            <w:textDirection w:val="tbRlV"/>
            <w:vAlign w:val="top"/>
          </w:tcPr>
          <w:p w14:paraId="5A98BCDE">
            <w:pPr>
              <w:rPr>
                <w:rFonts w:ascii="Arial"/>
                <w:sz w:val="21"/>
              </w:rPr>
            </w:pPr>
          </w:p>
        </w:tc>
        <w:tc>
          <w:tcPr>
            <w:tcW w:w="896" w:type="dxa"/>
            <w:vMerge w:val="continue"/>
            <w:tcBorders>
              <w:top w:val="nil"/>
            </w:tcBorders>
            <w:vAlign w:val="top"/>
          </w:tcPr>
          <w:p w14:paraId="3040A9C5">
            <w:pPr>
              <w:rPr>
                <w:rFonts w:ascii="Arial"/>
                <w:sz w:val="21"/>
              </w:rPr>
            </w:pPr>
          </w:p>
        </w:tc>
        <w:tc>
          <w:tcPr>
            <w:tcW w:w="1532" w:type="dxa"/>
            <w:gridSpan w:val="2"/>
            <w:vAlign w:val="top"/>
          </w:tcPr>
          <w:p w14:paraId="0BBA2BFF">
            <w:pPr>
              <w:spacing w:line="476" w:lineRule="auto"/>
              <w:rPr>
                <w:rFonts w:ascii="Arial"/>
                <w:sz w:val="21"/>
              </w:rPr>
            </w:pPr>
          </w:p>
          <w:p w14:paraId="35E9EEB3">
            <w:pPr>
              <w:pStyle w:val="6"/>
              <w:spacing w:before="65" w:line="228" w:lineRule="auto"/>
              <w:ind w:left="345"/>
            </w:pPr>
            <w:r>
              <w:rPr>
                <w:spacing w:val="7"/>
              </w:rPr>
              <w:t>动植物油</w:t>
            </w:r>
          </w:p>
        </w:tc>
        <w:tc>
          <w:tcPr>
            <w:tcW w:w="1176" w:type="dxa"/>
            <w:vAlign w:val="top"/>
          </w:tcPr>
          <w:p w14:paraId="30E61761">
            <w:pPr>
              <w:spacing w:line="259" w:lineRule="auto"/>
              <w:rPr>
                <w:rFonts w:ascii="Arial"/>
                <w:sz w:val="21"/>
              </w:rPr>
            </w:pPr>
          </w:p>
          <w:p w14:paraId="6BFB1FEB">
            <w:pPr>
              <w:spacing w:line="259" w:lineRule="auto"/>
              <w:rPr>
                <w:rFonts w:ascii="Arial"/>
                <w:sz w:val="21"/>
              </w:rPr>
            </w:pPr>
          </w:p>
          <w:p w14:paraId="5E285FE3">
            <w:pPr>
              <w:spacing w:before="58" w:line="201"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1mg/L</w:t>
            </w:r>
          </w:p>
        </w:tc>
        <w:tc>
          <w:tcPr>
            <w:tcW w:w="918" w:type="dxa"/>
            <w:vAlign w:val="top"/>
          </w:tcPr>
          <w:p w14:paraId="1C48C16F">
            <w:pPr>
              <w:spacing w:line="261" w:lineRule="auto"/>
              <w:rPr>
                <w:rFonts w:ascii="Arial"/>
                <w:sz w:val="21"/>
              </w:rPr>
            </w:pPr>
          </w:p>
          <w:p w14:paraId="548D5C8D">
            <w:pPr>
              <w:spacing w:line="261" w:lineRule="auto"/>
              <w:rPr>
                <w:rFonts w:ascii="Arial"/>
                <w:sz w:val="21"/>
              </w:rPr>
            </w:pPr>
          </w:p>
          <w:p w14:paraId="4288E7CC">
            <w:pPr>
              <w:spacing w:before="58"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0.002</w:t>
            </w:r>
          </w:p>
        </w:tc>
        <w:tc>
          <w:tcPr>
            <w:tcW w:w="1073" w:type="dxa"/>
            <w:vMerge w:val="continue"/>
            <w:tcBorders>
              <w:top w:val="nil"/>
            </w:tcBorders>
            <w:vAlign w:val="top"/>
          </w:tcPr>
          <w:p w14:paraId="774BA951">
            <w:pPr>
              <w:rPr>
                <w:rFonts w:ascii="Arial"/>
                <w:sz w:val="21"/>
              </w:rPr>
            </w:pPr>
          </w:p>
        </w:tc>
        <w:tc>
          <w:tcPr>
            <w:tcW w:w="2442" w:type="dxa"/>
            <w:vMerge w:val="continue"/>
            <w:tcBorders>
              <w:top w:val="nil"/>
              <w:right w:val="single" w:color="000000" w:sz="10" w:space="0"/>
            </w:tcBorders>
            <w:vAlign w:val="top"/>
          </w:tcPr>
          <w:p w14:paraId="0C3107C6">
            <w:pPr>
              <w:rPr>
                <w:rFonts w:ascii="Arial"/>
                <w:sz w:val="21"/>
              </w:rPr>
            </w:pPr>
          </w:p>
        </w:tc>
      </w:tr>
      <w:tr w14:paraId="676E8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4" w:hRule="atLeast"/>
        </w:trPr>
        <w:tc>
          <w:tcPr>
            <w:tcW w:w="488" w:type="dxa"/>
            <w:vMerge w:val="continue"/>
            <w:tcBorders>
              <w:top w:val="nil"/>
              <w:left w:val="single" w:color="000000" w:sz="10" w:space="0"/>
              <w:bottom w:val="single" w:color="000000" w:sz="10" w:space="0"/>
            </w:tcBorders>
            <w:textDirection w:val="tbRlV"/>
            <w:vAlign w:val="top"/>
          </w:tcPr>
          <w:p w14:paraId="271DFB37">
            <w:pPr>
              <w:rPr>
                <w:rFonts w:ascii="Arial"/>
                <w:sz w:val="21"/>
              </w:rPr>
            </w:pPr>
          </w:p>
        </w:tc>
        <w:tc>
          <w:tcPr>
            <w:tcW w:w="896" w:type="dxa"/>
            <w:tcBorders>
              <w:bottom w:val="single" w:color="000000" w:sz="10" w:space="0"/>
            </w:tcBorders>
            <w:vAlign w:val="top"/>
          </w:tcPr>
          <w:p w14:paraId="69A6DDE5">
            <w:pPr>
              <w:spacing w:line="246" w:lineRule="auto"/>
              <w:rPr>
                <w:rFonts w:ascii="Arial"/>
                <w:sz w:val="21"/>
              </w:rPr>
            </w:pPr>
          </w:p>
          <w:p w14:paraId="5A32BDAE">
            <w:pPr>
              <w:spacing w:line="246" w:lineRule="auto"/>
              <w:rPr>
                <w:rFonts w:ascii="Arial"/>
                <w:sz w:val="21"/>
              </w:rPr>
            </w:pPr>
          </w:p>
          <w:p w14:paraId="7186F4CE">
            <w:pPr>
              <w:spacing w:line="246" w:lineRule="auto"/>
              <w:rPr>
                <w:rFonts w:ascii="Arial"/>
                <w:sz w:val="21"/>
              </w:rPr>
            </w:pPr>
          </w:p>
          <w:p w14:paraId="5278CD76">
            <w:pPr>
              <w:spacing w:line="247" w:lineRule="auto"/>
              <w:rPr>
                <w:rFonts w:ascii="Arial"/>
                <w:sz w:val="21"/>
              </w:rPr>
            </w:pPr>
          </w:p>
          <w:p w14:paraId="28A50E89">
            <w:pPr>
              <w:pStyle w:val="6"/>
              <w:spacing w:before="65" w:line="228" w:lineRule="auto"/>
              <w:ind w:left="250"/>
            </w:pPr>
            <w:r>
              <w:rPr>
                <w:spacing w:val="-5"/>
              </w:rPr>
              <w:t>固废</w:t>
            </w:r>
          </w:p>
        </w:tc>
        <w:tc>
          <w:tcPr>
            <w:tcW w:w="1532" w:type="dxa"/>
            <w:gridSpan w:val="2"/>
            <w:tcBorders>
              <w:bottom w:val="single" w:color="000000" w:sz="10" w:space="0"/>
            </w:tcBorders>
            <w:vAlign w:val="top"/>
          </w:tcPr>
          <w:p w14:paraId="245C094A">
            <w:pPr>
              <w:spacing w:line="246" w:lineRule="auto"/>
              <w:rPr>
                <w:rFonts w:ascii="Arial"/>
                <w:sz w:val="21"/>
              </w:rPr>
            </w:pPr>
          </w:p>
          <w:p w14:paraId="12439AE0">
            <w:pPr>
              <w:spacing w:line="246" w:lineRule="auto"/>
              <w:rPr>
                <w:rFonts w:ascii="Arial"/>
                <w:sz w:val="21"/>
              </w:rPr>
            </w:pPr>
          </w:p>
          <w:p w14:paraId="1660EDA5">
            <w:pPr>
              <w:spacing w:line="246" w:lineRule="auto"/>
              <w:rPr>
                <w:rFonts w:ascii="Arial"/>
                <w:sz w:val="21"/>
              </w:rPr>
            </w:pPr>
          </w:p>
          <w:p w14:paraId="6AAD55A8">
            <w:pPr>
              <w:spacing w:line="247" w:lineRule="auto"/>
              <w:rPr>
                <w:rFonts w:ascii="Arial"/>
                <w:sz w:val="21"/>
              </w:rPr>
            </w:pPr>
          </w:p>
          <w:p w14:paraId="6FB894D7">
            <w:pPr>
              <w:pStyle w:val="6"/>
              <w:spacing w:before="65" w:line="228" w:lineRule="auto"/>
              <w:ind w:left="346"/>
            </w:pPr>
            <w:r>
              <w:rPr>
                <w:spacing w:val="6"/>
              </w:rPr>
              <w:t>生活垃圾</w:t>
            </w:r>
          </w:p>
        </w:tc>
        <w:tc>
          <w:tcPr>
            <w:tcW w:w="1176" w:type="dxa"/>
            <w:tcBorders>
              <w:bottom w:val="single" w:color="000000" w:sz="10" w:space="0"/>
            </w:tcBorders>
            <w:vAlign w:val="top"/>
          </w:tcPr>
          <w:p w14:paraId="77A52512">
            <w:pPr>
              <w:spacing w:line="256" w:lineRule="auto"/>
              <w:rPr>
                <w:rFonts w:ascii="Arial"/>
                <w:sz w:val="21"/>
              </w:rPr>
            </w:pPr>
          </w:p>
          <w:p w14:paraId="5D8BCD4A">
            <w:pPr>
              <w:spacing w:line="256" w:lineRule="auto"/>
              <w:rPr>
                <w:rFonts w:ascii="Arial"/>
                <w:sz w:val="21"/>
              </w:rPr>
            </w:pPr>
          </w:p>
          <w:p w14:paraId="3CBAE099">
            <w:pPr>
              <w:spacing w:line="256" w:lineRule="auto"/>
              <w:rPr>
                <w:rFonts w:ascii="Arial"/>
                <w:sz w:val="21"/>
              </w:rPr>
            </w:pPr>
          </w:p>
          <w:p w14:paraId="4A111B3E">
            <w:pPr>
              <w:spacing w:line="256" w:lineRule="auto"/>
              <w:rPr>
                <w:rFonts w:ascii="Arial"/>
                <w:sz w:val="21"/>
              </w:rPr>
            </w:pPr>
          </w:p>
          <w:p w14:paraId="45251610">
            <w:pPr>
              <w:spacing w:before="58"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tcBorders>
              <w:bottom w:val="single" w:color="000000" w:sz="10" w:space="0"/>
            </w:tcBorders>
            <w:vAlign w:val="top"/>
          </w:tcPr>
          <w:p w14:paraId="7AAE2DAD">
            <w:pPr>
              <w:spacing w:line="256" w:lineRule="auto"/>
              <w:rPr>
                <w:rFonts w:ascii="Arial"/>
                <w:sz w:val="21"/>
              </w:rPr>
            </w:pPr>
          </w:p>
          <w:p w14:paraId="2C14783C">
            <w:pPr>
              <w:spacing w:line="256" w:lineRule="auto"/>
              <w:rPr>
                <w:rFonts w:ascii="Arial"/>
                <w:sz w:val="21"/>
              </w:rPr>
            </w:pPr>
          </w:p>
          <w:p w14:paraId="78072A06">
            <w:pPr>
              <w:spacing w:line="256" w:lineRule="auto"/>
              <w:rPr>
                <w:rFonts w:ascii="Arial"/>
                <w:sz w:val="21"/>
              </w:rPr>
            </w:pPr>
          </w:p>
          <w:p w14:paraId="39AC4413">
            <w:pPr>
              <w:spacing w:line="256" w:lineRule="auto"/>
              <w:rPr>
                <w:rFonts w:ascii="Arial"/>
                <w:sz w:val="21"/>
              </w:rPr>
            </w:pPr>
          </w:p>
          <w:p w14:paraId="7264B04F">
            <w:pPr>
              <w:spacing w:before="58" w:line="199" w:lineRule="auto"/>
              <w:ind w:left="1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3.375t/a</w:t>
            </w:r>
          </w:p>
        </w:tc>
        <w:tc>
          <w:tcPr>
            <w:tcW w:w="1073" w:type="dxa"/>
            <w:tcBorders>
              <w:bottom w:val="single" w:color="000000" w:sz="10" w:space="0"/>
            </w:tcBorders>
            <w:vAlign w:val="top"/>
          </w:tcPr>
          <w:p w14:paraId="6933FFA3">
            <w:pPr>
              <w:pStyle w:val="6"/>
              <w:spacing w:before="80" w:line="301" w:lineRule="auto"/>
              <w:ind w:left="126" w:right="112" w:firstLine="105"/>
            </w:pPr>
            <w:r>
              <w:rPr>
                <w:spacing w:val="6"/>
              </w:rPr>
              <w:t>集中收</w:t>
            </w:r>
            <w:r>
              <w:rPr>
                <w:spacing w:val="7"/>
              </w:rPr>
              <w:t>集，定期</w:t>
            </w:r>
          </w:p>
          <w:p w14:paraId="3227AAAB">
            <w:pPr>
              <w:pStyle w:val="6"/>
              <w:spacing w:line="227" w:lineRule="auto"/>
              <w:ind w:left="126"/>
            </w:pPr>
            <w:r>
              <w:rPr>
                <w:spacing w:val="7"/>
              </w:rPr>
              <w:t>运至鄯善</w:t>
            </w:r>
          </w:p>
          <w:p w14:paraId="6D4A948D">
            <w:pPr>
              <w:pStyle w:val="6"/>
              <w:spacing w:before="77" w:line="228" w:lineRule="auto"/>
              <w:ind w:left="127"/>
            </w:pPr>
            <w:r>
              <w:rPr>
                <w:spacing w:val="7"/>
              </w:rPr>
              <w:t>县生活垃</w:t>
            </w:r>
          </w:p>
          <w:p w14:paraId="411E5005">
            <w:pPr>
              <w:pStyle w:val="6"/>
              <w:spacing w:before="79" w:line="228" w:lineRule="auto"/>
              <w:ind w:left="127"/>
            </w:pPr>
            <w:r>
              <w:rPr>
                <w:spacing w:val="7"/>
              </w:rPr>
              <w:t>圾填埋场</w:t>
            </w:r>
          </w:p>
          <w:p w14:paraId="3C86A676">
            <w:pPr>
              <w:pStyle w:val="6"/>
              <w:spacing w:before="78" w:line="270" w:lineRule="auto"/>
              <w:ind w:left="235" w:right="112" w:hanging="111"/>
            </w:pPr>
            <w:r>
              <w:rPr>
                <w:spacing w:val="7"/>
              </w:rPr>
              <w:t>进行填埋</w:t>
            </w:r>
            <w:r>
              <w:rPr>
                <w:spacing w:val="1"/>
              </w:rPr>
              <w:t>处理。</w:t>
            </w:r>
          </w:p>
        </w:tc>
        <w:tc>
          <w:tcPr>
            <w:tcW w:w="2442" w:type="dxa"/>
            <w:tcBorders>
              <w:bottom w:val="single" w:color="000000" w:sz="10" w:space="0"/>
              <w:right w:val="single" w:color="000000" w:sz="10" w:space="0"/>
            </w:tcBorders>
            <w:vAlign w:val="top"/>
          </w:tcPr>
          <w:p w14:paraId="363276B9">
            <w:pPr>
              <w:spacing w:line="251" w:lineRule="auto"/>
              <w:rPr>
                <w:rFonts w:ascii="Arial"/>
                <w:sz w:val="21"/>
              </w:rPr>
            </w:pPr>
          </w:p>
          <w:p w14:paraId="089055F0">
            <w:pPr>
              <w:spacing w:line="251" w:lineRule="auto"/>
              <w:rPr>
                <w:rFonts w:ascii="Arial"/>
                <w:sz w:val="21"/>
              </w:rPr>
            </w:pPr>
          </w:p>
          <w:p w14:paraId="551771D9">
            <w:pPr>
              <w:pStyle w:val="6"/>
              <w:spacing w:before="65" w:line="301" w:lineRule="auto"/>
              <w:ind w:left="156" w:right="152" w:firstLine="27"/>
              <w:jc w:val="both"/>
            </w:pPr>
            <w:r>
              <w:rPr>
                <w:spacing w:val="8"/>
              </w:rPr>
              <w:t>《一般工业固体废物贮</w:t>
            </w:r>
            <w:r>
              <w:rPr>
                <w:spacing w:val="11"/>
              </w:rPr>
              <w:t>存、处置场污染控制标</w:t>
            </w:r>
            <w:r>
              <w:rPr>
                <w:spacing w:val="5"/>
              </w:rPr>
              <w:t>准》（</w:t>
            </w:r>
            <w:r>
              <w:rPr>
                <w:rFonts w:ascii="Times New Roman" w:hAnsi="Times New Roman" w:eastAsia="Times New Roman" w:cs="Times New Roman"/>
              </w:rPr>
              <w:t>GB</w:t>
            </w:r>
            <w:r>
              <w:rPr>
                <w:rFonts w:ascii="Times New Roman" w:hAnsi="Times New Roman" w:eastAsia="Times New Roman" w:cs="Times New Roman"/>
                <w:spacing w:val="5"/>
              </w:rPr>
              <w:t>18599-2001</w:t>
            </w:r>
            <w:r>
              <w:rPr>
                <w:spacing w:val="5"/>
              </w:rPr>
              <w:t>）</w:t>
            </w:r>
            <w:r>
              <w:rPr>
                <w:spacing w:val="2"/>
              </w:rPr>
              <w:t xml:space="preserve"> </w:t>
            </w:r>
            <w:r>
              <w:rPr>
                <w:spacing w:val="21"/>
              </w:rPr>
              <w:t>（及</w:t>
            </w:r>
            <w:r>
              <w:rPr>
                <w:spacing w:val="-38"/>
              </w:rPr>
              <w:t xml:space="preserve"> </w:t>
            </w:r>
            <w:r>
              <w:rPr>
                <w:rFonts w:ascii="Times New Roman" w:hAnsi="Times New Roman" w:eastAsia="Times New Roman" w:cs="Times New Roman"/>
                <w:spacing w:val="21"/>
              </w:rPr>
              <w:t xml:space="preserve">2013 </w:t>
            </w:r>
            <w:r>
              <w:rPr>
                <w:spacing w:val="21"/>
              </w:rPr>
              <w:t>修改单）</w:t>
            </w:r>
          </w:p>
        </w:tc>
      </w:tr>
    </w:tbl>
    <w:p w14:paraId="21574BD4">
      <w:pPr>
        <w:pStyle w:val="2"/>
      </w:pPr>
    </w:p>
    <w:p w14:paraId="40305922">
      <w:pPr>
        <w:sectPr>
          <w:headerReference r:id="rId127" w:type="default"/>
          <w:footerReference r:id="rId128" w:type="default"/>
          <w:pgSz w:w="11906" w:h="16839"/>
          <w:pgMar w:top="1152" w:right="1677" w:bottom="1252" w:left="1677" w:header="849" w:footer="1036" w:gutter="0"/>
          <w:cols w:space="720" w:num="1"/>
        </w:sectPr>
      </w:pPr>
    </w:p>
    <w:p w14:paraId="2C3A6331">
      <w:pPr>
        <w:spacing w:line="28" w:lineRule="exact"/>
        <w:ind w:firstLine="122"/>
      </w:pPr>
      <w:r>
        <w:pict>
          <v:shape id="_x0000_s1135" o:spid="_x0000_s1135" style="height:1.45pt;width:415.3pt;" fillcolor="#000000" filled="t" stroked="f" coordsize="8305,29" path="m0,0l8305,0,8305,28,0,28,0,0xe">
            <v:path/>
            <v:fill on="t" focussize="0,0"/>
            <v:stroke on="f"/>
            <v:imagedata o:title=""/>
            <o:lock v:ext="edit"/>
            <w10:wrap type="none"/>
            <w10:anchorlock/>
          </v:shape>
        </w:pict>
      </w:r>
    </w:p>
    <w:p w14:paraId="1D1BBDFF">
      <w:pPr>
        <w:spacing w:before="16"/>
      </w:pPr>
    </w:p>
    <w:tbl>
      <w:tblPr>
        <w:tblStyle w:val="5"/>
        <w:tblW w:w="85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896"/>
        <w:gridCol w:w="894"/>
        <w:gridCol w:w="638"/>
        <w:gridCol w:w="1176"/>
        <w:gridCol w:w="918"/>
        <w:gridCol w:w="1073"/>
        <w:gridCol w:w="2442"/>
      </w:tblGrid>
      <w:tr w14:paraId="202C6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384" w:type="dxa"/>
            <w:gridSpan w:val="2"/>
            <w:tcBorders>
              <w:top w:val="single" w:color="000000" w:sz="10" w:space="0"/>
              <w:left w:val="single" w:color="000000" w:sz="10" w:space="0"/>
            </w:tcBorders>
            <w:vAlign w:val="top"/>
          </w:tcPr>
          <w:p w14:paraId="2477086A">
            <w:pPr>
              <w:pStyle w:val="6"/>
              <w:spacing w:before="225" w:line="228" w:lineRule="auto"/>
              <w:ind w:left="263"/>
            </w:pPr>
            <w:r>
              <w:rPr>
                <w:b/>
                <w:bCs/>
                <w:spacing w:val="6"/>
              </w:rPr>
              <w:t>污染类别</w:t>
            </w:r>
          </w:p>
        </w:tc>
        <w:tc>
          <w:tcPr>
            <w:tcW w:w="894" w:type="dxa"/>
            <w:tcBorders>
              <w:top w:val="single" w:color="000000" w:sz="10" w:space="0"/>
            </w:tcBorders>
            <w:vAlign w:val="top"/>
          </w:tcPr>
          <w:p w14:paraId="35E84044">
            <w:pPr>
              <w:pStyle w:val="6"/>
              <w:spacing w:before="226" w:line="228" w:lineRule="auto"/>
              <w:ind w:left="130"/>
            </w:pPr>
            <w:r>
              <w:rPr>
                <w:b/>
                <w:bCs/>
                <w:spacing w:val="5"/>
              </w:rPr>
              <w:t>污染源</w:t>
            </w:r>
          </w:p>
        </w:tc>
        <w:tc>
          <w:tcPr>
            <w:tcW w:w="638" w:type="dxa"/>
            <w:tcBorders>
              <w:top w:val="single" w:color="000000" w:sz="10" w:space="0"/>
            </w:tcBorders>
            <w:vAlign w:val="top"/>
          </w:tcPr>
          <w:p w14:paraId="7449D184">
            <w:pPr>
              <w:pStyle w:val="6"/>
              <w:spacing w:before="61" w:line="270" w:lineRule="auto"/>
              <w:ind w:left="213" w:right="110" w:hanging="101"/>
            </w:pPr>
            <w:r>
              <w:rPr>
                <w:b/>
                <w:bCs/>
                <w:spacing w:val="3"/>
              </w:rPr>
              <w:t>污染</w:t>
            </w:r>
            <w:r>
              <w:rPr>
                <w:b/>
                <w:bCs/>
                <w:spacing w:val="-2"/>
              </w:rPr>
              <w:t>物</w:t>
            </w:r>
          </w:p>
        </w:tc>
        <w:tc>
          <w:tcPr>
            <w:tcW w:w="1176" w:type="dxa"/>
            <w:tcBorders>
              <w:top w:val="single" w:color="000000" w:sz="10" w:space="0"/>
            </w:tcBorders>
            <w:vAlign w:val="top"/>
          </w:tcPr>
          <w:p w14:paraId="0D3FD7E7">
            <w:pPr>
              <w:pStyle w:val="6"/>
              <w:spacing w:before="226" w:line="228" w:lineRule="auto"/>
              <w:ind w:left="170"/>
            </w:pPr>
            <w:r>
              <w:rPr>
                <w:b/>
                <w:bCs/>
                <w:spacing w:val="6"/>
              </w:rPr>
              <w:t>排放浓度</w:t>
            </w:r>
          </w:p>
        </w:tc>
        <w:tc>
          <w:tcPr>
            <w:tcW w:w="918" w:type="dxa"/>
            <w:tcBorders>
              <w:top w:val="single" w:color="000000" w:sz="10" w:space="0"/>
            </w:tcBorders>
            <w:vAlign w:val="top"/>
          </w:tcPr>
          <w:p w14:paraId="7D908982">
            <w:pPr>
              <w:pStyle w:val="6"/>
              <w:spacing w:before="226" w:line="229" w:lineRule="auto"/>
              <w:ind w:left="149"/>
            </w:pPr>
            <w:r>
              <w:rPr>
                <w:b/>
                <w:bCs/>
                <w:spacing w:val="5"/>
              </w:rPr>
              <w:t>排放量</w:t>
            </w:r>
          </w:p>
        </w:tc>
        <w:tc>
          <w:tcPr>
            <w:tcW w:w="1073" w:type="dxa"/>
            <w:tcBorders>
              <w:top w:val="single" w:color="000000" w:sz="10" w:space="0"/>
            </w:tcBorders>
            <w:vAlign w:val="top"/>
          </w:tcPr>
          <w:p w14:paraId="16311A89">
            <w:pPr>
              <w:pStyle w:val="6"/>
              <w:spacing w:before="226" w:line="228" w:lineRule="auto"/>
              <w:ind w:left="123"/>
            </w:pPr>
            <w:r>
              <w:rPr>
                <w:b/>
                <w:bCs/>
                <w:spacing w:val="6"/>
              </w:rPr>
              <w:t>环保措施</w:t>
            </w:r>
          </w:p>
        </w:tc>
        <w:tc>
          <w:tcPr>
            <w:tcW w:w="2442" w:type="dxa"/>
            <w:tcBorders>
              <w:top w:val="single" w:color="000000" w:sz="10" w:space="0"/>
              <w:right w:val="single" w:color="000000" w:sz="10" w:space="0"/>
            </w:tcBorders>
            <w:vAlign w:val="top"/>
          </w:tcPr>
          <w:p w14:paraId="2DA4CE4A">
            <w:pPr>
              <w:pStyle w:val="6"/>
              <w:spacing w:before="226" w:line="228" w:lineRule="auto"/>
              <w:ind w:left="807"/>
            </w:pPr>
            <w:r>
              <w:rPr>
                <w:b/>
                <w:bCs/>
                <w:spacing w:val="6"/>
              </w:rPr>
              <w:t>排放标准</w:t>
            </w:r>
          </w:p>
        </w:tc>
      </w:tr>
      <w:tr w14:paraId="30FF2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488" w:type="dxa"/>
            <w:vMerge w:val="restart"/>
            <w:tcBorders>
              <w:left w:val="single" w:color="000000" w:sz="10" w:space="0"/>
              <w:bottom w:val="nil"/>
            </w:tcBorders>
            <w:vAlign w:val="top"/>
          </w:tcPr>
          <w:p w14:paraId="5ECAB752">
            <w:pPr>
              <w:rPr>
                <w:rFonts w:ascii="Arial"/>
                <w:sz w:val="21"/>
              </w:rPr>
            </w:pPr>
          </w:p>
        </w:tc>
        <w:tc>
          <w:tcPr>
            <w:tcW w:w="896" w:type="dxa"/>
            <w:vMerge w:val="restart"/>
            <w:tcBorders>
              <w:bottom w:val="nil"/>
            </w:tcBorders>
            <w:vAlign w:val="top"/>
          </w:tcPr>
          <w:p w14:paraId="31D80E43">
            <w:pPr>
              <w:rPr>
                <w:rFonts w:ascii="Arial"/>
                <w:sz w:val="21"/>
              </w:rPr>
            </w:pPr>
          </w:p>
        </w:tc>
        <w:tc>
          <w:tcPr>
            <w:tcW w:w="1532" w:type="dxa"/>
            <w:gridSpan w:val="2"/>
            <w:vAlign w:val="top"/>
          </w:tcPr>
          <w:p w14:paraId="340C478D">
            <w:pPr>
              <w:spacing w:line="323" w:lineRule="auto"/>
              <w:rPr>
                <w:rFonts w:ascii="Arial"/>
                <w:sz w:val="21"/>
              </w:rPr>
            </w:pPr>
          </w:p>
          <w:p w14:paraId="4A3E9A1D">
            <w:pPr>
              <w:pStyle w:val="6"/>
              <w:spacing w:before="65" w:line="228" w:lineRule="auto"/>
              <w:ind w:left="554"/>
            </w:pPr>
            <w:r>
              <w:rPr>
                <w:spacing w:val="5"/>
              </w:rPr>
              <w:t>废石</w:t>
            </w:r>
          </w:p>
        </w:tc>
        <w:tc>
          <w:tcPr>
            <w:tcW w:w="1176" w:type="dxa"/>
            <w:vAlign w:val="top"/>
          </w:tcPr>
          <w:p w14:paraId="1F16BD52">
            <w:pPr>
              <w:spacing w:line="362" w:lineRule="auto"/>
              <w:rPr>
                <w:rFonts w:ascii="Arial"/>
                <w:sz w:val="21"/>
              </w:rPr>
            </w:pPr>
          </w:p>
          <w:p w14:paraId="2E5B6653">
            <w:pPr>
              <w:spacing w:before="57"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vAlign w:val="top"/>
          </w:tcPr>
          <w:p w14:paraId="05960388">
            <w:pPr>
              <w:pStyle w:val="6"/>
              <w:spacing w:before="263" w:line="263" w:lineRule="auto"/>
              <w:ind w:left="204" w:right="192" w:firstLine="18"/>
            </w:pPr>
            <w:r>
              <w:rPr>
                <w:rFonts w:ascii="Times New Roman" w:hAnsi="Times New Roman" w:eastAsia="Times New Roman" w:cs="Times New Roman"/>
                <w:spacing w:val="3"/>
              </w:rPr>
              <w:t>41.84</w:t>
            </w:r>
            <w:r>
              <w:rPr>
                <w:spacing w:val="1"/>
              </w:rPr>
              <w:t>万</w:t>
            </w:r>
            <w:r>
              <w:rPr>
                <w:spacing w:val="-44"/>
              </w:rPr>
              <w:t xml:space="preserve"> </w:t>
            </w:r>
            <w:r>
              <w:rPr>
                <w:rFonts w:ascii="Times New Roman" w:hAnsi="Times New Roman" w:eastAsia="Times New Roman" w:cs="Times New Roman"/>
                <w:spacing w:val="1"/>
              </w:rPr>
              <w:t>m</w:t>
            </w:r>
            <w:r>
              <w:rPr>
                <w:spacing w:val="1"/>
              </w:rPr>
              <w:t>³</w:t>
            </w:r>
          </w:p>
        </w:tc>
        <w:tc>
          <w:tcPr>
            <w:tcW w:w="1073" w:type="dxa"/>
            <w:vAlign w:val="top"/>
          </w:tcPr>
          <w:p w14:paraId="57F345E6">
            <w:pPr>
              <w:pStyle w:val="6"/>
              <w:spacing w:before="63" w:line="301" w:lineRule="auto"/>
              <w:ind w:left="128" w:right="112" w:firstLine="108"/>
            </w:pPr>
            <w:r>
              <w:rPr>
                <w:spacing w:val="5"/>
              </w:rPr>
              <w:t>定期洒</w:t>
            </w:r>
            <w:r>
              <w:rPr>
                <w:spacing w:val="6"/>
              </w:rPr>
              <w:t>水，压实</w:t>
            </w:r>
          </w:p>
          <w:p w14:paraId="536FB880">
            <w:pPr>
              <w:pStyle w:val="6"/>
              <w:spacing w:line="230" w:lineRule="auto"/>
              <w:ind w:left="125"/>
            </w:pPr>
            <w:r>
              <w:rPr>
                <w:spacing w:val="7"/>
              </w:rPr>
              <w:t>平整处理</w:t>
            </w:r>
          </w:p>
        </w:tc>
        <w:tc>
          <w:tcPr>
            <w:tcW w:w="2442" w:type="dxa"/>
            <w:tcBorders>
              <w:right w:val="single" w:color="000000" w:sz="10" w:space="0"/>
            </w:tcBorders>
            <w:vAlign w:val="top"/>
          </w:tcPr>
          <w:p w14:paraId="4168C0BA">
            <w:pPr>
              <w:rPr>
                <w:rFonts w:ascii="Arial"/>
                <w:sz w:val="21"/>
              </w:rPr>
            </w:pPr>
          </w:p>
        </w:tc>
      </w:tr>
      <w:tr w14:paraId="2B71F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488" w:type="dxa"/>
            <w:vMerge w:val="continue"/>
            <w:tcBorders>
              <w:top w:val="nil"/>
              <w:left w:val="single" w:color="000000" w:sz="10" w:space="0"/>
              <w:bottom w:val="single" w:color="000000" w:sz="10" w:space="0"/>
            </w:tcBorders>
            <w:vAlign w:val="top"/>
          </w:tcPr>
          <w:p w14:paraId="60EF9E54">
            <w:pPr>
              <w:rPr>
                <w:rFonts w:ascii="Arial"/>
                <w:sz w:val="21"/>
              </w:rPr>
            </w:pPr>
          </w:p>
        </w:tc>
        <w:tc>
          <w:tcPr>
            <w:tcW w:w="896" w:type="dxa"/>
            <w:vMerge w:val="continue"/>
            <w:tcBorders>
              <w:top w:val="nil"/>
              <w:bottom w:val="single" w:color="000000" w:sz="10" w:space="0"/>
            </w:tcBorders>
            <w:vAlign w:val="top"/>
          </w:tcPr>
          <w:p w14:paraId="7FFADBF8">
            <w:pPr>
              <w:rPr>
                <w:rFonts w:ascii="Arial"/>
                <w:sz w:val="21"/>
              </w:rPr>
            </w:pPr>
          </w:p>
        </w:tc>
        <w:tc>
          <w:tcPr>
            <w:tcW w:w="1532" w:type="dxa"/>
            <w:gridSpan w:val="2"/>
            <w:tcBorders>
              <w:bottom w:val="single" w:color="000000" w:sz="10" w:space="0"/>
            </w:tcBorders>
            <w:vAlign w:val="top"/>
          </w:tcPr>
          <w:p w14:paraId="6BD480E7">
            <w:pPr>
              <w:spacing w:line="271" w:lineRule="auto"/>
              <w:rPr>
                <w:rFonts w:ascii="Arial"/>
                <w:sz w:val="21"/>
              </w:rPr>
            </w:pPr>
          </w:p>
          <w:p w14:paraId="639D30C2">
            <w:pPr>
              <w:spacing w:line="271" w:lineRule="auto"/>
              <w:rPr>
                <w:rFonts w:ascii="Arial"/>
                <w:sz w:val="21"/>
              </w:rPr>
            </w:pPr>
          </w:p>
          <w:p w14:paraId="3E14EAF7">
            <w:pPr>
              <w:spacing w:line="272" w:lineRule="auto"/>
              <w:rPr>
                <w:rFonts w:ascii="Arial"/>
                <w:sz w:val="21"/>
              </w:rPr>
            </w:pPr>
          </w:p>
          <w:p w14:paraId="48004EF7">
            <w:pPr>
              <w:pStyle w:val="6"/>
              <w:spacing w:before="65" w:line="227" w:lineRule="auto"/>
              <w:ind w:left="449"/>
            </w:pPr>
            <w:r>
              <w:rPr>
                <w:spacing w:val="7"/>
              </w:rPr>
              <w:t>废机油</w:t>
            </w:r>
          </w:p>
        </w:tc>
        <w:tc>
          <w:tcPr>
            <w:tcW w:w="1176" w:type="dxa"/>
            <w:tcBorders>
              <w:bottom w:val="single" w:color="000000" w:sz="10" w:space="0"/>
            </w:tcBorders>
            <w:vAlign w:val="top"/>
          </w:tcPr>
          <w:p w14:paraId="2A5D4676">
            <w:pPr>
              <w:spacing w:line="285" w:lineRule="auto"/>
              <w:rPr>
                <w:rFonts w:ascii="Arial"/>
                <w:sz w:val="21"/>
              </w:rPr>
            </w:pPr>
          </w:p>
          <w:p w14:paraId="20A16410">
            <w:pPr>
              <w:spacing w:line="285" w:lineRule="auto"/>
              <w:rPr>
                <w:rFonts w:ascii="Arial"/>
                <w:sz w:val="21"/>
              </w:rPr>
            </w:pPr>
          </w:p>
          <w:p w14:paraId="3E8EE60E">
            <w:pPr>
              <w:spacing w:line="286" w:lineRule="auto"/>
              <w:rPr>
                <w:rFonts w:ascii="Arial"/>
                <w:sz w:val="21"/>
              </w:rPr>
            </w:pPr>
          </w:p>
          <w:p w14:paraId="51356E4C">
            <w:pPr>
              <w:spacing w:before="57" w:line="199" w:lineRule="auto"/>
              <w:ind w:left="5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18" w:type="dxa"/>
            <w:tcBorders>
              <w:bottom w:val="single" w:color="000000" w:sz="10" w:space="0"/>
            </w:tcBorders>
            <w:vAlign w:val="top"/>
          </w:tcPr>
          <w:p w14:paraId="68751477">
            <w:pPr>
              <w:spacing w:line="284" w:lineRule="auto"/>
              <w:rPr>
                <w:rFonts w:ascii="Arial"/>
                <w:sz w:val="21"/>
              </w:rPr>
            </w:pPr>
          </w:p>
          <w:p w14:paraId="24A7BDD7">
            <w:pPr>
              <w:spacing w:line="284" w:lineRule="auto"/>
              <w:rPr>
                <w:rFonts w:ascii="Arial"/>
                <w:sz w:val="21"/>
              </w:rPr>
            </w:pPr>
          </w:p>
          <w:p w14:paraId="786AEA70">
            <w:pPr>
              <w:spacing w:line="285" w:lineRule="auto"/>
              <w:rPr>
                <w:rFonts w:ascii="Arial"/>
                <w:sz w:val="21"/>
              </w:rPr>
            </w:pPr>
          </w:p>
          <w:p w14:paraId="3858C4E2">
            <w:pPr>
              <w:spacing w:before="58" w:line="199"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0.2t/a</w:t>
            </w:r>
          </w:p>
        </w:tc>
        <w:tc>
          <w:tcPr>
            <w:tcW w:w="1073" w:type="dxa"/>
            <w:tcBorders>
              <w:bottom w:val="single" w:color="000000" w:sz="10" w:space="0"/>
            </w:tcBorders>
            <w:vAlign w:val="top"/>
          </w:tcPr>
          <w:p w14:paraId="7967247F">
            <w:pPr>
              <w:pStyle w:val="6"/>
              <w:spacing w:before="70" w:line="228" w:lineRule="auto"/>
              <w:ind w:left="128"/>
            </w:pPr>
            <w:r>
              <w:rPr>
                <w:spacing w:val="6"/>
              </w:rPr>
              <w:t>危废暂存</w:t>
            </w:r>
          </w:p>
          <w:p w14:paraId="10E1BC83">
            <w:pPr>
              <w:pStyle w:val="6"/>
              <w:spacing w:before="79" w:line="228" w:lineRule="auto"/>
              <w:ind w:left="142"/>
            </w:pPr>
            <w:r>
              <w:rPr>
                <w:spacing w:val="1"/>
              </w:rPr>
              <w:t>间收集、</w:t>
            </w:r>
          </w:p>
          <w:p w14:paraId="604BCE0B">
            <w:pPr>
              <w:pStyle w:val="6"/>
              <w:spacing w:before="77" w:line="228" w:lineRule="auto"/>
              <w:ind w:left="132"/>
            </w:pPr>
            <w:r>
              <w:rPr>
                <w:spacing w:val="3"/>
              </w:rPr>
              <w:t>暂存后，</w:t>
            </w:r>
          </w:p>
          <w:p w14:paraId="532B85D6">
            <w:pPr>
              <w:pStyle w:val="6"/>
              <w:spacing w:before="80" w:line="228" w:lineRule="auto"/>
              <w:ind w:left="130"/>
            </w:pPr>
            <w:r>
              <w:rPr>
                <w:spacing w:val="6"/>
              </w:rPr>
              <w:t>交由有资</w:t>
            </w:r>
          </w:p>
          <w:p w14:paraId="60D68A6B">
            <w:pPr>
              <w:pStyle w:val="6"/>
              <w:spacing w:before="79" w:line="228" w:lineRule="auto"/>
              <w:ind w:left="127"/>
            </w:pPr>
            <w:r>
              <w:rPr>
                <w:spacing w:val="7"/>
              </w:rPr>
              <w:t>质的单位</w:t>
            </w:r>
          </w:p>
          <w:p w14:paraId="05E08924">
            <w:pPr>
              <w:pStyle w:val="6"/>
              <w:spacing w:before="78" w:line="232" w:lineRule="auto"/>
              <w:ind w:left="130"/>
            </w:pPr>
            <w:r>
              <w:rPr>
                <w:spacing w:val="6"/>
              </w:rPr>
              <w:t>处理处置</w:t>
            </w:r>
          </w:p>
        </w:tc>
        <w:tc>
          <w:tcPr>
            <w:tcW w:w="2442" w:type="dxa"/>
            <w:tcBorders>
              <w:bottom w:val="single" w:color="000000" w:sz="10" w:space="0"/>
              <w:right w:val="single" w:color="000000" w:sz="10" w:space="0"/>
            </w:tcBorders>
            <w:vAlign w:val="top"/>
          </w:tcPr>
          <w:p w14:paraId="503A54DE">
            <w:pPr>
              <w:spacing w:line="330" w:lineRule="auto"/>
              <w:rPr>
                <w:rFonts w:ascii="Arial"/>
                <w:sz w:val="21"/>
              </w:rPr>
            </w:pPr>
          </w:p>
          <w:p w14:paraId="3448C1EA">
            <w:pPr>
              <w:pStyle w:val="6"/>
              <w:spacing w:before="65" w:line="300" w:lineRule="auto"/>
              <w:ind w:left="808" w:right="158" w:hanging="624"/>
            </w:pPr>
            <w:r>
              <w:rPr>
                <w:spacing w:val="8"/>
              </w:rPr>
              <w:t>《危险废物贮存污染控</w:t>
            </w:r>
            <w:r>
              <w:rPr>
                <w:spacing w:val="4"/>
              </w:rPr>
              <w:t>制标准》</w:t>
            </w:r>
          </w:p>
          <w:p w14:paraId="6CBA32A1">
            <w:pPr>
              <w:pStyle w:val="6"/>
              <w:spacing w:line="227" w:lineRule="auto"/>
              <w:ind w:left="165"/>
            </w:pP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18597-2023</w:t>
            </w:r>
            <w:r>
              <w:rPr>
                <w:spacing w:val="5"/>
              </w:rPr>
              <w:t>）及修</w:t>
            </w:r>
          </w:p>
          <w:p w14:paraId="107B8824">
            <w:pPr>
              <w:pStyle w:val="6"/>
              <w:spacing w:before="79" w:line="228" w:lineRule="auto"/>
              <w:ind w:left="1026"/>
            </w:pPr>
            <w:r>
              <w:rPr>
                <w:spacing w:val="1"/>
              </w:rPr>
              <w:t>改单</w:t>
            </w:r>
          </w:p>
        </w:tc>
      </w:tr>
    </w:tbl>
    <w:p w14:paraId="207F7723">
      <w:pPr>
        <w:pStyle w:val="2"/>
      </w:pPr>
      <w:r>
        <w:pict>
          <v:shape id="_x0000_s1136" o:spid="_x0000_s1136" style="position:absolute;left:0pt;margin-left:6.1pt;margin-top:512.55pt;height:0.5pt;width:415.3pt;z-index:251706368;mso-width-relative:page;mso-height-relative:page;" fillcolor="#000000" filled="t" stroked="f" coordsize="8305,10" path="m0,0l8305,0,8305,9,0,9,0,0xe">
            <v:path/>
            <v:fill on="t" focussize="0,0"/>
            <v:stroke on="f"/>
            <v:imagedata o:title=""/>
            <o:lock v:ext="edit"/>
          </v:shape>
        </w:pict>
      </w:r>
    </w:p>
    <w:sectPr>
      <w:footerReference r:id="rId129" w:type="default"/>
      <w:pgSz w:w="11906" w:h="16839"/>
      <w:pgMar w:top="1152" w:right="1677" w:bottom="1166" w:left="1677" w:header="849" w:footer="100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32A8">
    <w:pPr>
      <w:spacing w:line="176" w:lineRule="auto"/>
      <w:ind w:left="423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31BA">
    <w:pPr>
      <w:spacing w:line="176" w:lineRule="auto"/>
      <w:ind w:left="423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7626F">
    <w:pPr>
      <w:spacing w:line="176" w:lineRule="auto"/>
      <w:ind w:left="4404"/>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6EF4">
    <w:pPr>
      <w:spacing w:line="176" w:lineRule="auto"/>
      <w:ind w:left="434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8BBF">
    <w:pPr>
      <w:spacing w:line="179" w:lineRule="auto"/>
      <w:ind w:left="429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0B0B">
    <w:pPr>
      <w:spacing w:line="176" w:lineRule="auto"/>
      <w:ind w:left="423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EEEE">
    <w:pPr>
      <w:spacing w:line="179" w:lineRule="auto"/>
      <w:ind w:left="440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3BC9">
    <w:pPr>
      <w:spacing w:line="176" w:lineRule="auto"/>
      <w:ind w:left="423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4CA2">
    <w:pPr>
      <w:spacing w:line="179" w:lineRule="auto"/>
      <w:ind w:left="4310"/>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E353A">
    <w:pPr>
      <w:spacing w:line="176" w:lineRule="auto"/>
      <w:ind w:left="423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C751A">
    <w:pPr>
      <w:spacing w:line="179" w:lineRule="auto"/>
      <w:ind w:left="4325"/>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0012B">
    <w:pPr>
      <w:spacing w:line="179" w:lineRule="auto"/>
      <w:ind w:left="440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5919">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56780">
    <w:pPr>
      <w:spacing w:line="179" w:lineRule="auto"/>
      <w:ind w:left="4310"/>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6BAA">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59BB">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0DBA">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0587E">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D6F6">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3810B">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7C0F">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16234">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C1B14">
    <w:pPr>
      <w:spacing w:line="176" w:lineRule="auto"/>
      <w:ind w:left="43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788C">
    <w:pPr>
      <w:spacing w:line="179" w:lineRule="auto"/>
      <w:ind w:left="4362"/>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ABD3">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180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EE0F">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6F5C">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182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7804">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AE9A">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184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D840">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17029">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186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8314">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1640">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188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372C">
    <w:pPr>
      <w:spacing w:line="179" w:lineRule="auto"/>
      <w:ind w:left="439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0A4">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A04D">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190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6A78">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D40">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192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4C70">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032C">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194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F132">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D503">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196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4322">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DC06">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198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8576C">
    <w:pPr>
      <w:spacing w:line="176" w:lineRule="auto"/>
      <w:ind w:left="422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05F4">
    <w:pPr>
      <w:spacing w:line="179" w:lineRule="auto"/>
      <w:ind w:left="425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A5EC">
    <w:pPr>
      <w:spacing w:line="176" w:lineRule="auto"/>
      <w:ind w:left="433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4DD94">
    <w:pPr>
      <w:spacing w:line="179" w:lineRule="auto"/>
      <w:ind w:left="433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3D819">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30FA">
    <w:pPr>
      <w:spacing w:line="179" w:lineRule="auto"/>
      <w:ind w:left="423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3C2A0">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70B9">
    <w:pPr>
      <w:spacing w:line="179" w:lineRule="auto"/>
      <w:ind w:left="423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75F2">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C7C5">
    <w:pPr>
      <w:spacing w:line="179" w:lineRule="auto"/>
      <w:ind w:left="433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BF7B">
    <w:pPr>
      <w:spacing w:line="176" w:lineRule="auto"/>
      <w:ind w:left="433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9F793">
    <w:pPr>
      <w:spacing w:line="179" w:lineRule="auto"/>
      <w:ind w:left="428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B9C6">
    <w:pPr>
      <w:spacing w:line="179" w:lineRule="auto"/>
      <w:ind w:left="433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6C4E">
    <w:pPr>
      <w:spacing w:line="176" w:lineRule="auto"/>
      <w:ind w:left="43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2D35">
    <w:pPr>
      <w:spacing w:line="179" w:lineRule="auto"/>
      <w:ind w:left="434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1464">
    <w:pPr>
      <w:spacing w:line="176" w:lineRule="auto"/>
      <w:ind w:left="43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E182D">
    <w:pPr>
      <w:spacing w:line="179" w:lineRule="auto"/>
      <w:ind w:left="433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213</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CD68">
    <w:pPr>
      <w:spacing w:line="176" w:lineRule="auto"/>
      <w:ind w:left="43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214</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4AF2">
    <w:pPr>
      <w:spacing w:line="179" w:lineRule="auto"/>
      <w:ind w:left="433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E72E6">
    <w:pPr>
      <w:spacing w:line="176" w:lineRule="auto"/>
      <w:ind w:left="43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3C25">
    <w:pPr>
      <w:spacing w:line="176" w:lineRule="auto"/>
      <w:ind w:left="422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5384A">
    <w:pPr>
      <w:spacing w:line="179" w:lineRule="auto"/>
      <w:ind w:left="440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26D03">
    <w:pPr>
      <w:spacing w:line="176" w:lineRule="auto"/>
      <w:ind w:left="422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EE637">
    <w:pPr>
      <w:spacing w:before="48" w:line="218" w:lineRule="auto"/>
      <w:ind w:left="1293"/>
      <w:rPr>
        <w:rFonts w:ascii="宋体" w:hAnsi="宋体" w:eastAsia="宋体" w:cs="宋体"/>
        <w:sz w:val="18"/>
        <w:szCs w:val="18"/>
      </w:rPr>
    </w:pPr>
    <w:r>
      <w:pict>
        <v:shape id="_x0000_s2049" o:spid="_x0000_s2049" style="position:absolute;left:0pt;margin-left:90pt;margin-top:56.2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E77BF">
    <w:pPr>
      <w:spacing w:before="48" w:line="218" w:lineRule="auto"/>
      <w:ind w:left="1293"/>
      <w:rPr>
        <w:rFonts w:ascii="宋体" w:hAnsi="宋体" w:eastAsia="宋体" w:cs="宋体"/>
        <w:sz w:val="18"/>
        <w:szCs w:val="18"/>
      </w:rPr>
    </w:pPr>
    <w:r>
      <w:pict>
        <v:shape id="_x0000_s2058" o:spid="_x0000_s2058" style="position:absolute;left:0pt;margin-left:90pt;margin-top:56.2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D749">
    <w:pPr>
      <w:spacing w:before="48" w:line="218" w:lineRule="auto"/>
      <w:ind w:left="1293"/>
      <w:rPr>
        <w:rFonts w:ascii="宋体" w:hAnsi="宋体" w:eastAsia="宋体" w:cs="宋体"/>
        <w:sz w:val="18"/>
        <w:szCs w:val="18"/>
      </w:rPr>
    </w:pPr>
    <w:r>
      <w:pict>
        <v:shape id="_x0000_s2059" o:spid="_x0000_s2059" style="position:absolute;left:0pt;margin-left:90pt;margin-top:56.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3140">
    <w:pPr>
      <w:spacing w:before="48" w:line="218" w:lineRule="auto"/>
      <w:ind w:left="1401"/>
      <w:rPr>
        <w:rFonts w:ascii="宋体" w:hAnsi="宋体" w:eastAsia="宋体" w:cs="宋体"/>
        <w:sz w:val="18"/>
        <w:szCs w:val="18"/>
      </w:rPr>
    </w:pPr>
    <w:r>
      <w:pict>
        <v:shape id="_x0000_s2060" o:spid="_x0000_s2060" style="position:absolute;left:0pt;margin-left:90pt;margin-top:56.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B870C">
    <w:pPr>
      <w:spacing w:before="48" w:line="218" w:lineRule="auto"/>
      <w:ind w:left="1293"/>
      <w:rPr>
        <w:rFonts w:ascii="宋体" w:hAnsi="宋体" w:eastAsia="宋体" w:cs="宋体"/>
        <w:sz w:val="18"/>
        <w:szCs w:val="18"/>
      </w:rPr>
    </w:pPr>
    <w:r>
      <w:pict>
        <v:shape id="_x0000_s2061" o:spid="_x0000_s2061" style="position:absolute;left:0pt;margin-left:90pt;margin-top:56.2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1E158">
    <w:pPr>
      <w:spacing w:before="48" w:line="218" w:lineRule="auto"/>
      <w:ind w:left="1308"/>
      <w:rPr>
        <w:rFonts w:ascii="宋体" w:hAnsi="宋体" w:eastAsia="宋体" w:cs="宋体"/>
        <w:sz w:val="18"/>
        <w:szCs w:val="18"/>
      </w:rPr>
    </w:pPr>
    <w:r>
      <w:pict>
        <v:shape id="_x0000_s2062" o:spid="_x0000_s2062" style="position:absolute;left:0pt;margin-left:90pt;margin-top:56.2pt;height:0.75pt;width:415.3pt;mso-position-horizontal-relative:page;mso-position-vertical-relative:page;z-index:25167052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99FFF">
    <w:pPr>
      <w:spacing w:before="48" w:line="218" w:lineRule="auto"/>
      <w:ind w:left="1293"/>
      <w:rPr>
        <w:rFonts w:ascii="宋体" w:hAnsi="宋体" w:eastAsia="宋体" w:cs="宋体"/>
        <w:sz w:val="18"/>
        <w:szCs w:val="18"/>
      </w:rPr>
    </w:pPr>
    <w:r>
      <w:pict>
        <v:shape id="_x0000_s2063" o:spid="_x0000_s2063" style="position:absolute;left:0pt;margin-left:90pt;margin-top:56.2pt;height:0.75pt;width:415.3pt;mso-position-horizontal-relative:page;mso-position-vertical-relative:page;z-index:25167155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570D">
    <w:pPr>
      <w:spacing w:before="48" w:line="218" w:lineRule="auto"/>
      <w:ind w:left="1322"/>
      <w:rPr>
        <w:rFonts w:ascii="宋体" w:hAnsi="宋体" w:eastAsia="宋体" w:cs="宋体"/>
        <w:sz w:val="18"/>
        <w:szCs w:val="18"/>
      </w:rPr>
    </w:pPr>
    <w:r>
      <w:pict>
        <v:shape id="_x0000_s2064" o:spid="_x0000_s2064" style="position:absolute;left:0pt;margin-left:90pt;margin-top:56.2pt;height:0.75pt;width:415.3pt;mso-position-horizontal-relative:page;mso-position-vertical-relative:page;z-index:25167257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8B647">
    <w:pPr>
      <w:spacing w:before="48" w:line="218" w:lineRule="auto"/>
      <w:ind w:left="1309"/>
      <w:rPr>
        <w:rFonts w:ascii="宋体" w:hAnsi="宋体" w:eastAsia="宋体" w:cs="宋体"/>
        <w:sz w:val="18"/>
        <w:szCs w:val="18"/>
      </w:rPr>
    </w:pPr>
    <w:r>
      <w:pict>
        <v:shape id="_x0000_s2065" o:spid="_x0000_s2065" style="position:absolute;left:0pt;margin-left:90pt;margin-top:56.2pt;height:0.75pt;width:415.3pt;mso-position-horizontal-relative:page;mso-position-vertical-relative:page;z-index:25167360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329C8">
    <w:pPr>
      <w:spacing w:before="48" w:line="218" w:lineRule="auto"/>
      <w:ind w:left="1308"/>
      <w:rPr>
        <w:rFonts w:ascii="宋体" w:hAnsi="宋体" w:eastAsia="宋体" w:cs="宋体"/>
        <w:sz w:val="18"/>
        <w:szCs w:val="18"/>
      </w:rPr>
    </w:pPr>
    <w:r>
      <w:pict>
        <v:shape id="_x0000_s2066" o:spid="_x0000_s2066" style="position:absolute;left:0pt;margin-left:90pt;margin-top:56.2pt;height:0.75pt;width:415.3pt;mso-position-horizontal-relative:page;mso-position-vertical-relative:page;z-index:25167052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CD21">
    <w:pPr>
      <w:spacing w:before="48" w:line="218" w:lineRule="auto"/>
      <w:ind w:left="1293"/>
      <w:rPr>
        <w:rFonts w:ascii="宋体" w:hAnsi="宋体" w:eastAsia="宋体" w:cs="宋体"/>
        <w:sz w:val="18"/>
        <w:szCs w:val="18"/>
      </w:rPr>
    </w:pPr>
    <w:r>
      <w:pict>
        <v:shape id="_x0000_s2067" o:spid="_x0000_s2067" style="position:absolute;left:0pt;margin-left:90pt;margin-top:56.2pt;height:0.75pt;width:415.3pt;mso-position-horizontal-relative:page;mso-position-vertical-relative:page;z-index:25167564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092C">
    <w:pPr>
      <w:spacing w:before="48" w:line="218" w:lineRule="auto"/>
      <w:ind w:left="1402"/>
      <w:rPr>
        <w:rFonts w:ascii="宋体" w:hAnsi="宋体" w:eastAsia="宋体" w:cs="宋体"/>
        <w:sz w:val="18"/>
        <w:szCs w:val="18"/>
      </w:rPr>
    </w:pPr>
    <w:r>
      <w:pict>
        <v:shape id="_x0000_s2050" o:spid="_x0000_s2050" style="position:absolute;left:0pt;margin-left:90pt;margin-top:56.2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A67E8">
    <w:pPr>
      <w:spacing w:before="48" w:line="218" w:lineRule="auto"/>
      <w:ind w:left="1293"/>
      <w:rPr>
        <w:rFonts w:ascii="宋体" w:hAnsi="宋体" w:eastAsia="宋体" w:cs="宋体"/>
        <w:sz w:val="18"/>
        <w:szCs w:val="18"/>
      </w:rPr>
    </w:pPr>
    <w:r>
      <w:pict>
        <v:shape id="_x0000_s2068" o:spid="_x0000_s2068" style="position:absolute;left:0pt;margin-left:90pt;margin-top:56.2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E3243">
    <w:pPr>
      <w:spacing w:before="48" w:line="218" w:lineRule="auto"/>
      <w:ind w:left="1293"/>
      <w:rPr>
        <w:rFonts w:ascii="宋体" w:hAnsi="宋体" w:eastAsia="宋体" w:cs="宋体"/>
        <w:sz w:val="18"/>
        <w:szCs w:val="18"/>
      </w:rPr>
    </w:pPr>
    <w:r>
      <w:pict>
        <v:shape id="_x0000_s2069" o:spid="_x0000_s2069" style="position:absolute;left:0pt;margin-left:90pt;margin-top:56.2pt;height:0.75pt;width:415.3pt;mso-position-horizontal-relative:page;mso-position-vertical-relative:page;z-index:25167769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1ECE3">
    <w:pPr>
      <w:spacing w:before="48" w:line="218" w:lineRule="auto"/>
      <w:ind w:left="1293"/>
      <w:rPr>
        <w:rFonts w:ascii="宋体" w:hAnsi="宋体" w:eastAsia="宋体" w:cs="宋体"/>
        <w:sz w:val="18"/>
        <w:szCs w:val="18"/>
      </w:rPr>
    </w:pPr>
    <w:r>
      <w:pict>
        <v:shape id="_x0000_s2070" o:spid="_x0000_s2070" style="position:absolute;left:0pt;margin-left:90pt;margin-top:56.2pt;height:0.75pt;width:415.3pt;mso-position-horizontal-relative:page;mso-position-vertical-relative:page;z-index:25167872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6639A">
    <w:pPr>
      <w:spacing w:before="48" w:line="218" w:lineRule="auto"/>
      <w:ind w:left="1293"/>
      <w:rPr>
        <w:rFonts w:ascii="宋体" w:hAnsi="宋体" w:eastAsia="宋体" w:cs="宋体"/>
        <w:sz w:val="18"/>
        <w:szCs w:val="18"/>
      </w:rPr>
    </w:pPr>
    <w:r>
      <w:pict>
        <v:shape id="_x0000_s2071" o:spid="_x0000_s2071" style="position:absolute;left:0pt;margin-left:90pt;margin-top:56.2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E818A">
    <w:pPr>
      <w:spacing w:before="48" w:line="218" w:lineRule="auto"/>
      <w:ind w:left="1293"/>
      <w:rPr>
        <w:rFonts w:ascii="宋体" w:hAnsi="宋体" w:eastAsia="宋体" w:cs="宋体"/>
        <w:sz w:val="18"/>
        <w:szCs w:val="18"/>
      </w:rPr>
    </w:pPr>
    <w:r>
      <w:pict>
        <v:shape id="_x0000_s2072" o:spid="_x0000_s2072" style="position:absolute;left:0pt;margin-left:90pt;margin-top:56.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443F">
    <w:pPr>
      <w:spacing w:before="48" w:line="218" w:lineRule="auto"/>
      <w:ind w:left="1402"/>
      <w:rPr>
        <w:rFonts w:ascii="宋体" w:hAnsi="宋体" w:eastAsia="宋体" w:cs="宋体"/>
        <w:sz w:val="18"/>
        <w:szCs w:val="18"/>
      </w:rPr>
    </w:pPr>
    <w:r>
      <w:pict>
        <v:shape id="_x0000_s2073" o:spid="_x0000_s2073" style="position:absolute;left:0pt;margin-left:90pt;margin-top:56.2pt;height:0.75pt;width:415.3pt;mso-position-horizontal-relative:page;mso-position-vertical-relative:page;z-index:25168281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6160">
    <w:pPr>
      <w:spacing w:before="48" w:line="218" w:lineRule="auto"/>
      <w:ind w:left="1293"/>
      <w:rPr>
        <w:rFonts w:ascii="宋体" w:hAnsi="宋体" w:eastAsia="宋体" w:cs="宋体"/>
        <w:sz w:val="18"/>
        <w:szCs w:val="18"/>
      </w:rPr>
    </w:pPr>
    <w:r>
      <w:pict>
        <v:shape id="_x0000_s2074" o:spid="_x0000_s2074" style="position:absolute;left:0pt;margin-left:90pt;margin-top:56.2pt;height:0.75pt;width:415.3pt;mso-position-horizontal-relative:page;mso-position-vertical-relative:page;z-index:25168384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BB0C7">
    <w:pPr>
      <w:spacing w:before="48" w:line="218" w:lineRule="auto"/>
      <w:ind w:left="1293"/>
      <w:rPr>
        <w:rFonts w:ascii="宋体" w:hAnsi="宋体" w:eastAsia="宋体" w:cs="宋体"/>
        <w:sz w:val="18"/>
        <w:szCs w:val="18"/>
      </w:rPr>
    </w:pPr>
    <w:r>
      <w:pict>
        <v:shape id="_x0000_s2075" o:spid="_x0000_s2075" style="position:absolute;left:0pt;margin-left:90pt;margin-top:56.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F728">
    <w:pPr>
      <w:spacing w:before="48" w:line="218" w:lineRule="auto"/>
      <w:ind w:left="1293"/>
      <w:rPr>
        <w:rFonts w:ascii="宋体" w:hAnsi="宋体" w:eastAsia="宋体" w:cs="宋体"/>
        <w:sz w:val="18"/>
        <w:szCs w:val="18"/>
      </w:rPr>
    </w:pPr>
    <w:r>
      <w:pict>
        <v:shape id="_x0000_s2076" o:spid="_x0000_s2076" style="position:absolute;left:0pt;margin-left:90pt;margin-top:56.2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8A39D">
    <w:pPr>
      <w:spacing w:before="48" w:line="218" w:lineRule="auto"/>
      <w:ind w:left="1293"/>
      <w:rPr>
        <w:rFonts w:ascii="宋体" w:hAnsi="宋体" w:eastAsia="宋体" w:cs="宋体"/>
        <w:sz w:val="18"/>
        <w:szCs w:val="18"/>
      </w:rPr>
    </w:pPr>
    <w:r>
      <w:pict>
        <v:shape id="_x0000_s2077" o:spid="_x0000_s2077" style="position:absolute;left:0pt;margin-left:90pt;margin-top:56.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BAD6">
    <w:pPr>
      <w:spacing w:before="48" w:line="218" w:lineRule="auto"/>
      <w:ind w:left="1401"/>
      <w:rPr>
        <w:rFonts w:ascii="宋体" w:hAnsi="宋体" w:eastAsia="宋体" w:cs="宋体"/>
        <w:sz w:val="18"/>
        <w:szCs w:val="18"/>
      </w:rPr>
    </w:pPr>
    <w:r>
      <w:pict>
        <v:shape id="_x0000_s2051" o:spid="_x0000_s2051" style="position:absolute;left:0pt;margin-left:90pt;margin-top:56.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A7BDE">
    <w:pPr>
      <w:spacing w:before="48" w:line="218" w:lineRule="auto"/>
      <w:ind w:left="1293"/>
      <w:rPr>
        <w:rFonts w:ascii="宋体" w:hAnsi="宋体" w:eastAsia="宋体" w:cs="宋体"/>
        <w:sz w:val="18"/>
        <w:szCs w:val="18"/>
      </w:rPr>
    </w:pPr>
    <w:r>
      <w:pict>
        <v:shape id="_x0000_s2078" o:spid="_x0000_s2078" style="position:absolute;left:0pt;margin-left:90pt;margin-top:56.2pt;height:0.75pt;width:415.3pt;mso-position-horizontal-relative:page;mso-position-vertical-relative:page;z-index:25168588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7D50">
    <w:pPr>
      <w:spacing w:before="48" w:line="218" w:lineRule="auto"/>
      <w:ind w:left="1293"/>
      <w:rPr>
        <w:rFonts w:ascii="宋体" w:hAnsi="宋体" w:eastAsia="宋体" w:cs="宋体"/>
        <w:sz w:val="18"/>
        <w:szCs w:val="18"/>
      </w:rPr>
    </w:pPr>
    <w:r>
      <w:pict>
        <v:shape id="_x0000_s2079" o:spid="_x0000_s2079" style="position:absolute;left:0pt;margin-left:90pt;margin-top:56.2pt;height:0.75pt;width:415.3pt;mso-position-horizontal-relative:page;mso-position-vertical-relative:page;z-index:25168691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1C6B">
    <w:pPr>
      <w:spacing w:before="48" w:line="218" w:lineRule="auto"/>
      <w:ind w:left="1293"/>
      <w:rPr>
        <w:rFonts w:ascii="宋体" w:hAnsi="宋体" w:eastAsia="宋体" w:cs="宋体"/>
        <w:sz w:val="18"/>
        <w:szCs w:val="18"/>
      </w:rPr>
    </w:pPr>
    <w:r>
      <w:pict>
        <v:shape id="_x0000_s2080" o:spid="_x0000_s2080" style="position:absolute;left:0pt;margin-left:90pt;margin-top:56.2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34F7">
    <w:pPr>
      <w:spacing w:before="48" w:line="218" w:lineRule="auto"/>
      <w:ind w:left="1293"/>
      <w:rPr>
        <w:rFonts w:ascii="宋体" w:hAnsi="宋体" w:eastAsia="宋体" w:cs="宋体"/>
        <w:sz w:val="18"/>
        <w:szCs w:val="18"/>
      </w:rPr>
    </w:pPr>
    <w:r>
      <w:pict>
        <v:shape id="_x0000_s2081" o:spid="_x0000_s2081" style="position:absolute;left:0pt;margin-left:90pt;margin-top:56.2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B7E4">
    <w:pPr>
      <w:spacing w:before="48" w:line="218" w:lineRule="auto"/>
      <w:ind w:left="1293"/>
      <w:rPr>
        <w:rFonts w:ascii="宋体" w:hAnsi="宋体" w:eastAsia="宋体" w:cs="宋体"/>
        <w:sz w:val="18"/>
        <w:szCs w:val="18"/>
      </w:rPr>
    </w:pPr>
    <w:r>
      <w:pict>
        <v:shape id="_x0000_s2082" o:spid="_x0000_s2082" style="position:absolute;left:0pt;margin-left:90pt;margin-top:56.2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34D8">
    <w:pPr>
      <w:spacing w:before="48" w:line="218" w:lineRule="auto"/>
      <w:ind w:left="1293"/>
      <w:rPr>
        <w:rFonts w:ascii="宋体" w:hAnsi="宋体" w:eastAsia="宋体" w:cs="宋体"/>
        <w:sz w:val="18"/>
        <w:szCs w:val="18"/>
      </w:rPr>
    </w:pPr>
    <w:r>
      <w:pict>
        <v:shape id="_x0000_s2083" o:spid="_x0000_s2083" style="position:absolute;left:0pt;margin-left:90pt;margin-top:56.2pt;height:0.75pt;width:415.3pt;mso-position-horizontal-relative:page;mso-position-vertical-relative:page;z-index:25167769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7A13">
    <w:pPr>
      <w:spacing w:before="48" w:line="218" w:lineRule="auto"/>
      <w:ind w:left="1293"/>
      <w:rPr>
        <w:rFonts w:ascii="宋体" w:hAnsi="宋体" w:eastAsia="宋体" w:cs="宋体"/>
        <w:sz w:val="18"/>
        <w:szCs w:val="18"/>
      </w:rPr>
    </w:pPr>
    <w:r>
      <w:pict>
        <v:shape id="_x0000_s2084" o:spid="_x0000_s2084" style="position:absolute;left:0pt;margin-left:90pt;margin-top:56.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BCE6C">
    <w:pPr>
      <w:spacing w:before="48" w:line="218" w:lineRule="auto"/>
      <w:ind w:left="1293"/>
      <w:rPr>
        <w:rFonts w:ascii="宋体" w:hAnsi="宋体" w:eastAsia="宋体" w:cs="宋体"/>
        <w:sz w:val="18"/>
        <w:szCs w:val="18"/>
      </w:rPr>
    </w:pPr>
    <w:r>
      <w:pict>
        <v:shape id="_x0000_s2085" o:spid="_x0000_s2085" style="position:absolute;left:0pt;margin-left:90pt;margin-top:56.2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ED955">
    <w:pPr>
      <w:spacing w:before="48" w:line="218" w:lineRule="auto"/>
      <w:ind w:left="1293"/>
      <w:rPr>
        <w:rFonts w:ascii="宋体" w:hAnsi="宋体" w:eastAsia="宋体" w:cs="宋体"/>
        <w:sz w:val="18"/>
        <w:szCs w:val="18"/>
      </w:rPr>
    </w:pPr>
    <w:r>
      <w:pict>
        <v:shape id="_x0000_s2086" o:spid="_x0000_s2086" style="position:absolute;left:0pt;margin-left:90pt;margin-top:56.2pt;height:0.75pt;width:415.3pt;mso-position-horizontal-relative:page;mso-position-vertical-relative:page;z-index:25168691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BE77">
    <w:pPr>
      <w:spacing w:before="48" w:line="218" w:lineRule="auto"/>
      <w:ind w:left="1293"/>
      <w:rPr>
        <w:rFonts w:ascii="宋体" w:hAnsi="宋体" w:eastAsia="宋体" w:cs="宋体"/>
        <w:sz w:val="18"/>
        <w:szCs w:val="18"/>
      </w:rPr>
    </w:pPr>
    <w:r>
      <w:pict>
        <v:shape id="_x0000_s2087" o:spid="_x0000_s2087" style="position:absolute;left:0pt;margin-left:90pt;margin-top:56.2pt;height:0.75pt;width:415.3pt;mso-position-horizontal-relative:page;mso-position-vertical-relative:page;z-index:25169100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16C8F">
    <w:pPr>
      <w:spacing w:before="48" w:line="218" w:lineRule="auto"/>
      <w:ind w:left="1293"/>
      <w:rPr>
        <w:rFonts w:ascii="宋体" w:hAnsi="宋体" w:eastAsia="宋体" w:cs="宋体"/>
        <w:sz w:val="18"/>
        <w:szCs w:val="18"/>
      </w:rPr>
    </w:pPr>
    <w:r>
      <w:pict>
        <v:shape id="_x0000_s2052" o:spid="_x0000_s2052" style="position:absolute;left:0pt;margin-left:90pt;margin-top:56.2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A3CAE">
    <w:pPr>
      <w:spacing w:before="48" w:line="218" w:lineRule="auto"/>
      <w:ind w:left="1293"/>
      <w:rPr>
        <w:rFonts w:ascii="宋体" w:hAnsi="宋体" w:eastAsia="宋体" w:cs="宋体"/>
        <w:sz w:val="18"/>
        <w:szCs w:val="18"/>
      </w:rPr>
    </w:pPr>
    <w:r>
      <w:pict>
        <v:shape id="_x0000_s2088" o:spid="_x0000_s2088" style="position:absolute;left:0pt;margin-left:90pt;margin-top:56.2pt;height:0.75pt;width:415.3pt;mso-position-horizontal-relative:page;mso-position-vertical-relative:page;z-index:25167872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0E6E">
    <w:pPr>
      <w:spacing w:before="48" w:line="218" w:lineRule="auto"/>
      <w:ind w:left="1293"/>
      <w:rPr>
        <w:rFonts w:ascii="宋体" w:hAnsi="宋体" w:eastAsia="宋体" w:cs="宋体"/>
        <w:sz w:val="18"/>
        <w:szCs w:val="18"/>
      </w:rPr>
    </w:pPr>
    <w:r>
      <w:pict>
        <v:shape id="_x0000_s2089" o:spid="_x0000_s2089" style="position:absolute;left:0pt;margin-left:90pt;margin-top:56.2pt;height:0.75pt;width:415.3pt;mso-position-horizontal-relative:page;mso-position-vertical-relative:page;z-index:25168691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1686F">
    <w:pPr>
      <w:spacing w:before="48" w:line="218" w:lineRule="auto"/>
      <w:ind w:left="1293"/>
      <w:rPr>
        <w:rFonts w:ascii="宋体" w:hAnsi="宋体" w:eastAsia="宋体" w:cs="宋体"/>
        <w:sz w:val="18"/>
        <w:szCs w:val="18"/>
      </w:rPr>
    </w:pPr>
    <w:r>
      <w:pict>
        <v:shape id="_x0000_s2090" o:spid="_x0000_s2090" style="position:absolute;left:0pt;margin-left:90pt;margin-top:56.2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F24D">
    <w:pPr>
      <w:spacing w:before="48" w:line="218" w:lineRule="auto"/>
      <w:ind w:left="1293"/>
      <w:rPr>
        <w:rFonts w:ascii="宋体" w:hAnsi="宋体" w:eastAsia="宋体" w:cs="宋体"/>
        <w:sz w:val="18"/>
        <w:szCs w:val="18"/>
      </w:rPr>
    </w:pPr>
    <w:r>
      <w:pict>
        <v:shape id="_x0000_s2091" o:spid="_x0000_s2091" style="position:absolute;left:0pt;margin-left:90pt;margin-top:56.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6463">
    <w:pPr>
      <w:spacing w:before="48" w:line="218" w:lineRule="auto"/>
      <w:ind w:left="1293"/>
      <w:rPr>
        <w:rFonts w:ascii="宋体" w:hAnsi="宋体" w:eastAsia="宋体" w:cs="宋体"/>
        <w:sz w:val="18"/>
        <w:szCs w:val="18"/>
      </w:rPr>
    </w:pPr>
    <w:r>
      <w:pict>
        <v:shape id="_x0000_s2092" o:spid="_x0000_s2092" style="position:absolute;left:0pt;margin-left:90pt;margin-top:56.2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FBD93">
    <w:pPr>
      <w:spacing w:before="48" w:line="218" w:lineRule="auto"/>
      <w:ind w:left="1401"/>
      <w:rPr>
        <w:rFonts w:ascii="宋体" w:hAnsi="宋体" w:eastAsia="宋体" w:cs="宋体"/>
        <w:sz w:val="18"/>
        <w:szCs w:val="18"/>
      </w:rPr>
    </w:pPr>
    <w:r>
      <w:pict>
        <v:shape id="_x0000_s2093" o:spid="_x0000_s2093" style="position:absolute;left:0pt;margin-left:90pt;margin-top:56.2pt;height:0.75pt;width:415.3pt;mso-position-horizontal-relative:page;mso-position-vertical-relative:page;z-index:25169408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8001C">
    <w:pPr>
      <w:spacing w:before="48" w:line="218" w:lineRule="auto"/>
      <w:ind w:left="1402"/>
      <w:rPr>
        <w:rFonts w:ascii="宋体" w:hAnsi="宋体" w:eastAsia="宋体" w:cs="宋体"/>
        <w:sz w:val="18"/>
        <w:szCs w:val="18"/>
      </w:rPr>
    </w:pPr>
    <w:r>
      <w:pict>
        <v:shape id="_x0000_s2094" o:spid="_x0000_s2094" style="position:absolute;left:0pt;margin-left:90pt;margin-top:56.2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5450C">
    <w:pPr>
      <w:spacing w:before="48" w:line="218" w:lineRule="auto"/>
      <w:ind w:left="1293"/>
      <w:rPr>
        <w:rFonts w:ascii="宋体" w:hAnsi="宋体" w:eastAsia="宋体" w:cs="宋体"/>
        <w:sz w:val="18"/>
        <w:szCs w:val="18"/>
      </w:rPr>
    </w:pPr>
    <w:r>
      <w:pict>
        <v:shape id="_x0000_s2095" o:spid="_x0000_s2095" style="position:absolute;left:0pt;margin-left:90pt;margin-top:56.2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4FA4">
    <w:pPr>
      <w:spacing w:before="48" w:line="218" w:lineRule="auto"/>
      <w:ind w:left="1293"/>
      <w:rPr>
        <w:rFonts w:ascii="宋体" w:hAnsi="宋体" w:eastAsia="宋体" w:cs="宋体"/>
        <w:sz w:val="18"/>
        <w:szCs w:val="18"/>
      </w:rPr>
    </w:pPr>
    <w:r>
      <w:pict>
        <v:shape id="_x0000_s2096" o:spid="_x0000_s2096" style="position:absolute;left:0pt;margin-left:90pt;margin-top:56.2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C672">
    <w:pPr>
      <w:spacing w:before="48" w:line="218" w:lineRule="auto"/>
      <w:ind w:left="1293"/>
      <w:rPr>
        <w:rFonts w:ascii="宋体" w:hAnsi="宋体" w:eastAsia="宋体" w:cs="宋体"/>
        <w:sz w:val="18"/>
        <w:szCs w:val="18"/>
      </w:rPr>
    </w:pPr>
    <w:r>
      <w:pict>
        <v:shape id="_x0000_s2097" o:spid="_x0000_s2097" style="position:absolute;left:0pt;margin-left:90pt;margin-top:56.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DF09F">
    <w:pPr>
      <w:spacing w:before="48" w:line="218" w:lineRule="auto"/>
      <w:ind w:left="1293"/>
      <w:rPr>
        <w:rFonts w:ascii="宋体" w:hAnsi="宋体" w:eastAsia="宋体" w:cs="宋体"/>
        <w:sz w:val="18"/>
        <w:szCs w:val="18"/>
      </w:rPr>
    </w:pPr>
    <w:r>
      <w:pict>
        <v:shape id="_x0000_s2053" o:spid="_x0000_s2053" style="position:absolute;left:0pt;margin-left:90pt;margin-top:56.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AAF0">
    <w:pPr>
      <w:spacing w:before="48" w:line="218" w:lineRule="auto"/>
      <w:ind w:left="1293"/>
      <w:rPr>
        <w:rFonts w:ascii="宋体" w:hAnsi="宋体" w:eastAsia="宋体" w:cs="宋体"/>
        <w:sz w:val="18"/>
        <w:szCs w:val="18"/>
      </w:rPr>
    </w:pPr>
    <w:r>
      <w:pict>
        <v:shape id="_x0000_s2098" o:spid="_x0000_s2098" style="position:absolute;left:0pt;margin-left:90pt;margin-top:56.2pt;height:0.75pt;width:415.3pt;mso-position-horizontal-relative:page;mso-position-vertical-relative:page;z-index:25167872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2618">
    <w:pPr>
      <w:spacing w:before="48" w:line="218" w:lineRule="auto"/>
      <w:ind w:left="1293"/>
      <w:rPr>
        <w:rFonts w:ascii="宋体" w:hAnsi="宋体" w:eastAsia="宋体" w:cs="宋体"/>
        <w:sz w:val="18"/>
        <w:szCs w:val="18"/>
      </w:rPr>
    </w:pPr>
    <w:r>
      <w:pict>
        <v:shape id="_x0000_s2099" o:spid="_x0000_s2099" style="position:absolute;left:0pt;margin-left:90pt;margin-top:56.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CC34E">
    <w:pPr>
      <w:spacing w:before="48" w:line="218" w:lineRule="auto"/>
      <w:ind w:left="1401"/>
      <w:rPr>
        <w:rFonts w:ascii="宋体" w:hAnsi="宋体" w:eastAsia="宋体" w:cs="宋体"/>
        <w:sz w:val="18"/>
        <w:szCs w:val="18"/>
      </w:rPr>
    </w:pPr>
    <w:r>
      <w:pict>
        <v:shape id="_x0000_s2100" o:spid="_x0000_s2100" style="position:absolute;left:0pt;margin-left:90pt;margin-top:56.2pt;height:0.75pt;width:415.3pt;mso-position-horizontal-relative:page;mso-position-vertical-relative:page;z-index:25169817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C7A5">
    <w:pPr>
      <w:spacing w:before="48" w:line="218" w:lineRule="auto"/>
      <w:ind w:left="1401"/>
      <w:rPr>
        <w:rFonts w:ascii="宋体" w:hAnsi="宋体" w:eastAsia="宋体" w:cs="宋体"/>
        <w:sz w:val="18"/>
        <w:szCs w:val="18"/>
      </w:rPr>
    </w:pPr>
    <w:r>
      <w:pict>
        <v:shape id="_x0000_s2101" o:spid="_x0000_s2101" style="position:absolute;left:0pt;margin-left:90pt;margin-top:56.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EAB50">
    <w:pPr>
      <w:spacing w:before="48" w:line="218" w:lineRule="auto"/>
      <w:ind w:left="1399"/>
      <w:rPr>
        <w:rFonts w:ascii="宋体" w:hAnsi="宋体" w:eastAsia="宋体" w:cs="宋体"/>
        <w:sz w:val="18"/>
        <w:szCs w:val="18"/>
      </w:rPr>
    </w:pPr>
    <w:r>
      <w:pict>
        <v:shape id="_x0000_s2102" o:spid="_x0000_s2102" style="position:absolute;left:0pt;margin-left:90pt;margin-top:56.2pt;height:0.75pt;width:415.3pt;mso-position-horizontal-relative:page;mso-position-vertical-relative:page;z-index:251699200;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1896">
    <w:pPr>
      <w:spacing w:before="48" w:line="218" w:lineRule="auto"/>
      <w:ind w:left="1401"/>
      <w:rPr>
        <w:rFonts w:ascii="宋体" w:hAnsi="宋体" w:eastAsia="宋体" w:cs="宋体"/>
        <w:sz w:val="18"/>
        <w:szCs w:val="18"/>
      </w:rPr>
    </w:pPr>
    <w:r>
      <w:pict>
        <v:shape id="_x0000_s2103" o:spid="_x0000_s2103" style="position:absolute;left:0pt;margin-left:90pt;margin-top:56.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877C0">
    <w:pPr>
      <w:spacing w:before="48" w:line="218" w:lineRule="auto"/>
      <w:ind w:left="1402"/>
      <w:rPr>
        <w:rFonts w:ascii="宋体" w:hAnsi="宋体" w:eastAsia="宋体" w:cs="宋体"/>
        <w:sz w:val="18"/>
        <w:szCs w:val="18"/>
      </w:rPr>
    </w:pPr>
    <w:r>
      <w:pict>
        <v:shape id="_x0000_s2104" o:spid="_x0000_s2104" style="position:absolute;left:0pt;margin-left:90pt;margin-top:56.2pt;height:0.75pt;width:415.3pt;mso-position-horizontal-relative:page;mso-position-vertical-relative:page;z-index:25170124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CB535">
    <w:pPr>
      <w:spacing w:before="48" w:line="218" w:lineRule="auto"/>
      <w:ind w:left="1402"/>
      <w:rPr>
        <w:rFonts w:ascii="宋体" w:hAnsi="宋体" w:eastAsia="宋体" w:cs="宋体"/>
        <w:sz w:val="18"/>
        <w:szCs w:val="18"/>
      </w:rPr>
    </w:pPr>
    <w:r>
      <w:pict>
        <v:shape id="_x0000_s2105" o:spid="_x0000_s2105" style="position:absolute;left:0pt;margin-left:90pt;margin-top:56.2pt;height:0.75pt;width:415.3pt;mso-position-horizontal-relative:page;mso-position-vertical-relative:page;z-index:25168281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BB47">
    <w:pPr>
      <w:spacing w:before="48" w:line="218" w:lineRule="auto"/>
      <w:ind w:left="1402"/>
      <w:rPr>
        <w:rFonts w:ascii="宋体" w:hAnsi="宋体" w:eastAsia="宋体" w:cs="宋体"/>
        <w:sz w:val="18"/>
        <w:szCs w:val="18"/>
      </w:rPr>
    </w:pPr>
    <w:r>
      <w:pict>
        <v:shape id="_x0000_s2106" o:spid="_x0000_s2106" style="position:absolute;left:0pt;margin-left:90pt;margin-top:56.2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BBFED">
    <w:pPr>
      <w:spacing w:before="48" w:line="218" w:lineRule="auto"/>
      <w:ind w:left="1404"/>
      <w:rPr>
        <w:rFonts w:ascii="宋体" w:hAnsi="宋体" w:eastAsia="宋体" w:cs="宋体"/>
        <w:sz w:val="18"/>
        <w:szCs w:val="18"/>
      </w:rPr>
    </w:pPr>
    <w:r>
      <w:pict>
        <v:shape id="_x0000_s2054" o:spid="_x0000_s2054" style="position:absolute;left:0pt;margin-left:90pt;margin-top:56.2pt;height:0.75pt;width:415.3pt;mso-position-horizontal-relative:page;mso-position-vertical-relative:page;z-index:25166540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0F54E">
    <w:pPr>
      <w:spacing w:before="48" w:line="218" w:lineRule="auto"/>
      <w:ind w:left="1293"/>
      <w:rPr>
        <w:rFonts w:ascii="宋体" w:hAnsi="宋体" w:eastAsia="宋体" w:cs="宋体"/>
        <w:sz w:val="18"/>
        <w:szCs w:val="18"/>
      </w:rPr>
    </w:pPr>
    <w:r>
      <w:pict>
        <v:shape id="_x0000_s2055" o:spid="_x0000_s2055" style="position:absolute;left:0pt;margin-left:90pt;margin-top:56.2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C3C89">
    <w:pPr>
      <w:spacing w:before="48" w:line="218" w:lineRule="auto"/>
      <w:ind w:left="1293"/>
      <w:rPr>
        <w:rFonts w:ascii="宋体" w:hAnsi="宋体" w:eastAsia="宋体" w:cs="宋体"/>
        <w:sz w:val="18"/>
        <w:szCs w:val="18"/>
      </w:rPr>
    </w:pPr>
    <w:r>
      <w:pict>
        <v:shape id="_x0000_s2056" o:spid="_x0000_s2056" style="position:absolute;left:0pt;margin-left:90pt;margin-top:56.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7DB5">
    <w:pPr>
      <w:spacing w:before="48" w:line="218" w:lineRule="auto"/>
      <w:ind w:left="1401"/>
      <w:rPr>
        <w:rFonts w:ascii="宋体" w:hAnsi="宋体" w:eastAsia="宋体" w:cs="宋体"/>
        <w:sz w:val="18"/>
        <w:szCs w:val="18"/>
      </w:rPr>
    </w:pPr>
    <w:r>
      <w:pict>
        <v:shape id="_x0000_s2057" o:spid="_x0000_s2057" style="position:absolute;left:0pt;margin-left:90pt;margin-top:56.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z w:val="18"/>
        <w:szCs w:val="18"/>
      </w:rPr>
      <w:t>新疆众和金源镁业有限公司新疆鄯善县梧桐沟姜镁矿采矿</w:t>
    </w:r>
    <w:r>
      <w:rPr>
        <w:rFonts w:ascii="宋体" w:hAnsi="宋体" w:eastAsia="宋体" w:cs="宋体"/>
        <w:spacing w:val="-1"/>
        <w:sz w:val="18"/>
        <w:szCs w:val="18"/>
      </w:rPr>
      <w:t>项目环境影响报告书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847C90"/>
    <w:rsid w:val="4D1B4F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5.xml"/><Relationship Id="rId98" Type="http://schemas.openxmlformats.org/officeDocument/2006/relationships/footer" Target="footer50.xml"/><Relationship Id="rId97" Type="http://schemas.openxmlformats.org/officeDocument/2006/relationships/header" Target="header44.xml"/><Relationship Id="rId96" Type="http://schemas.openxmlformats.org/officeDocument/2006/relationships/footer" Target="footer49.xml"/><Relationship Id="rId95" Type="http://schemas.openxmlformats.org/officeDocument/2006/relationships/header" Target="header43.xml"/><Relationship Id="rId94" Type="http://schemas.openxmlformats.org/officeDocument/2006/relationships/footer" Target="footer48.xml"/><Relationship Id="rId93" Type="http://schemas.openxmlformats.org/officeDocument/2006/relationships/header" Target="header42.xml"/><Relationship Id="rId92" Type="http://schemas.openxmlformats.org/officeDocument/2006/relationships/footer" Target="footer47.xml"/><Relationship Id="rId91" Type="http://schemas.openxmlformats.org/officeDocument/2006/relationships/header" Target="header41.xml"/><Relationship Id="rId90" Type="http://schemas.openxmlformats.org/officeDocument/2006/relationships/footer" Target="footer46.xml"/><Relationship Id="rId9" Type="http://schemas.openxmlformats.org/officeDocument/2006/relationships/footer" Target="footer3.xml"/><Relationship Id="rId89" Type="http://schemas.openxmlformats.org/officeDocument/2006/relationships/header" Target="header40.xml"/><Relationship Id="rId88" Type="http://schemas.openxmlformats.org/officeDocument/2006/relationships/footer" Target="footer45.xml"/><Relationship Id="rId87" Type="http://schemas.openxmlformats.org/officeDocument/2006/relationships/header" Target="header39.xml"/><Relationship Id="rId86" Type="http://schemas.openxmlformats.org/officeDocument/2006/relationships/footer" Target="footer44.xml"/><Relationship Id="rId85" Type="http://schemas.openxmlformats.org/officeDocument/2006/relationships/header" Target="header38.xml"/><Relationship Id="rId84" Type="http://schemas.openxmlformats.org/officeDocument/2006/relationships/footer" Target="footer43.xml"/><Relationship Id="rId83" Type="http://schemas.openxmlformats.org/officeDocument/2006/relationships/header" Target="header37.xml"/><Relationship Id="rId82" Type="http://schemas.openxmlformats.org/officeDocument/2006/relationships/footer" Target="footer42.xml"/><Relationship Id="rId81" Type="http://schemas.openxmlformats.org/officeDocument/2006/relationships/header" Target="header36.xml"/><Relationship Id="rId80" Type="http://schemas.openxmlformats.org/officeDocument/2006/relationships/footer" Target="footer41.xml"/><Relationship Id="rId8" Type="http://schemas.openxmlformats.org/officeDocument/2006/relationships/footer" Target="footer2.xml"/><Relationship Id="rId79" Type="http://schemas.openxmlformats.org/officeDocument/2006/relationships/header" Target="header35.xml"/><Relationship Id="rId78" Type="http://schemas.openxmlformats.org/officeDocument/2006/relationships/footer" Target="footer40.xml"/><Relationship Id="rId77" Type="http://schemas.openxmlformats.org/officeDocument/2006/relationships/header" Target="header34.xml"/><Relationship Id="rId76" Type="http://schemas.openxmlformats.org/officeDocument/2006/relationships/footer" Target="footer39.xml"/><Relationship Id="rId75" Type="http://schemas.openxmlformats.org/officeDocument/2006/relationships/header" Target="header33.xml"/><Relationship Id="rId74" Type="http://schemas.openxmlformats.org/officeDocument/2006/relationships/footer" Target="footer38.xml"/><Relationship Id="rId73" Type="http://schemas.openxmlformats.org/officeDocument/2006/relationships/header" Target="header32.xml"/><Relationship Id="rId72" Type="http://schemas.openxmlformats.org/officeDocument/2006/relationships/footer" Target="footer37.xml"/><Relationship Id="rId71" Type="http://schemas.openxmlformats.org/officeDocument/2006/relationships/header" Target="header31.xml"/><Relationship Id="rId70" Type="http://schemas.openxmlformats.org/officeDocument/2006/relationships/footer" Target="footer36.xml"/><Relationship Id="rId7" Type="http://schemas.openxmlformats.org/officeDocument/2006/relationships/header" Target="header2.xml"/><Relationship Id="rId69" Type="http://schemas.openxmlformats.org/officeDocument/2006/relationships/header" Target="header30.xml"/><Relationship Id="rId68" Type="http://schemas.openxmlformats.org/officeDocument/2006/relationships/footer" Target="footer35.xml"/><Relationship Id="rId67" Type="http://schemas.openxmlformats.org/officeDocument/2006/relationships/footer" Target="footer34.xml"/><Relationship Id="rId66" Type="http://schemas.openxmlformats.org/officeDocument/2006/relationships/header" Target="header29.xml"/><Relationship Id="rId65" Type="http://schemas.openxmlformats.org/officeDocument/2006/relationships/footer" Target="footer33.xml"/><Relationship Id="rId64" Type="http://schemas.openxmlformats.org/officeDocument/2006/relationships/header" Target="header28.xml"/><Relationship Id="rId63" Type="http://schemas.openxmlformats.org/officeDocument/2006/relationships/footer" Target="footer32.xml"/><Relationship Id="rId62" Type="http://schemas.openxmlformats.org/officeDocument/2006/relationships/header" Target="header27.xml"/><Relationship Id="rId61" Type="http://schemas.openxmlformats.org/officeDocument/2006/relationships/footer" Target="footer31.xml"/><Relationship Id="rId60" Type="http://schemas.openxmlformats.org/officeDocument/2006/relationships/header" Target="header26.xml"/><Relationship Id="rId6" Type="http://schemas.openxmlformats.org/officeDocument/2006/relationships/footer" Target="footer1.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footer" Target="footer28.xml"/><Relationship Id="rId55" Type="http://schemas.openxmlformats.org/officeDocument/2006/relationships/header" Target="header24.xml"/><Relationship Id="rId54" Type="http://schemas.openxmlformats.org/officeDocument/2006/relationships/footer" Target="footer27.xml"/><Relationship Id="rId53" Type="http://schemas.openxmlformats.org/officeDocument/2006/relationships/footer" Target="footer26.xml"/><Relationship Id="rId52" Type="http://schemas.openxmlformats.org/officeDocument/2006/relationships/header" Target="header23.xml"/><Relationship Id="rId51" Type="http://schemas.openxmlformats.org/officeDocument/2006/relationships/footer" Target="footer25.xml"/><Relationship Id="rId50" Type="http://schemas.openxmlformats.org/officeDocument/2006/relationships/header" Target="header22.xml"/><Relationship Id="rId5" Type="http://schemas.openxmlformats.org/officeDocument/2006/relationships/header" Target="header1.xml"/><Relationship Id="rId49" Type="http://schemas.openxmlformats.org/officeDocument/2006/relationships/footer" Target="footer24.xml"/><Relationship Id="rId48" Type="http://schemas.openxmlformats.org/officeDocument/2006/relationships/header" Target="header21.xml"/><Relationship Id="rId47" Type="http://schemas.openxmlformats.org/officeDocument/2006/relationships/footer" Target="footer23.xml"/><Relationship Id="rId46" Type="http://schemas.openxmlformats.org/officeDocument/2006/relationships/header" Target="header20.xml"/><Relationship Id="rId45" Type="http://schemas.openxmlformats.org/officeDocument/2006/relationships/footer" Target="footer22.xml"/><Relationship Id="rId44" Type="http://schemas.openxmlformats.org/officeDocument/2006/relationships/header" Target="header19.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5" Type="http://schemas.openxmlformats.org/officeDocument/2006/relationships/fontTable" Target="fontTable.xml"/><Relationship Id="rId144" Type="http://schemas.openxmlformats.org/officeDocument/2006/relationships/customXml" Target="../customXml/item1.xml"/><Relationship Id="rId143" Type="http://schemas.openxmlformats.org/officeDocument/2006/relationships/image" Target="media/image13.jpeg"/><Relationship Id="rId142" Type="http://schemas.openxmlformats.org/officeDocument/2006/relationships/image" Target="media/image12.jpeg"/><Relationship Id="rId141" Type="http://schemas.openxmlformats.org/officeDocument/2006/relationships/image" Target="media/image11.jpeg"/><Relationship Id="rId140" Type="http://schemas.openxmlformats.org/officeDocument/2006/relationships/image" Target="media/image10.jpeg"/><Relationship Id="rId14" Type="http://schemas.openxmlformats.org/officeDocument/2006/relationships/header" Target="header5.xml"/><Relationship Id="rId139" Type="http://schemas.openxmlformats.org/officeDocument/2006/relationships/image" Target="media/image9.png"/><Relationship Id="rId138" Type="http://schemas.openxmlformats.org/officeDocument/2006/relationships/image" Target="media/image8.jpeg"/><Relationship Id="rId137" Type="http://schemas.openxmlformats.org/officeDocument/2006/relationships/image" Target="media/image7.png"/><Relationship Id="rId136" Type="http://schemas.openxmlformats.org/officeDocument/2006/relationships/image" Target="media/image6.jpeg"/><Relationship Id="rId135" Type="http://schemas.openxmlformats.org/officeDocument/2006/relationships/image" Target="media/image5.jpeg"/><Relationship Id="rId134" Type="http://schemas.openxmlformats.org/officeDocument/2006/relationships/image" Target="media/image4.jpeg"/><Relationship Id="rId133" Type="http://schemas.openxmlformats.org/officeDocument/2006/relationships/image" Target="media/image3.jpeg"/><Relationship Id="rId132" Type="http://schemas.openxmlformats.org/officeDocument/2006/relationships/image" Target="media/image2.png"/><Relationship Id="rId131" Type="http://schemas.openxmlformats.org/officeDocument/2006/relationships/image" Target="media/image1.jpeg"/><Relationship Id="rId130" Type="http://schemas.openxmlformats.org/officeDocument/2006/relationships/theme" Target="theme/theme1.xml"/><Relationship Id="rId13" Type="http://schemas.openxmlformats.org/officeDocument/2006/relationships/footer" Target="footer5.xml"/><Relationship Id="rId129" Type="http://schemas.openxmlformats.org/officeDocument/2006/relationships/footer" Target="footer67.xml"/><Relationship Id="rId128" Type="http://schemas.openxmlformats.org/officeDocument/2006/relationships/footer" Target="footer66.xml"/><Relationship Id="rId127" Type="http://schemas.openxmlformats.org/officeDocument/2006/relationships/header" Target="header58.xml"/><Relationship Id="rId126" Type="http://schemas.openxmlformats.org/officeDocument/2006/relationships/footer" Target="footer65.xml"/><Relationship Id="rId125" Type="http://schemas.openxmlformats.org/officeDocument/2006/relationships/footer" Target="footer64.xml"/><Relationship Id="rId124" Type="http://schemas.openxmlformats.org/officeDocument/2006/relationships/header" Target="header57.xml"/><Relationship Id="rId123" Type="http://schemas.openxmlformats.org/officeDocument/2006/relationships/footer" Target="footer63.xml"/><Relationship Id="rId122" Type="http://schemas.openxmlformats.org/officeDocument/2006/relationships/header" Target="header56.xml"/><Relationship Id="rId121" Type="http://schemas.openxmlformats.org/officeDocument/2006/relationships/footer" Target="footer62.xml"/><Relationship Id="rId120" Type="http://schemas.openxmlformats.org/officeDocument/2006/relationships/header" Target="header55.xml"/><Relationship Id="rId12" Type="http://schemas.openxmlformats.org/officeDocument/2006/relationships/header" Target="header4.xml"/><Relationship Id="rId119" Type="http://schemas.openxmlformats.org/officeDocument/2006/relationships/footer" Target="footer61.xml"/><Relationship Id="rId118" Type="http://schemas.openxmlformats.org/officeDocument/2006/relationships/footer" Target="footer60.xml"/><Relationship Id="rId117" Type="http://schemas.openxmlformats.org/officeDocument/2006/relationships/header" Target="header54.xml"/><Relationship Id="rId116" Type="http://schemas.openxmlformats.org/officeDocument/2006/relationships/footer" Target="footer59.xml"/><Relationship Id="rId115" Type="http://schemas.openxmlformats.org/officeDocument/2006/relationships/header" Target="header53.xml"/><Relationship Id="rId114" Type="http://schemas.openxmlformats.org/officeDocument/2006/relationships/footer" Target="footer58.xml"/><Relationship Id="rId113" Type="http://schemas.openxmlformats.org/officeDocument/2006/relationships/header" Target="header52.xml"/><Relationship Id="rId112" Type="http://schemas.openxmlformats.org/officeDocument/2006/relationships/footer" Target="footer57.xml"/><Relationship Id="rId111" Type="http://schemas.openxmlformats.org/officeDocument/2006/relationships/header" Target="header51.xml"/><Relationship Id="rId110" Type="http://schemas.openxmlformats.org/officeDocument/2006/relationships/footer" Target="footer56.xml"/><Relationship Id="rId11" Type="http://schemas.openxmlformats.org/officeDocument/2006/relationships/footer" Target="footer4.xml"/><Relationship Id="rId109" Type="http://schemas.openxmlformats.org/officeDocument/2006/relationships/header" Target="header50.xml"/><Relationship Id="rId108" Type="http://schemas.openxmlformats.org/officeDocument/2006/relationships/footer" Target="footer55.xml"/><Relationship Id="rId107" Type="http://schemas.openxmlformats.org/officeDocument/2006/relationships/header" Target="header49.xml"/><Relationship Id="rId106" Type="http://schemas.openxmlformats.org/officeDocument/2006/relationships/footer" Target="footer54.xml"/><Relationship Id="rId105" Type="http://schemas.openxmlformats.org/officeDocument/2006/relationships/header" Target="header48.xml"/><Relationship Id="rId104" Type="http://schemas.openxmlformats.org/officeDocument/2006/relationships/footer" Target="footer53.xml"/><Relationship Id="rId103" Type="http://schemas.openxmlformats.org/officeDocument/2006/relationships/header" Target="header47.xml"/><Relationship Id="rId102" Type="http://schemas.openxmlformats.org/officeDocument/2006/relationships/footer" Target="footer52.xml"/><Relationship Id="rId101" Type="http://schemas.openxmlformats.org/officeDocument/2006/relationships/header" Target="header46.xml"/><Relationship Id="rId100" Type="http://schemas.openxmlformats.org/officeDocument/2006/relationships/footer" Target="footer5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37963</Words>
  <Characters>41252</Characters>
  <TotalTime>13</TotalTime>
  <ScaleCrop>false</ScaleCrop>
  <LinksUpToDate>false</LinksUpToDate>
  <CharactersWithSpaces>42192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2025-10-20T11:18:00Z</dcterms:created>
  <dc:creator>QFY</dc:creator>
  <cp:lastModifiedBy>ℳ๓₯㎕.老街。</cp:lastModifiedBy>
  <dcterms:modified xsi:type="dcterms:W3CDTF">2025-10-22T03:06:03Z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2025-10-20T11:27:55Z</vt:filetime>
  </property>
  <property fmtid="{D5CDD505-2E9C-101B-9397-08002B2CF9AE}" pid="4" name="KSOTemplateDocerSaveRecord">
    <vt:lpwstr>eyJoZGlkIjoiMDE5MzY4NTVmNWNkM2FiOTE3MzcxMWViN2E1MTkyMzYiLCJ1c2VySWQiOiI1MDc3ODA1MzIifQ==</vt:lpwstr>
  </property>
  <property fmtid="{D5CDD505-2E9C-101B-9397-08002B2CF9AE}" pid="5" name="KSOProductBuildVer">
    <vt:lpwstr>2052-12.1.0.22529</vt:lpwstr>
  </property>
  <property fmtid="{D5CDD505-2E9C-101B-9397-08002B2CF9AE}" pid="6" name="ICV">
    <vt:lpwstr>917D203D70614B0B9B53B7C3B75B4292_12</vt:lpwstr>
  </property>
</Properties>
</file>