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hint="eastAsia" w:asciiTheme="majorEastAsia" w:hAnsiTheme="majorEastAsia" w:eastAsiaTheme="majorEastAsia" w:cstheme="majorEastAsia"/>
          <w:b/>
          <w:bCs/>
          <w:color w:val="000000"/>
          <w:sz w:val="32"/>
          <w:szCs w:val="32"/>
        </w:rPr>
      </w:pPr>
      <w:r>
        <w:rPr>
          <w:rFonts w:hint="eastAsia" w:asciiTheme="majorEastAsia" w:hAnsiTheme="majorEastAsia" w:eastAsiaTheme="majorEastAsia" w:cstheme="majorEastAsia"/>
          <w:b/>
          <w:bCs/>
          <w:color w:val="000000"/>
          <w:sz w:val="32"/>
          <w:szCs w:val="32"/>
        </w:rPr>
        <w:t>2026年</w:t>
      </w:r>
      <w:r>
        <w:rPr>
          <w:rFonts w:hint="eastAsia" w:asciiTheme="majorEastAsia" w:hAnsiTheme="majorEastAsia" w:eastAsiaTheme="majorEastAsia" w:cstheme="majorEastAsia"/>
          <w:b/>
          <w:bCs/>
          <w:color w:val="000000"/>
          <w:sz w:val="32"/>
          <w:szCs w:val="32"/>
        </w:rPr>
        <w:t>吐鲁番市蒸压加气混凝土砌块</w:t>
      </w:r>
      <w:r>
        <w:rPr>
          <w:rFonts w:hint="eastAsia" w:asciiTheme="majorEastAsia" w:hAnsiTheme="majorEastAsia" w:eastAsiaTheme="majorEastAsia" w:cstheme="majorEastAsia"/>
          <w:b/>
          <w:bCs/>
          <w:color w:val="000000"/>
          <w:sz w:val="32"/>
          <w:szCs w:val="32"/>
        </w:rPr>
        <w:t>产品质量监督抽查</w:t>
      </w:r>
    </w:p>
    <w:p>
      <w:pPr>
        <w:adjustRightInd w:val="0"/>
        <w:snapToGrid w:val="0"/>
        <w:spacing w:line="440" w:lineRule="exact"/>
        <w:jc w:val="center"/>
        <w:rPr>
          <w:rFonts w:eastAsia="方正小标宋简体"/>
          <w:color w:val="000000"/>
          <w:sz w:val="32"/>
          <w:szCs w:val="32"/>
        </w:rPr>
      </w:pPr>
      <w:r>
        <w:rPr>
          <w:rFonts w:hint="eastAsia" w:asciiTheme="majorEastAsia" w:hAnsiTheme="majorEastAsia" w:eastAsiaTheme="majorEastAsia" w:cstheme="majorEastAsia"/>
          <w:b/>
          <w:bCs/>
          <w:color w:val="000000"/>
          <w:sz w:val="32"/>
          <w:szCs w:val="32"/>
        </w:rPr>
        <w:t>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color w:val="000000"/>
          <w:szCs w:val="21"/>
        </w:rPr>
      </w:pPr>
      <w:r>
        <w:rPr>
          <w:color w:val="000000"/>
          <w:szCs w:val="21"/>
        </w:rPr>
        <w:t>每批次产品抽取12</w:t>
      </w:r>
      <w:r>
        <w:rPr>
          <w:rFonts w:hint="eastAsia"/>
          <w:color w:val="000000"/>
          <w:szCs w:val="21"/>
        </w:rPr>
        <w:t>块</w:t>
      </w:r>
      <w:r>
        <w:rPr>
          <w:color w:val="000000"/>
          <w:szCs w:val="21"/>
        </w:rPr>
        <w:t>。其中6</w:t>
      </w:r>
      <w:r>
        <w:rPr>
          <w:rFonts w:hint="eastAsia"/>
          <w:color w:val="000000"/>
          <w:szCs w:val="21"/>
        </w:rPr>
        <w:t>块</w:t>
      </w:r>
      <w:r>
        <w:rPr>
          <w:color w:val="000000"/>
          <w:szCs w:val="21"/>
        </w:rPr>
        <w:t>作为检验样品，6</w:t>
      </w:r>
      <w:r>
        <w:rPr>
          <w:rFonts w:hint="eastAsia"/>
          <w:color w:val="000000"/>
          <w:szCs w:val="21"/>
        </w:rPr>
        <w:t>块</w:t>
      </w:r>
      <w:r>
        <w:rPr>
          <w:color w:val="000000"/>
          <w:szCs w:val="21"/>
        </w:rPr>
        <w:t>作为备用样品。</w:t>
      </w:r>
    </w:p>
    <w:p>
      <w:pPr>
        <w:rPr>
          <w:rFonts w:asciiTheme="minorEastAsia" w:hAnsiTheme="minorEastAsia" w:eastAsiaTheme="minorEastAsia"/>
          <w:kern w:val="0"/>
          <w:sz w:val="18"/>
          <w:szCs w:val="18"/>
        </w:rPr>
      </w:pP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kern w:val="0"/>
          <w:sz w:val="18"/>
          <w:szCs w:val="18"/>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表1</w:t>
      </w:r>
      <w:r>
        <w:rPr>
          <w:rFonts w:hint="eastAsia" w:hAnsi="宋体" w:cs="宋体"/>
          <w:szCs w:val="21"/>
        </w:rPr>
        <w:t>。</w:t>
      </w:r>
    </w:p>
    <w:p>
      <w:pPr>
        <w:spacing w:line="440" w:lineRule="exact"/>
        <w:ind w:firstLine="420" w:firstLineChars="200"/>
        <w:jc w:val="center"/>
        <w:rPr>
          <w:rFonts w:eastAsia="黑体"/>
          <w:color w:val="000000"/>
          <w:szCs w:val="21"/>
        </w:rPr>
      </w:pPr>
      <w:r>
        <w:rPr>
          <w:rFonts w:hint="eastAsia" w:eastAsia="黑体"/>
          <w:color w:val="000000"/>
          <w:szCs w:val="21"/>
        </w:rPr>
        <w:t>表1 蒸压加气混凝土砌块</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3"/>
        <w:gridCol w:w="3752"/>
        <w:gridCol w:w="3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szCs w:val="21"/>
              </w:rPr>
              <w:t>序号</w:t>
            </w:r>
          </w:p>
        </w:tc>
        <w:tc>
          <w:tcPr>
            <w:tcW w:w="2045" w:type="pct"/>
            <w:vAlign w:val="center"/>
          </w:tcPr>
          <w:p>
            <w:pPr>
              <w:spacing w:line="300" w:lineRule="exact"/>
              <w:jc w:val="center"/>
              <w:rPr>
                <w:szCs w:val="21"/>
              </w:rPr>
            </w:pPr>
            <w:r>
              <w:rPr>
                <w:szCs w:val="21"/>
              </w:rPr>
              <w:t>检验项目</w:t>
            </w:r>
          </w:p>
        </w:tc>
        <w:tc>
          <w:tcPr>
            <w:tcW w:w="2010" w:type="pct"/>
            <w:vAlign w:val="center"/>
          </w:tcPr>
          <w:p>
            <w:pPr>
              <w:spacing w:line="300" w:lineRule="exact"/>
              <w:jc w:val="center"/>
              <w:rPr>
                <w:szCs w:val="21"/>
              </w:rPr>
            </w:pPr>
            <w:r>
              <w:rPr>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szCs w:val="21"/>
              </w:rPr>
              <w:t>1</w:t>
            </w:r>
          </w:p>
        </w:tc>
        <w:tc>
          <w:tcPr>
            <w:tcW w:w="2045" w:type="pct"/>
            <w:vAlign w:val="center"/>
          </w:tcPr>
          <w:p>
            <w:pPr>
              <w:spacing w:line="300" w:lineRule="exact"/>
              <w:jc w:val="center"/>
              <w:rPr>
                <w:szCs w:val="21"/>
              </w:rPr>
            </w:pPr>
            <w:r>
              <w:rPr>
                <w:rFonts w:hint="eastAsia"/>
                <w:color w:val="000000"/>
                <w:sz w:val="20"/>
                <w:szCs w:val="20"/>
              </w:rPr>
              <w:t>尺寸允许偏差</w:t>
            </w:r>
          </w:p>
        </w:tc>
        <w:tc>
          <w:tcPr>
            <w:tcW w:w="2010" w:type="pct"/>
            <w:vAlign w:val="center"/>
          </w:tcPr>
          <w:p>
            <w:pPr>
              <w:spacing w:line="300" w:lineRule="exact"/>
              <w:jc w:val="center"/>
              <w:rPr>
                <w:szCs w:val="21"/>
              </w:rPr>
            </w:pPr>
            <w:r>
              <w:rPr>
                <w:rFonts w:cs="宋体"/>
                <w:szCs w:val="21"/>
              </w:rPr>
              <w:t>GB/T 11969-2020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2</w:t>
            </w:r>
          </w:p>
        </w:tc>
        <w:tc>
          <w:tcPr>
            <w:tcW w:w="2045" w:type="pct"/>
            <w:vAlign w:val="center"/>
          </w:tcPr>
          <w:p>
            <w:pPr>
              <w:spacing w:line="300" w:lineRule="exact"/>
              <w:jc w:val="center"/>
              <w:rPr>
                <w:szCs w:val="21"/>
              </w:rPr>
            </w:pPr>
            <w:r>
              <w:rPr>
                <w:rFonts w:hint="eastAsia"/>
                <w:color w:val="000000"/>
                <w:sz w:val="20"/>
                <w:szCs w:val="20"/>
              </w:rPr>
              <w:t>外观质量</w:t>
            </w:r>
          </w:p>
        </w:tc>
        <w:tc>
          <w:tcPr>
            <w:tcW w:w="2010" w:type="pct"/>
            <w:vAlign w:val="center"/>
          </w:tcPr>
          <w:p>
            <w:pPr>
              <w:spacing w:line="300" w:lineRule="exact"/>
              <w:jc w:val="center"/>
              <w:rPr>
                <w:szCs w:val="21"/>
              </w:rPr>
            </w:pPr>
            <w:r>
              <w:rPr>
                <w:rFonts w:cs="宋体"/>
                <w:szCs w:val="21"/>
              </w:rPr>
              <w:t>GB/T 11969-2020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3</w:t>
            </w:r>
          </w:p>
        </w:tc>
        <w:tc>
          <w:tcPr>
            <w:tcW w:w="2045" w:type="pct"/>
            <w:vAlign w:val="center"/>
          </w:tcPr>
          <w:p>
            <w:pPr>
              <w:spacing w:line="300" w:lineRule="exact"/>
              <w:jc w:val="center"/>
              <w:rPr>
                <w:szCs w:val="21"/>
              </w:rPr>
            </w:pPr>
            <w:r>
              <w:rPr>
                <w:rFonts w:hint="eastAsia"/>
                <w:color w:val="000000"/>
                <w:sz w:val="20"/>
                <w:szCs w:val="20"/>
              </w:rPr>
              <w:t>抗压强度</w:t>
            </w:r>
          </w:p>
        </w:tc>
        <w:tc>
          <w:tcPr>
            <w:tcW w:w="2010" w:type="pct"/>
            <w:vAlign w:val="center"/>
          </w:tcPr>
          <w:p>
            <w:pPr>
              <w:spacing w:line="300" w:lineRule="exact"/>
              <w:jc w:val="center"/>
              <w:rPr>
                <w:szCs w:val="21"/>
              </w:rPr>
            </w:pPr>
            <w:r>
              <w:rPr>
                <w:rFonts w:cs="宋体"/>
                <w:szCs w:val="21"/>
              </w:rPr>
              <w:t>GB/T 11969-2020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4</w:t>
            </w:r>
          </w:p>
        </w:tc>
        <w:tc>
          <w:tcPr>
            <w:tcW w:w="2045" w:type="pct"/>
            <w:vAlign w:val="center"/>
          </w:tcPr>
          <w:p>
            <w:pPr>
              <w:spacing w:line="300" w:lineRule="exact"/>
              <w:jc w:val="center"/>
              <w:rPr>
                <w:szCs w:val="21"/>
              </w:rPr>
            </w:pPr>
            <w:r>
              <w:rPr>
                <w:rFonts w:hint="eastAsia"/>
                <w:color w:val="000000"/>
                <w:sz w:val="20"/>
                <w:szCs w:val="20"/>
              </w:rPr>
              <w:t>干密度</w:t>
            </w:r>
          </w:p>
        </w:tc>
        <w:tc>
          <w:tcPr>
            <w:tcW w:w="2010" w:type="pct"/>
            <w:vAlign w:val="center"/>
          </w:tcPr>
          <w:p>
            <w:pPr>
              <w:spacing w:line="300" w:lineRule="exact"/>
              <w:jc w:val="center"/>
              <w:rPr>
                <w:szCs w:val="21"/>
              </w:rPr>
            </w:pPr>
            <w:r>
              <w:rPr>
                <w:rFonts w:cs="宋体"/>
                <w:szCs w:val="21"/>
              </w:rPr>
              <w:t>GB/T 11969-2020</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color w:val="000000"/>
          <w:szCs w:val="21"/>
        </w:rPr>
      </w:pPr>
      <w:bookmarkStart w:id="0" w:name="_Hlk32567754"/>
      <w:r>
        <w:rPr>
          <w:rFonts w:hint="eastAsia" w:cs="宋体"/>
          <w:szCs w:val="21"/>
        </w:rPr>
        <w:t>GB/T</w:t>
      </w:r>
      <w:r>
        <w:rPr>
          <w:rFonts w:cs="宋体"/>
          <w:szCs w:val="21"/>
        </w:rPr>
        <w:t xml:space="preserve"> 11968-2020</w:t>
      </w:r>
      <w:r>
        <w:rPr>
          <w:rFonts w:hint="eastAsia" w:cs="宋体"/>
          <w:szCs w:val="21"/>
        </w:rPr>
        <w:t xml:space="preserve">蒸压加气混凝土砌块 </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0"/>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若被检产品明示的质量要求缺少本细则中检验项目依据的推荐性标准要求时，该项目不参与判定。</w:t>
      </w:r>
    </w:p>
    <w:p>
      <w:pPr>
        <w:adjustRightInd w:val="0"/>
        <w:snapToGrid w:val="0"/>
        <w:spacing w:line="360" w:lineRule="auto"/>
        <w:ind w:firstLine="420" w:firstLineChars="200"/>
        <w:rPr>
          <w:color w:val="000000"/>
          <w:szCs w:val="21"/>
        </w:rPr>
      </w:pPr>
      <w:bookmarkStart w:id="1" w:name="_GoBack"/>
      <w:bookmarkEnd w:id="1"/>
    </w:p>
    <w:p>
      <w:pPr>
        <w:snapToGrid w:val="0"/>
        <w:spacing w:line="360" w:lineRule="auto"/>
        <w:rPr>
          <w:szCs w:val="21"/>
        </w:rPr>
      </w:pPr>
    </w:p>
    <w:p>
      <w:pPr>
        <w:snapToGrid w:val="0"/>
        <w:spacing w:line="360" w:lineRule="auto"/>
        <w:ind w:firstLine="420" w:firstLineChars="200"/>
        <w:rPr>
          <w:color w:val="000000"/>
          <w:szCs w:val="21"/>
          <w:u w:val="single"/>
        </w:rPr>
      </w:pPr>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ourier New">
    <w:altName w:val="DejaVu Sans"/>
    <w:panose1 w:val="02070309020205020404"/>
    <w:charset w:val="00"/>
    <w:family w:val="modern"/>
    <w:pitch w:val="default"/>
    <w:sig w:usb0="00000000" w:usb1="00000000" w:usb2="00000009" w:usb3="00000000" w:csb0="000001F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汉仪新人文宋简"/>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汉仪新人文宋简">
    <w:panose1 w:val="00020600040101010101"/>
    <w:charset w:val="86"/>
    <w:family w:val="auto"/>
    <w:pitch w:val="default"/>
    <w:sig w:usb0="A00002BF" w:usb1="1ACF7CFA" w:usb2="00000016" w:usb3="00000000" w:csb0="0004009F" w:csb1="DFD7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roid Sans Fallback">
    <w:panose1 w:val="020B0502000000000001"/>
    <w:charset w:val="86"/>
    <w:family w:val="auto"/>
    <w:pitch w:val="default"/>
    <w:sig w:usb0="910002FF" w:usb1="2BDFFCFB" w:usb2="00000036" w:usb3="00000000" w:csb0="203F01FF"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1CD7"/>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764F0"/>
    <w:rsid w:val="002825C2"/>
    <w:rsid w:val="00283DAF"/>
    <w:rsid w:val="002877C3"/>
    <w:rsid w:val="00287B95"/>
    <w:rsid w:val="00293303"/>
    <w:rsid w:val="00293771"/>
    <w:rsid w:val="00293B52"/>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1560"/>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0E3"/>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17580"/>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448A"/>
    <w:rsid w:val="00CF70B3"/>
    <w:rsid w:val="00CF795D"/>
    <w:rsid w:val="00D07287"/>
    <w:rsid w:val="00D120C2"/>
    <w:rsid w:val="00D132AB"/>
    <w:rsid w:val="00D15D3E"/>
    <w:rsid w:val="00D21D6C"/>
    <w:rsid w:val="00D24014"/>
    <w:rsid w:val="00D25749"/>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8643C"/>
    <w:rsid w:val="00E91476"/>
    <w:rsid w:val="00EA011A"/>
    <w:rsid w:val="00EA72A7"/>
    <w:rsid w:val="00EB023B"/>
    <w:rsid w:val="00EB1ED5"/>
    <w:rsid w:val="00EB2BD1"/>
    <w:rsid w:val="00EB338A"/>
    <w:rsid w:val="00EC01EC"/>
    <w:rsid w:val="00EE1FC3"/>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85E"/>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43DD"/>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58E"/>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76224"/>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6DF8153"/>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113</Words>
  <Characters>645</Characters>
  <Lines>5</Lines>
  <Paragraphs>1</Paragraphs>
  <TotalTime>4</TotalTime>
  <ScaleCrop>false</ScaleCrop>
  <LinksUpToDate>false</LinksUpToDate>
  <CharactersWithSpaces>757</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2026-07-21T14:48:00Z</dcterms:created>
  <dc:creator>Legend User</dc:creator>
  <cp:lastModifiedBy> </cp:lastModifiedBy>
  <cp:lastPrinted>2020-10-08T10:52:00Z</cp:lastPrinted>
  <dcterms:modified xsi:type="dcterms:W3CDTF">2026-07-22T12:13:39Z</dcterms:modified>
  <dc:title>××产品质量监督抽查实施细则</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90B5D6B717C94F2197C4BF4417B8A480_13</vt:lpwstr>
  </property>
  <property fmtid="{D5CDD505-2E9C-101B-9397-08002B2CF9AE}" pid="4" name="KSOTemplateDocerSaveRecord">
    <vt:lpwstr>eyJoZGlkIjoiM2EwYjViMTYwMGFkOGJjMjlhMTdiNzQ2ZGY1YTkyYmMiLCJ1c2VySWQiOiIzNTk2MDM0NDIifQ==</vt:lpwstr>
  </property>
</Properties>
</file>